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F5FCEA" w14:textId="77777777" w:rsidR="005A68BF" w:rsidRPr="005A68BF" w:rsidRDefault="005A68BF" w:rsidP="009925C5">
      <w:pPr>
        <w:autoSpaceDN w:val="0"/>
        <w:spacing w:after="200" w:line="276" w:lineRule="auto"/>
        <w:ind w:left="709" w:hanging="709"/>
        <w:rPr>
          <w:rFonts w:ascii="Times New Roman" w:eastAsia="Times New Roman" w:hAnsi="Times New Roman" w:cs="Times New Roman"/>
          <w:b/>
          <w:color w:val="FF0000"/>
          <w:sz w:val="18"/>
          <w:szCs w:val="18"/>
          <w:lang w:eastAsia="es-ES"/>
        </w:rPr>
      </w:pPr>
      <w:bookmarkStart w:id="0" w:name="_Hlk523130234"/>
    </w:p>
    <w:p w14:paraId="7AF84BE9" w14:textId="77777777" w:rsidR="00E6446B" w:rsidRPr="00E6446B" w:rsidRDefault="00E6446B" w:rsidP="00E6446B">
      <w:pPr>
        <w:widowControl w:val="0"/>
        <w:autoSpaceDN w:val="0"/>
        <w:adjustRightInd w:val="0"/>
        <w:spacing w:after="0" w:line="360" w:lineRule="atLeast"/>
        <w:jc w:val="center"/>
        <w:rPr>
          <w:rFonts w:ascii="Times New Roman" w:eastAsia="Times New Roman" w:hAnsi="Times New Roman" w:cs="Times New Roman"/>
          <w:b/>
          <w:spacing w:val="42"/>
          <w:sz w:val="28"/>
          <w:szCs w:val="28"/>
        </w:rPr>
      </w:pPr>
      <w:r w:rsidRPr="00E6446B">
        <w:rPr>
          <w:rFonts w:ascii="Times New Roman" w:eastAsia="Times New Roman" w:hAnsi="Times New Roman" w:cs="Times New Roman"/>
          <w:b/>
          <w:spacing w:val="42"/>
          <w:sz w:val="28"/>
          <w:szCs w:val="28"/>
        </w:rPr>
        <w:t>REPÚBLICA DEL PARAGUAY</w:t>
      </w:r>
    </w:p>
    <w:p w14:paraId="22852F18" w14:textId="77777777" w:rsidR="00E6446B" w:rsidRPr="00E6446B" w:rsidRDefault="00E6446B" w:rsidP="00E6446B">
      <w:pPr>
        <w:widowControl w:val="0"/>
        <w:autoSpaceDN w:val="0"/>
        <w:adjustRightInd w:val="0"/>
        <w:spacing w:after="0" w:line="360" w:lineRule="atLeast"/>
        <w:jc w:val="center"/>
        <w:rPr>
          <w:rFonts w:ascii="Times New Roman" w:eastAsia="Times New Roman" w:hAnsi="Times New Roman" w:cs="Times New Roman"/>
          <w:b/>
          <w:spacing w:val="42"/>
          <w:sz w:val="28"/>
          <w:szCs w:val="28"/>
        </w:rPr>
      </w:pPr>
    </w:p>
    <w:p w14:paraId="6A6C7286" w14:textId="77777777" w:rsidR="00E6446B" w:rsidRPr="00E6446B" w:rsidRDefault="00E6446B" w:rsidP="00E6446B">
      <w:pPr>
        <w:widowControl w:val="0"/>
        <w:pBdr>
          <w:top w:val="single" w:sz="4" w:space="1" w:color="auto"/>
          <w:bottom w:val="single" w:sz="4" w:space="1" w:color="auto"/>
        </w:pBdr>
        <w:autoSpaceDN w:val="0"/>
        <w:adjustRightInd w:val="0"/>
        <w:spacing w:after="0" w:line="360" w:lineRule="atLeast"/>
        <w:jc w:val="center"/>
        <w:rPr>
          <w:rFonts w:ascii="Times New Roman" w:eastAsia="Times New Roman" w:hAnsi="Times New Roman" w:cs="Times New Roman"/>
          <w:b/>
          <w:spacing w:val="42"/>
          <w:sz w:val="28"/>
          <w:szCs w:val="28"/>
        </w:rPr>
      </w:pPr>
      <w:r w:rsidRPr="00E6446B">
        <w:rPr>
          <w:rFonts w:ascii="Times New Roman" w:eastAsia="Times New Roman" w:hAnsi="Times New Roman" w:cs="Times New Roman"/>
          <w:b/>
          <w:spacing w:val="42"/>
          <w:sz w:val="28"/>
          <w:szCs w:val="28"/>
        </w:rPr>
        <w:t>PLIEGO DE BASES Y CONDICIONES</w:t>
      </w:r>
    </w:p>
    <w:p w14:paraId="5D727178" w14:textId="77777777" w:rsidR="00E6446B" w:rsidRPr="00E6446B" w:rsidRDefault="00E6446B" w:rsidP="00E6446B">
      <w:pPr>
        <w:widowControl w:val="0"/>
        <w:autoSpaceDN w:val="0"/>
        <w:adjustRightInd w:val="0"/>
        <w:spacing w:after="0" w:line="360" w:lineRule="atLeast"/>
        <w:jc w:val="center"/>
        <w:rPr>
          <w:rFonts w:ascii="Times New Roman" w:eastAsia="Times New Roman" w:hAnsi="Times New Roman" w:cs="Times New Roman"/>
          <w:b/>
          <w:spacing w:val="42"/>
          <w:sz w:val="28"/>
          <w:szCs w:val="28"/>
        </w:rPr>
      </w:pPr>
    </w:p>
    <w:p w14:paraId="0A77ECED" w14:textId="77777777" w:rsidR="00E6446B" w:rsidRPr="00E6446B" w:rsidRDefault="00E6446B" w:rsidP="00E6446B">
      <w:pPr>
        <w:widowControl w:val="0"/>
        <w:autoSpaceDN w:val="0"/>
        <w:adjustRightInd w:val="0"/>
        <w:spacing w:after="0" w:line="360" w:lineRule="atLeast"/>
        <w:jc w:val="center"/>
        <w:rPr>
          <w:rFonts w:ascii="Times New Roman" w:eastAsia="Times New Roman" w:hAnsi="Times New Roman" w:cs="Times New Roman"/>
          <w:b/>
          <w:spacing w:val="42"/>
          <w:sz w:val="28"/>
          <w:szCs w:val="28"/>
        </w:rPr>
      </w:pPr>
      <w:r w:rsidRPr="00E6446B">
        <w:rPr>
          <w:rFonts w:ascii="Times New Roman" w:eastAsia="Times New Roman" w:hAnsi="Times New Roman" w:cs="Times New Roman"/>
          <w:b/>
          <w:spacing w:val="42"/>
          <w:sz w:val="28"/>
          <w:szCs w:val="28"/>
        </w:rPr>
        <w:t>Convocante:</w:t>
      </w:r>
    </w:p>
    <w:p w14:paraId="35C8FBE4" w14:textId="77777777" w:rsidR="00E6446B" w:rsidRPr="00E6446B" w:rsidRDefault="00E6446B" w:rsidP="00E6446B">
      <w:pPr>
        <w:widowControl w:val="0"/>
        <w:autoSpaceDN w:val="0"/>
        <w:adjustRightInd w:val="0"/>
        <w:spacing w:after="0" w:line="360" w:lineRule="atLeast"/>
        <w:jc w:val="center"/>
        <w:rPr>
          <w:rFonts w:ascii="Times New Roman" w:eastAsia="Times New Roman" w:hAnsi="Times New Roman" w:cs="Times New Roman"/>
          <w:b/>
          <w:spacing w:val="42"/>
          <w:sz w:val="28"/>
          <w:szCs w:val="28"/>
        </w:rPr>
      </w:pPr>
      <w:r w:rsidRPr="00E6446B">
        <w:rPr>
          <w:rFonts w:ascii="Times New Roman" w:eastAsia="Times New Roman" w:hAnsi="Times New Roman" w:cs="Times New Roman"/>
          <w:b/>
          <w:spacing w:val="42"/>
          <w:sz w:val="28"/>
          <w:szCs w:val="28"/>
        </w:rPr>
        <w:t>Banco Central del Paraguay (BCP)</w:t>
      </w:r>
    </w:p>
    <w:p w14:paraId="7A7431B7" w14:textId="77777777" w:rsidR="00E6446B" w:rsidRPr="00E6446B" w:rsidRDefault="00E6446B" w:rsidP="00E6446B">
      <w:pPr>
        <w:widowControl w:val="0"/>
        <w:autoSpaceDN w:val="0"/>
        <w:adjustRightInd w:val="0"/>
        <w:spacing w:after="0" w:line="360" w:lineRule="atLeast"/>
        <w:jc w:val="center"/>
        <w:rPr>
          <w:rFonts w:ascii="Times New Roman" w:eastAsia="Times New Roman" w:hAnsi="Times New Roman" w:cs="Times New Roman"/>
          <w:b/>
          <w:spacing w:val="42"/>
          <w:sz w:val="28"/>
          <w:szCs w:val="28"/>
        </w:rPr>
      </w:pPr>
      <w:r w:rsidRPr="00E6446B">
        <w:rPr>
          <w:rFonts w:ascii="Times New Roman" w:eastAsia="Times New Roman" w:hAnsi="Times New Roman" w:cs="Times New Roman"/>
          <w:b/>
          <w:spacing w:val="42"/>
          <w:sz w:val="28"/>
          <w:szCs w:val="28"/>
        </w:rPr>
        <w:t>UOC Banco Central del Paraguay</w:t>
      </w:r>
    </w:p>
    <w:p w14:paraId="56A43C28" w14:textId="77777777" w:rsidR="00E6446B" w:rsidRPr="00E6446B" w:rsidRDefault="00E6446B" w:rsidP="00E6446B">
      <w:pPr>
        <w:widowControl w:val="0"/>
        <w:autoSpaceDN w:val="0"/>
        <w:adjustRightInd w:val="0"/>
        <w:spacing w:after="0" w:line="360" w:lineRule="atLeast"/>
        <w:jc w:val="center"/>
        <w:rPr>
          <w:rFonts w:ascii="Times New Roman" w:eastAsia="Times New Roman" w:hAnsi="Times New Roman" w:cs="Times New Roman"/>
          <w:b/>
          <w:spacing w:val="42"/>
          <w:sz w:val="28"/>
          <w:szCs w:val="28"/>
        </w:rPr>
      </w:pPr>
    </w:p>
    <w:p w14:paraId="75A49BFA" w14:textId="77777777" w:rsidR="00E6446B" w:rsidRPr="00E6446B" w:rsidRDefault="00E6446B" w:rsidP="00E6446B">
      <w:pPr>
        <w:widowControl w:val="0"/>
        <w:autoSpaceDN w:val="0"/>
        <w:adjustRightInd w:val="0"/>
        <w:spacing w:after="0" w:line="360" w:lineRule="atLeast"/>
        <w:jc w:val="center"/>
        <w:rPr>
          <w:rFonts w:ascii="Times New Roman" w:eastAsia="Times New Roman" w:hAnsi="Times New Roman" w:cs="Times New Roman"/>
          <w:b/>
          <w:spacing w:val="42"/>
          <w:sz w:val="28"/>
          <w:szCs w:val="28"/>
        </w:rPr>
      </w:pPr>
    </w:p>
    <w:p w14:paraId="4700B0AB" w14:textId="77777777" w:rsidR="00E6446B" w:rsidRPr="00E6446B" w:rsidRDefault="00E6446B" w:rsidP="00E6446B">
      <w:pPr>
        <w:widowControl w:val="0"/>
        <w:autoSpaceDN w:val="0"/>
        <w:adjustRightInd w:val="0"/>
        <w:spacing w:after="0" w:line="360" w:lineRule="atLeast"/>
        <w:jc w:val="center"/>
        <w:rPr>
          <w:rFonts w:ascii="Times New Roman" w:eastAsia="Times New Roman" w:hAnsi="Times New Roman" w:cs="Times New Roman"/>
          <w:b/>
          <w:spacing w:val="42"/>
          <w:sz w:val="28"/>
          <w:szCs w:val="28"/>
        </w:rPr>
      </w:pPr>
      <w:r w:rsidRPr="00E6446B">
        <w:rPr>
          <w:rFonts w:ascii="Times New Roman" w:eastAsia="Times New Roman" w:hAnsi="Times New Roman" w:cs="Times New Roman"/>
          <w:b/>
          <w:spacing w:val="42"/>
          <w:sz w:val="28"/>
          <w:szCs w:val="28"/>
        </w:rPr>
        <w:t>Nombre de la Licitación:</w:t>
      </w:r>
    </w:p>
    <w:p w14:paraId="00866ADD" w14:textId="77777777" w:rsidR="00E6446B" w:rsidRPr="00E6446B" w:rsidRDefault="00E6446B" w:rsidP="00E6446B">
      <w:pPr>
        <w:widowControl w:val="0"/>
        <w:autoSpaceDN w:val="0"/>
        <w:adjustRightInd w:val="0"/>
        <w:spacing w:after="0" w:line="360" w:lineRule="atLeast"/>
        <w:jc w:val="center"/>
        <w:rPr>
          <w:rFonts w:ascii="Times New Roman" w:eastAsia="Times New Roman" w:hAnsi="Times New Roman" w:cs="Times New Roman"/>
          <w:b/>
          <w:spacing w:val="42"/>
          <w:sz w:val="28"/>
          <w:szCs w:val="28"/>
        </w:rPr>
      </w:pPr>
    </w:p>
    <w:p w14:paraId="036F53B7" w14:textId="63F3EB2B" w:rsidR="00E6446B" w:rsidRDefault="00140135" w:rsidP="00140135">
      <w:pPr>
        <w:widowControl w:val="0"/>
        <w:autoSpaceDN w:val="0"/>
        <w:adjustRightInd w:val="0"/>
        <w:spacing w:after="0" w:line="360" w:lineRule="atLeast"/>
        <w:jc w:val="both"/>
        <w:rPr>
          <w:rFonts w:ascii="Times New Roman" w:eastAsia="Times New Roman" w:hAnsi="Times New Roman" w:cs="Times New Roman"/>
          <w:b/>
          <w:color w:val="FF0000"/>
          <w:spacing w:val="42"/>
          <w:sz w:val="28"/>
          <w:szCs w:val="28"/>
        </w:rPr>
      </w:pPr>
      <w:r w:rsidRPr="00140135">
        <w:rPr>
          <w:rFonts w:ascii="Times New Roman" w:eastAsia="Times New Roman" w:hAnsi="Times New Roman" w:cs="Times New Roman"/>
          <w:b/>
          <w:color w:val="FF0000"/>
          <w:spacing w:val="42"/>
          <w:sz w:val="28"/>
          <w:szCs w:val="28"/>
        </w:rPr>
        <w:t xml:space="preserve">LICITACIÓN DE MENOR CUANTÍA NACIONAL (MCN) </w:t>
      </w:r>
      <w:proofErr w:type="spellStart"/>
      <w:r w:rsidRPr="00140135">
        <w:rPr>
          <w:rFonts w:ascii="Times New Roman" w:eastAsia="Times New Roman" w:hAnsi="Times New Roman" w:cs="Times New Roman"/>
          <w:b/>
          <w:color w:val="FF0000"/>
          <w:spacing w:val="42"/>
          <w:sz w:val="28"/>
          <w:szCs w:val="28"/>
        </w:rPr>
        <w:t>N°</w:t>
      </w:r>
      <w:proofErr w:type="spellEnd"/>
      <w:r w:rsidR="005F2E92">
        <w:rPr>
          <w:rFonts w:ascii="Times New Roman" w:eastAsia="Times New Roman" w:hAnsi="Times New Roman" w:cs="Times New Roman"/>
          <w:b/>
          <w:color w:val="FF0000"/>
          <w:spacing w:val="42"/>
          <w:sz w:val="28"/>
          <w:szCs w:val="28"/>
        </w:rPr>
        <w:t xml:space="preserve"> </w:t>
      </w:r>
      <w:r w:rsidRPr="00140135">
        <w:rPr>
          <w:rFonts w:ascii="Times New Roman" w:eastAsia="Times New Roman" w:hAnsi="Times New Roman" w:cs="Times New Roman"/>
          <w:b/>
          <w:color w:val="FF0000"/>
          <w:spacing w:val="42"/>
          <w:sz w:val="28"/>
          <w:szCs w:val="28"/>
        </w:rPr>
        <w:t>79/2024 - CONTRATACIÓN DE ASESOR EXTERNO EN DERECHO ADMINISTRATIVO</w:t>
      </w:r>
      <w:r w:rsidR="00921CC3">
        <w:rPr>
          <w:rFonts w:ascii="Times New Roman" w:eastAsia="Times New Roman" w:hAnsi="Times New Roman" w:cs="Times New Roman"/>
          <w:b/>
          <w:color w:val="FF0000"/>
          <w:spacing w:val="42"/>
          <w:sz w:val="28"/>
          <w:szCs w:val="28"/>
        </w:rPr>
        <w:t xml:space="preserve"> (SEGUNDO LLAMADO)</w:t>
      </w:r>
      <w:r>
        <w:rPr>
          <w:rFonts w:ascii="Times New Roman" w:eastAsia="Times New Roman" w:hAnsi="Times New Roman" w:cs="Times New Roman"/>
          <w:b/>
          <w:color w:val="FF0000"/>
          <w:spacing w:val="42"/>
          <w:sz w:val="28"/>
          <w:szCs w:val="28"/>
        </w:rPr>
        <w:t>.</w:t>
      </w:r>
    </w:p>
    <w:p w14:paraId="594D2404" w14:textId="77777777" w:rsidR="00140135" w:rsidRPr="00E6446B" w:rsidRDefault="00140135" w:rsidP="00E6446B">
      <w:pPr>
        <w:widowControl w:val="0"/>
        <w:autoSpaceDN w:val="0"/>
        <w:adjustRightInd w:val="0"/>
        <w:spacing w:after="0" w:line="360" w:lineRule="atLeast"/>
        <w:jc w:val="center"/>
        <w:rPr>
          <w:rFonts w:ascii="Times New Roman" w:eastAsia="Times New Roman" w:hAnsi="Times New Roman" w:cs="Times New Roman"/>
          <w:b/>
          <w:spacing w:val="42"/>
          <w:sz w:val="28"/>
          <w:szCs w:val="28"/>
        </w:rPr>
      </w:pPr>
    </w:p>
    <w:p w14:paraId="60EB4B4D" w14:textId="77777777" w:rsidR="00E6446B" w:rsidRPr="00E6446B" w:rsidRDefault="00E6446B" w:rsidP="00E6446B">
      <w:pPr>
        <w:widowControl w:val="0"/>
        <w:autoSpaceDN w:val="0"/>
        <w:adjustRightInd w:val="0"/>
        <w:spacing w:after="0" w:line="360" w:lineRule="atLeast"/>
        <w:jc w:val="center"/>
        <w:rPr>
          <w:rFonts w:ascii="Times New Roman" w:eastAsia="Times New Roman" w:hAnsi="Times New Roman" w:cs="Times New Roman"/>
          <w:b/>
          <w:spacing w:val="42"/>
          <w:sz w:val="28"/>
          <w:szCs w:val="28"/>
        </w:rPr>
      </w:pPr>
      <w:r w:rsidRPr="00E6446B">
        <w:rPr>
          <w:rFonts w:ascii="Times New Roman" w:eastAsia="Times New Roman" w:hAnsi="Times New Roman" w:cs="Times New Roman"/>
          <w:b/>
          <w:spacing w:val="42"/>
          <w:sz w:val="28"/>
          <w:szCs w:val="28"/>
        </w:rPr>
        <w:t>ID de Licitación:</w:t>
      </w:r>
    </w:p>
    <w:p w14:paraId="57B121E5" w14:textId="0F0D102D" w:rsidR="00E6446B" w:rsidRDefault="00067F55" w:rsidP="00E6446B">
      <w:pPr>
        <w:widowControl w:val="0"/>
        <w:autoSpaceDN w:val="0"/>
        <w:adjustRightInd w:val="0"/>
        <w:spacing w:after="0" w:line="360" w:lineRule="atLeast"/>
        <w:jc w:val="center"/>
        <w:rPr>
          <w:rFonts w:ascii="Times New Roman" w:eastAsia="Times New Roman" w:hAnsi="Times New Roman" w:cs="Times New Roman"/>
          <w:b/>
          <w:color w:val="FF0000"/>
          <w:spacing w:val="42"/>
          <w:sz w:val="28"/>
          <w:szCs w:val="28"/>
        </w:rPr>
      </w:pPr>
      <w:r w:rsidRPr="00067F55">
        <w:rPr>
          <w:rFonts w:ascii="Times New Roman" w:eastAsia="Times New Roman" w:hAnsi="Times New Roman" w:cs="Times New Roman"/>
          <w:b/>
          <w:color w:val="FF0000"/>
          <w:spacing w:val="42"/>
          <w:sz w:val="28"/>
          <w:szCs w:val="28"/>
        </w:rPr>
        <w:t>4</w:t>
      </w:r>
      <w:r w:rsidR="000C5441">
        <w:rPr>
          <w:rFonts w:ascii="Times New Roman" w:eastAsia="Times New Roman" w:hAnsi="Times New Roman" w:cs="Times New Roman"/>
          <w:b/>
          <w:color w:val="FF0000"/>
          <w:spacing w:val="42"/>
          <w:sz w:val="28"/>
          <w:szCs w:val="28"/>
        </w:rPr>
        <w:t>4</w:t>
      </w:r>
      <w:r w:rsidR="00140135">
        <w:rPr>
          <w:rFonts w:ascii="Times New Roman" w:eastAsia="Times New Roman" w:hAnsi="Times New Roman" w:cs="Times New Roman"/>
          <w:b/>
          <w:color w:val="FF0000"/>
          <w:spacing w:val="42"/>
          <w:sz w:val="28"/>
          <w:szCs w:val="28"/>
        </w:rPr>
        <w:t>4218</w:t>
      </w:r>
    </w:p>
    <w:p w14:paraId="03325A07" w14:textId="77777777" w:rsidR="005F2E92" w:rsidRPr="00E6446B" w:rsidRDefault="005F2E92" w:rsidP="00E6446B">
      <w:pPr>
        <w:widowControl w:val="0"/>
        <w:autoSpaceDN w:val="0"/>
        <w:adjustRightInd w:val="0"/>
        <w:spacing w:after="0" w:line="360" w:lineRule="atLeast"/>
        <w:jc w:val="center"/>
        <w:rPr>
          <w:rFonts w:ascii="Times New Roman" w:eastAsia="Times New Roman" w:hAnsi="Times New Roman" w:cs="Times New Roman"/>
          <w:b/>
          <w:spacing w:val="42"/>
          <w:sz w:val="28"/>
          <w:szCs w:val="28"/>
        </w:rPr>
      </w:pPr>
    </w:p>
    <w:p w14:paraId="416E3225" w14:textId="77777777" w:rsidR="00E6446B" w:rsidRPr="00E6446B" w:rsidRDefault="00E6446B" w:rsidP="00E6446B">
      <w:pPr>
        <w:widowControl w:val="0"/>
        <w:autoSpaceDN w:val="0"/>
        <w:adjustRightInd w:val="0"/>
        <w:spacing w:after="0" w:line="360" w:lineRule="atLeast"/>
        <w:jc w:val="center"/>
        <w:rPr>
          <w:rFonts w:ascii="Times New Roman" w:eastAsia="Times New Roman" w:hAnsi="Times New Roman" w:cs="Times New Roman"/>
          <w:b/>
          <w:spacing w:val="42"/>
          <w:sz w:val="28"/>
          <w:szCs w:val="28"/>
        </w:rPr>
      </w:pPr>
      <w:r w:rsidRPr="00E6446B">
        <w:rPr>
          <w:rFonts w:ascii="Times New Roman" w:eastAsia="Times New Roman" w:hAnsi="Times New Roman" w:cs="Times New Roman"/>
          <w:b/>
          <w:spacing w:val="42"/>
          <w:sz w:val="28"/>
          <w:szCs w:val="28"/>
        </w:rPr>
        <w:t>Modalidad:</w:t>
      </w:r>
    </w:p>
    <w:p w14:paraId="3B869B1F" w14:textId="39C86CDD" w:rsidR="00E6446B" w:rsidRPr="00E6446B" w:rsidRDefault="00E6446B" w:rsidP="00E6446B">
      <w:pPr>
        <w:widowControl w:val="0"/>
        <w:autoSpaceDN w:val="0"/>
        <w:adjustRightInd w:val="0"/>
        <w:spacing w:after="0" w:line="360" w:lineRule="atLeast"/>
        <w:jc w:val="center"/>
        <w:rPr>
          <w:rFonts w:ascii="Times New Roman" w:eastAsia="Times New Roman" w:hAnsi="Times New Roman" w:cs="Times New Roman"/>
          <w:b/>
          <w:color w:val="FF0000"/>
          <w:spacing w:val="42"/>
          <w:sz w:val="28"/>
          <w:szCs w:val="28"/>
        </w:rPr>
      </w:pPr>
      <w:r w:rsidRPr="00E6446B">
        <w:rPr>
          <w:rFonts w:ascii="Times New Roman" w:eastAsia="Times New Roman" w:hAnsi="Times New Roman" w:cs="Times New Roman"/>
          <w:b/>
          <w:color w:val="FF0000"/>
          <w:spacing w:val="42"/>
          <w:sz w:val="28"/>
          <w:szCs w:val="28"/>
        </w:rPr>
        <w:t xml:space="preserve">Licitación </w:t>
      </w:r>
      <w:r w:rsidR="000C5441">
        <w:rPr>
          <w:rFonts w:ascii="Times New Roman" w:eastAsia="Times New Roman" w:hAnsi="Times New Roman" w:cs="Times New Roman"/>
          <w:b/>
          <w:color w:val="FF0000"/>
          <w:spacing w:val="42"/>
          <w:sz w:val="28"/>
          <w:szCs w:val="28"/>
        </w:rPr>
        <w:t>de Menor Cuantía Nacional</w:t>
      </w:r>
    </w:p>
    <w:p w14:paraId="48708F21" w14:textId="77777777" w:rsidR="00E6446B" w:rsidRPr="00E6446B" w:rsidRDefault="00E6446B" w:rsidP="00E6446B">
      <w:pPr>
        <w:widowControl w:val="0"/>
        <w:autoSpaceDN w:val="0"/>
        <w:adjustRightInd w:val="0"/>
        <w:spacing w:after="0" w:line="360" w:lineRule="atLeast"/>
        <w:jc w:val="center"/>
        <w:rPr>
          <w:rFonts w:ascii="Times New Roman" w:eastAsia="Times New Roman" w:hAnsi="Times New Roman" w:cs="Times New Roman"/>
          <w:b/>
          <w:color w:val="FF0000"/>
          <w:spacing w:val="42"/>
          <w:sz w:val="28"/>
          <w:szCs w:val="28"/>
        </w:rPr>
      </w:pPr>
    </w:p>
    <w:p w14:paraId="575E007A" w14:textId="411A2571" w:rsidR="00E90227" w:rsidRDefault="00E90227" w:rsidP="005A68BF">
      <w:pPr>
        <w:widowControl w:val="0"/>
        <w:autoSpaceDN w:val="0"/>
        <w:adjustRightInd w:val="0"/>
        <w:spacing w:after="0" w:line="360" w:lineRule="atLeast"/>
        <w:jc w:val="center"/>
        <w:rPr>
          <w:rFonts w:ascii="Times New Roman" w:eastAsia="Times New Roman" w:hAnsi="Times New Roman" w:cs="Times New Roman"/>
          <w:b/>
          <w:sz w:val="32"/>
          <w:szCs w:val="32"/>
          <w:lang w:val="es-ES_tradnl"/>
        </w:rPr>
      </w:pPr>
    </w:p>
    <w:p w14:paraId="231B40A3" w14:textId="678B65DC" w:rsidR="005F2E92" w:rsidRDefault="005F2E92" w:rsidP="005A68BF">
      <w:pPr>
        <w:widowControl w:val="0"/>
        <w:autoSpaceDN w:val="0"/>
        <w:adjustRightInd w:val="0"/>
        <w:spacing w:after="0" w:line="360" w:lineRule="atLeast"/>
        <w:jc w:val="center"/>
        <w:rPr>
          <w:rFonts w:ascii="Times New Roman" w:eastAsia="Times New Roman" w:hAnsi="Times New Roman" w:cs="Times New Roman"/>
          <w:b/>
          <w:sz w:val="32"/>
          <w:szCs w:val="32"/>
          <w:lang w:val="es-ES_tradnl"/>
        </w:rPr>
      </w:pPr>
    </w:p>
    <w:p w14:paraId="69CF8F0C" w14:textId="77777777" w:rsidR="005F2E92" w:rsidRDefault="005F2E92" w:rsidP="005A68BF">
      <w:pPr>
        <w:widowControl w:val="0"/>
        <w:autoSpaceDN w:val="0"/>
        <w:adjustRightInd w:val="0"/>
        <w:spacing w:after="0" w:line="360" w:lineRule="atLeast"/>
        <w:jc w:val="center"/>
        <w:rPr>
          <w:rFonts w:ascii="Times New Roman" w:eastAsia="Times New Roman" w:hAnsi="Times New Roman" w:cs="Times New Roman"/>
          <w:b/>
          <w:sz w:val="32"/>
          <w:szCs w:val="32"/>
          <w:lang w:val="es-ES_tradnl"/>
        </w:rPr>
      </w:pPr>
    </w:p>
    <w:p w14:paraId="12BA13DD" w14:textId="77C7A537" w:rsidR="00E90227" w:rsidRPr="005F2E92" w:rsidRDefault="00E6446B" w:rsidP="005F2E92">
      <w:pPr>
        <w:widowControl w:val="0"/>
        <w:autoSpaceDN w:val="0"/>
        <w:adjustRightInd w:val="0"/>
        <w:spacing w:after="0" w:line="360" w:lineRule="atLeast"/>
        <w:jc w:val="center"/>
        <w:rPr>
          <w:rFonts w:ascii="Times New Roman" w:eastAsia="Times New Roman" w:hAnsi="Times New Roman" w:cs="Times New Roman"/>
          <w:b/>
          <w:sz w:val="32"/>
          <w:szCs w:val="32"/>
          <w:lang w:val="es-ES_tradnl"/>
        </w:rPr>
      </w:pPr>
      <w:r>
        <w:rPr>
          <w:rFonts w:ascii="Times New Roman" w:eastAsia="Times New Roman" w:hAnsi="Times New Roman" w:cs="Times New Roman"/>
          <w:b/>
          <w:sz w:val="32"/>
          <w:szCs w:val="32"/>
          <w:lang w:val="es-ES_tradnl"/>
        </w:rPr>
        <w:t>CONSULTORÍA</w:t>
      </w:r>
    </w:p>
    <w:p w14:paraId="6CD3CECB" w14:textId="7C8A7030" w:rsidR="00E6446B" w:rsidRPr="00DC123A" w:rsidRDefault="00A33CDF" w:rsidP="005A68BF">
      <w:pPr>
        <w:widowControl w:val="0"/>
        <w:autoSpaceDN w:val="0"/>
        <w:adjustRightInd w:val="0"/>
        <w:spacing w:after="0" w:line="360" w:lineRule="atLeast"/>
        <w:jc w:val="center"/>
        <w:rPr>
          <w:rFonts w:ascii="Times New Roman" w:eastAsia="Times New Roman" w:hAnsi="Times New Roman" w:cs="Times New Roman"/>
          <w:b/>
          <w:sz w:val="32"/>
          <w:szCs w:val="32"/>
          <w:lang w:val="es-ES_tradnl"/>
        </w:rPr>
      </w:pPr>
      <w:r w:rsidRPr="00DC123A">
        <w:rPr>
          <w:rFonts w:ascii="Times New Roman" w:hAnsi="Times New Roman" w:cs="Times New Roman"/>
          <w:b/>
          <w:bCs/>
          <w:sz w:val="24"/>
          <w:szCs w:val="28"/>
        </w:rPr>
        <w:t xml:space="preserve">(Adaptada a la </w:t>
      </w:r>
      <w:r w:rsidR="000C5441" w:rsidRPr="00DC123A">
        <w:rPr>
          <w:rFonts w:ascii="Times New Roman" w:hAnsi="Times New Roman" w:cs="Times New Roman"/>
          <w:b/>
          <w:bCs/>
          <w:sz w:val="24"/>
          <w:szCs w:val="28"/>
        </w:rPr>
        <w:t>Segunda</w:t>
      </w:r>
      <w:r w:rsidRPr="00DC123A">
        <w:rPr>
          <w:rFonts w:ascii="Times New Roman" w:hAnsi="Times New Roman" w:cs="Times New Roman"/>
          <w:b/>
          <w:bCs/>
          <w:sz w:val="24"/>
          <w:szCs w:val="28"/>
        </w:rPr>
        <w:t xml:space="preserve"> Versión - Resolución DNCP </w:t>
      </w:r>
      <w:proofErr w:type="spellStart"/>
      <w:r w:rsidRPr="00DC123A">
        <w:rPr>
          <w:rFonts w:ascii="Times New Roman" w:hAnsi="Times New Roman" w:cs="Times New Roman"/>
          <w:b/>
          <w:bCs/>
          <w:sz w:val="24"/>
          <w:szCs w:val="28"/>
        </w:rPr>
        <w:t>N°</w:t>
      </w:r>
      <w:proofErr w:type="spellEnd"/>
      <w:r w:rsidRPr="00DC123A">
        <w:rPr>
          <w:rFonts w:ascii="Times New Roman" w:hAnsi="Times New Roman" w:cs="Times New Roman"/>
          <w:b/>
          <w:bCs/>
          <w:sz w:val="24"/>
          <w:szCs w:val="28"/>
        </w:rPr>
        <w:t xml:space="preserve"> </w:t>
      </w:r>
      <w:r w:rsidR="000C5441" w:rsidRPr="00DC123A">
        <w:rPr>
          <w:rFonts w:ascii="Times New Roman" w:hAnsi="Times New Roman" w:cs="Times New Roman"/>
          <w:b/>
          <w:bCs/>
          <w:sz w:val="24"/>
          <w:szCs w:val="28"/>
        </w:rPr>
        <w:t>45</w:t>
      </w:r>
      <w:r w:rsidRPr="00DC123A">
        <w:rPr>
          <w:rFonts w:ascii="Times New Roman" w:hAnsi="Times New Roman" w:cs="Times New Roman"/>
          <w:b/>
          <w:bCs/>
          <w:sz w:val="24"/>
          <w:szCs w:val="28"/>
        </w:rPr>
        <w:t>5 de fecha 1</w:t>
      </w:r>
      <w:r w:rsidR="000C5441" w:rsidRPr="00DC123A">
        <w:rPr>
          <w:rFonts w:ascii="Times New Roman" w:hAnsi="Times New Roman" w:cs="Times New Roman"/>
          <w:b/>
          <w:bCs/>
          <w:sz w:val="24"/>
          <w:szCs w:val="28"/>
        </w:rPr>
        <w:t>5</w:t>
      </w:r>
      <w:r w:rsidRPr="00DC123A">
        <w:rPr>
          <w:rFonts w:ascii="Times New Roman" w:hAnsi="Times New Roman" w:cs="Times New Roman"/>
          <w:b/>
          <w:bCs/>
          <w:sz w:val="24"/>
          <w:szCs w:val="28"/>
        </w:rPr>
        <w:t xml:space="preserve"> de </w:t>
      </w:r>
      <w:r w:rsidR="000C5441" w:rsidRPr="00DC123A">
        <w:rPr>
          <w:rFonts w:ascii="Times New Roman" w:hAnsi="Times New Roman" w:cs="Times New Roman"/>
          <w:b/>
          <w:bCs/>
          <w:sz w:val="24"/>
          <w:szCs w:val="28"/>
        </w:rPr>
        <w:t>febrero</w:t>
      </w:r>
      <w:r w:rsidRPr="00DC123A">
        <w:rPr>
          <w:rFonts w:ascii="Times New Roman" w:hAnsi="Times New Roman" w:cs="Times New Roman"/>
          <w:b/>
          <w:bCs/>
          <w:sz w:val="24"/>
          <w:szCs w:val="28"/>
        </w:rPr>
        <w:t xml:space="preserve"> 202</w:t>
      </w:r>
      <w:r w:rsidR="000C5441" w:rsidRPr="00DC123A">
        <w:rPr>
          <w:rFonts w:ascii="Times New Roman" w:hAnsi="Times New Roman" w:cs="Times New Roman"/>
          <w:b/>
          <w:bCs/>
          <w:sz w:val="24"/>
          <w:szCs w:val="28"/>
        </w:rPr>
        <w:t>4</w:t>
      </w:r>
      <w:r w:rsidRPr="00DC123A">
        <w:rPr>
          <w:rFonts w:ascii="Times New Roman" w:eastAsia="Times New Roman" w:hAnsi="Times New Roman" w:cs="Times New Roman"/>
          <w:b/>
          <w:sz w:val="32"/>
          <w:szCs w:val="32"/>
          <w:lang w:val="es-ES_tradnl"/>
        </w:rPr>
        <w:t>)</w:t>
      </w:r>
    </w:p>
    <w:p w14:paraId="380A216B" w14:textId="77777777" w:rsidR="00A33CDF" w:rsidRDefault="00A33CDF" w:rsidP="00E6446B">
      <w:pPr>
        <w:jc w:val="center"/>
        <w:rPr>
          <w:rFonts w:ascii="Times New Roman" w:eastAsia="Calibri" w:hAnsi="Times New Roman" w:cs="Times New Roman"/>
          <w:b/>
          <w:bCs/>
          <w:sz w:val="18"/>
          <w:szCs w:val="18"/>
        </w:rPr>
      </w:pPr>
    </w:p>
    <w:p w14:paraId="51279D3A" w14:textId="77777777" w:rsidR="005F2E92" w:rsidRDefault="005F2E92">
      <w:pPr>
        <w:rPr>
          <w:rFonts w:ascii="Times New Roman" w:eastAsia="Times New Roman" w:hAnsi="Times New Roman" w:cs="Times New Roman"/>
          <w:b/>
          <w:color w:val="000000"/>
          <w:sz w:val="24"/>
          <w:szCs w:val="24"/>
          <w:lang w:eastAsia="es-PY"/>
        </w:rPr>
      </w:pPr>
      <w:r>
        <w:rPr>
          <w:rFonts w:ascii="Times New Roman" w:eastAsia="Times New Roman" w:hAnsi="Times New Roman" w:cs="Times New Roman"/>
          <w:b/>
          <w:color w:val="000000"/>
          <w:sz w:val="24"/>
          <w:szCs w:val="24"/>
          <w:lang w:eastAsia="es-PY"/>
        </w:rPr>
        <w:br w:type="page"/>
      </w:r>
    </w:p>
    <w:p w14:paraId="0ACA0B24" w14:textId="3DB4838D" w:rsidR="005A68BF" w:rsidRPr="005A68BF" w:rsidRDefault="005A68BF" w:rsidP="005A68BF">
      <w:pPr>
        <w:pBdr>
          <w:top w:val="single" w:sz="4" w:space="1" w:color="auto"/>
          <w:left w:val="single" w:sz="4" w:space="4" w:color="auto"/>
          <w:bottom w:val="single" w:sz="4" w:space="1" w:color="auto"/>
          <w:right w:val="single" w:sz="4" w:space="4" w:color="auto"/>
          <w:between w:val="single" w:sz="4" w:space="1" w:color="auto"/>
          <w:bar w:val="single" w:sz="4" w:color="auto"/>
        </w:pBdr>
        <w:spacing w:after="0"/>
        <w:jc w:val="center"/>
        <w:rPr>
          <w:rFonts w:ascii="Times New Roman" w:eastAsia="Times New Roman" w:hAnsi="Times New Roman" w:cs="Times New Roman"/>
          <w:b/>
          <w:color w:val="000000"/>
          <w:sz w:val="24"/>
          <w:szCs w:val="24"/>
          <w:lang w:eastAsia="es-PY"/>
        </w:rPr>
      </w:pPr>
      <w:r w:rsidRPr="005A68BF">
        <w:rPr>
          <w:rFonts w:ascii="Times New Roman" w:eastAsia="Times New Roman" w:hAnsi="Times New Roman" w:cs="Times New Roman"/>
          <w:b/>
          <w:color w:val="000000"/>
          <w:sz w:val="24"/>
          <w:szCs w:val="24"/>
          <w:lang w:eastAsia="es-PY"/>
        </w:rPr>
        <w:lastRenderedPageBreak/>
        <w:t xml:space="preserve">DATOS DE LA </w:t>
      </w:r>
      <w:r w:rsidR="0036366E">
        <w:rPr>
          <w:rFonts w:ascii="Times New Roman" w:eastAsia="Times New Roman" w:hAnsi="Times New Roman" w:cs="Times New Roman"/>
          <w:b/>
          <w:color w:val="000000"/>
          <w:sz w:val="24"/>
          <w:szCs w:val="24"/>
          <w:lang w:eastAsia="es-PY"/>
        </w:rPr>
        <w:t>CONVOCATORIA</w:t>
      </w:r>
    </w:p>
    <w:p w14:paraId="041A1F33" w14:textId="77777777" w:rsidR="005A68BF" w:rsidRPr="005A68BF" w:rsidRDefault="005A68BF" w:rsidP="005A68BF">
      <w:pPr>
        <w:spacing w:after="0"/>
        <w:jc w:val="center"/>
        <w:rPr>
          <w:rFonts w:ascii="Times New Roman" w:eastAsia="Times New Roman" w:hAnsi="Times New Roman" w:cs="Times New Roman"/>
          <w:b/>
          <w:color w:val="000000"/>
          <w:sz w:val="18"/>
          <w:szCs w:val="18"/>
          <w:u w:val="single"/>
          <w:lang w:eastAsia="es-PY"/>
        </w:rPr>
      </w:pPr>
    </w:p>
    <w:p w14:paraId="792BA710" w14:textId="43F4A1F5" w:rsidR="005A68BF" w:rsidRPr="005A68BF" w:rsidRDefault="005A68BF" w:rsidP="005A68BF">
      <w:pPr>
        <w:widowControl w:val="0"/>
        <w:tabs>
          <w:tab w:val="left" w:pos="284"/>
        </w:tabs>
        <w:autoSpaceDN w:val="0"/>
        <w:adjustRightInd w:val="0"/>
        <w:spacing w:after="0" w:line="240" w:lineRule="auto"/>
        <w:jc w:val="both"/>
        <w:rPr>
          <w:rFonts w:ascii="Times New Roman" w:eastAsia="Times New Roman" w:hAnsi="Times New Roman" w:cs="Times New Roman"/>
          <w:sz w:val="18"/>
          <w:szCs w:val="18"/>
          <w:lang w:val="es-ES"/>
        </w:rPr>
      </w:pPr>
      <w:r w:rsidRPr="005A68BF">
        <w:rPr>
          <w:rFonts w:ascii="Times New Roman" w:eastAsia="Calibri" w:hAnsi="Times New Roman" w:cs="Times New Roman"/>
          <w:color w:val="000000"/>
          <w:sz w:val="18"/>
          <w:szCs w:val="18"/>
          <w:lang w:eastAsia="es-PY"/>
        </w:rPr>
        <w:t>Los datos de la licitación serán consignados en esta sección y en el S</w:t>
      </w:r>
      <w:r w:rsidR="00262D0D">
        <w:rPr>
          <w:rFonts w:ascii="Times New Roman" w:eastAsia="Calibri" w:hAnsi="Times New Roman" w:cs="Times New Roman"/>
          <w:color w:val="000000"/>
          <w:sz w:val="18"/>
          <w:szCs w:val="18"/>
          <w:lang w:eastAsia="es-PY"/>
        </w:rPr>
        <w:t xml:space="preserve">istema de </w:t>
      </w:r>
      <w:r w:rsidRPr="005A68BF">
        <w:rPr>
          <w:rFonts w:ascii="Times New Roman" w:eastAsia="Calibri" w:hAnsi="Times New Roman" w:cs="Times New Roman"/>
          <w:color w:val="000000"/>
          <w:sz w:val="18"/>
          <w:szCs w:val="18"/>
          <w:lang w:eastAsia="es-PY"/>
        </w:rPr>
        <w:t>I</w:t>
      </w:r>
      <w:r w:rsidR="00262D0D">
        <w:rPr>
          <w:rFonts w:ascii="Times New Roman" w:eastAsia="Calibri" w:hAnsi="Times New Roman" w:cs="Times New Roman"/>
          <w:color w:val="000000"/>
          <w:sz w:val="18"/>
          <w:szCs w:val="18"/>
          <w:lang w:eastAsia="es-PY"/>
        </w:rPr>
        <w:t xml:space="preserve">nformación de </w:t>
      </w:r>
      <w:r w:rsidRPr="005A68BF">
        <w:rPr>
          <w:rFonts w:ascii="Times New Roman" w:eastAsia="Calibri" w:hAnsi="Times New Roman" w:cs="Times New Roman"/>
          <w:color w:val="000000"/>
          <w:sz w:val="18"/>
          <w:szCs w:val="18"/>
          <w:lang w:eastAsia="es-PY"/>
        </w:rPr>
        <w:t>C</w:t>
      </w:r>
      <w:r w:rsidR="00262D0D">
        <w:rPr>
          <w:rFonts w:ascii="Times New Roman" w:eastAsia="Calibri" w:hAnsi="Times New Roman" w:cs="Times New Roman"/>
          <w:color w:val="000000"/>
          <w:sz w:val="18"/>
          <w:szCs w:val="18"/>
          <w:lang w:eastAsia="es-PY"/>
        </w:rPr>
        <w:t xml:space="preserve">ontrataciones </w:t>
      </w:r>
      <w:r w:rsidRPr="005A68BF">
        <w:rPr>
          <w:rFonts w:ascii="Times New Roman" w:eastAsia="Calibri" w:hAnsi="Times New Roman" w:cs="Times New Roman"/>
          <w:color w:val="000000"/>
          <w:sz w:val="18"/>
          <w:szCs w:val="18"/>
          <w:lang w:eastAsia="es-PY"/>
        </w:rPr>
        <w:t>P</w:t>
      </w:r>
      <w:r w:rsidR="00262D0D">
        <w:rPr>
          <w:rFonts w:ascii="Times New Roman" w:eastAsia="Calibri" w:hAnsi="Times New Roman" w:cs="Times New Roman"/>
          <w:color w:val="000000"/>
          <w:sz w:val="18"/>
          <w:szCs w:val="18"/>
          <w:lang w:eastAsia="es-PY"/>
        </w:rPr>
        <w:t>úblicas (SICP)</w:t>
      </w:r>
      <w:r w:rsidRPr="005A68BF">
        <w:rPr>
          <w:rFonts w:ascii="Times New Roman" w:eastAsia="Calibri" w:hAnsi="Times New Roman" w:cs="Times New Roman"/>
          <w:color w:val="000000"/>
          <w:sz w:val="18"/>
          <w:szCs w:val="18"/>
          <w:lang w:eastAsia="es-PY"/>
        </w:rPr>
        <w:t xml:space="preserve">, los mismos forman parte de los </w:t>
      </w:r>
      <w:r w:rsidR="00262D0D">
        <w:rPr>
          <w:rFonts w:ascii="Times New Roman" w:eastAsia="Calibri" w:hAnsi="Times New Roman" w:cs="Times New Roman"/>
          <w:color w:val="000000"/>
          <w:sz w:val="18"/>
          <w:szCs w:val="18"/>
          <w:lang w:eastAsia="es-PY"/>
        </w:rPr>
        <w:t>d</w:t>
      </w:r>
      <w:r w:rsidRPr="005A68BF">
        <w:rPr>
          <w:rFonts w:ascii="Times New Roman" w:eastAsia="Calibri" w:hAnsi="Times New Roman" w:cs="Times New Roman"/>
          <w:color w:val="000000"/>
          <w:sz w:val="18"/>
          <w:szCs w:val="18"/>
          <w:lang w:eastAsia="es-PY"/>
        </w:rPr>
        <w:t>ocumentos de</w:t>
      </w:r>
      <w:r w:rsidR="00262D0D">
        <w:rPr>
          <w:rFonts w:ascii="Times New Roman" w:eastAsia="Calibri" w:hAnsi="Times New Roman" w:cs="Times New Roman"/>
          <w:color w:val="000000"/>
          <w:sz w:val="18"/>
          <w:szCs w:val="18"/>
          <w:lang w:eastAsia="es-PY"/>
        </w:rPr>
        <w:t>l</w:t>
      </w:r>
      <w:r w:rsidRPr="005A68BF">
        <w:rPr>
          <w:rFonts w:ascii="Times New Roman" w:eastAsia="Calibri" w:hAnsi="Times New Roman" w:cs="Times New Roman"/>
          <w:color w:val="000000"/>
          <w:sz w:val="18"/>
          <w:szCs w:val="18"/>
          <w:lang w:eastAsia="es-PY"/>
        </w:rPr>
        <w:t xml:space="preserve"> presente</w:t>
      </w:r>
      <w:r w:rsidR="00262D0D">
        <w:rPr>
          <w:rFonts w:ascii="Times New Roman" w:eastAsia="Calibri" w:hAnsi="Times New Roman" w:cs="Times New Roman"/>
          <w:color w:val="000000"/>
          <w:sz w:val="18"/>
          <w:szCs w:val="18"/>
          <w:lang w:eastAsia="es-PY"/>
        </w:rPr>
        <w:t xml:space="preserve"> procedimiento de contratación</w:t>
      </w:r>
      <w:r w:rsidRPr="005A68BF">
        <w:rPr>
          <w:rFonts w:ascii="Times New Roman" w:eastAsia="Calibri" w:hAnsi="Times New Roman" w:cs="Times New Roman"/>
          <w:color w:val="000000"/>
          <w:sz w:val="18"/>
          <w:szCs w:val="18"/>
          <w:lang w:eastAsia="es-PY"/>
        </w:rPr>
        <w:t>.</w:t>
      </w:r>
      <w:r w:rsidRPr="005A68BF">
        <w:rPr>
          <w:rFonts w:ascii="Times New Roman" w:eastAsia="Calibri" w:hAnsi="Times New Roman" w:cs="Times New Roman"/>
          <w:color w:val="000000"/>
          <w:sz w:val="18"/>
          <w:szCs w:val="18"/>
          <w:lang w:eastAsia="es-PY"/>
        </w:rPr>
        <w:tab/>
      </w:r>
      <w:r w:rsidRPr="005A68BF">
        <w:rPr>
          <w:rFonts w:ascii="Times New Roman" w:eastAsia="Calibri" w:hAnsi="Times New Roman" w:cs="Times New Roman"/>
          <w:color w:val="000000"/>
          <w:sz w:val="18"/>
          <w:szCs w:val="18"/>
          <w:lang w:eastAsia="es-PY"/>
        </w:rPr>
        <w:tab/>
      </w:r>
    </w:p>
    <w:p w14:paraId="1AB51237" w14:textId="77777777" w:rsidR="005A68BF" w:rsidRPr="005A68BF" w:rsidRDefault="005A68BF" w:rsidP="005A68BF">
      <w:pPr>
        <w:widowControl w:val="0"/>
        <w:tabs>
          <w:tab w:val="left" w:pos="284"/>
        </w:tabs>
        <w:suppressAutoHyphens/>
        <w:autoSpaceDN w:val="0"/>
        <w:adjustRightInd w:val="0"/>
        <w:spacing w:after="0" w:line="240" w:lineRule="auto"/>
        <w:jc w:val="both"/>
        <w:rPr>
          <w:rFonts w:ascii="Times New Roman" w:eastAsia="Times New Roman" w:hAnsi="Times New Roman" w:cs="Times New Roman"/>
          <w:sz w:val="18"/>
          <w:szCs w:val="18"/>
          <w:lang w:val="es-ES"/>
        </w:rPr>
      </w:pPr>
    </w:p>
    <w:p w14:paraId="2F889622" w14:textId="669F41E2" w:rsidR="005A68BF" w:rsidRPr="005A68BF" w:rsidRDefault="005A68BF" w:rsidP="00B474AB">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sz w:val="18"/>
          <w:szCs w:val="18"/>
          <w:lang w:val="es-ES" w:eastAsia="es-ES"/>
        </w:rPr>
      </w:pPr>
      <w:r w:rsidRPr="005A68BF">
        <w:rPr>
          <w:rFonts w:ascii="Times New Roman" w:eastAsia="Times New Roman" w:hAnsi="Times New Roman" w:cs="Times New Roman"/>
          <w:b/>
          <w:color w:val="000000"/>
          <w:sz w:val="18"/>
          <w:szCs w:val="18"/>
          <w:lang w:val="es-ES" w:eastAsia="es-PY"/>
        </w:rPr>
        <w:t>DIFUSIÓN DE LOS DOCUMENTOS DE LA</w:t>
      </w:r>
      <w:r w:rsidR="00645E8B">
        <w:rPr>
          <w:rFonts w:ascii="Times New Roman" w:eastAsia="Times New Roman" w:hAnsi="Times New Roman" w:cs="Times New Roman"/>
          <w:b/>
          <w:color w:val="000000"/>
          <w:sz w:val="18"/>
          <w:szCs w:val="18"/>
          <w:lang w:val="es-ES" w:eastAsia="es-PY"/>
        </w:rPr>
        <w:t xml:space="preserve"> LICITACIÓN</w:t>
      </w:r>
    </w:p>
    <w:p w14:paraId="25F45B23" w14:textId="77777777" w:rsidR="005A68BF" w:rsidRPr="005A68BF" w:rsidRDefault="005A68BF" w:rsidP="005A68BF">
      <w:pPr>
        <w:tabs>
          <w:tab w:val="left" w:pos="284"/>
        </w:tabs>
        <w:spacing w:after="0" w:line="240" w:lineRule="auto"/>
        <w:jc w:val="both"/>
        <w:rPr>
          <w:rFonts w:ascii="Times New Roman" w:eastAsia="Times New Roman" w:hAnsi="Times New Roman" w:cs="Times New Roman"/>
          <w:color w:val="000000"/>
          <w:sz w:val="18"/>
          <w:szCs w:val="18"/>
          <w:lang w:eastAsia="es-PY"/>
        </w:rPr>
      </w:pPr>
    </w:p>
    <w:p w14:paraId="2A591DD1" w14:textId="753B6CA3" w:rsidR="005A68BF" w:rsidRDefault="005A68BF" w:rsidP="005A68BF">
      <w:pPr>
        <w:tabs>
          <w:tab w:val="left" w:pos="284"/>
        </w:tabs>
        <w:spacing w:after="0" w:line="240" w:lineRule="auto"/>
        <w:jc w:val="both"/>
        <w:rPr>
          <w:rFonts w:ascii="Times New Roman" w:eastAsia="Times New Roman" w:hAnsi="Times New Roman" w:cs="Times New Roman"/>
          <w:color w:val="000000"/>
          <w:sz w:val="18"/>
          <w:szCs w:val="18"/>
          <w:lang w:eastAsia="es-PY"/>
        </w:rPr>
      </w:pPr>
      <w:r w:rsidRPr="005A68BF">
        <w:rPr>
          <w:rFonts w:ascii="Times New Roman" w:eastAsia="Times New Roman" w:hAnsi="Times New Roman" w:cs="Times New Roman"/>
          <w:color w:val="000000"/>
          <w:sz w:val="18"/>
          <w:szCs w:val="18"/>
          <w:lang w:eastAsia="es-PY"/>
        </w:rPr>
        <w:t>Todos los datos y documentos de est</w:t>
      </w:r>
      <w:r w:rsidR="00262D0D">
        <w:rPr>
          <w:rFonts w:ascii="Times New Roman" w:eastAsia="Times New Roman" w:hAnsi="Times New Roman" w:cs="Times New Roman"/>
          <w:color w:val="000000"/>
          <w:sz w:val="18"/>
          <w:szCs w:val="18"/>
          <w:lang w:eastAsia="es-PY"/>
        </w:rPr>
        <w:t>e</w:t>
      </w:r>
      <w:r w:rsidRPr="005A68BF">
        <w:rPr>
          <w:rFonts w:ascii="Times New Roman" w:eastAsia="Times New Roman" w:hAnsi="Times New Roman" w:cs="Times New Roman"/>
          <w:color w:val="000000"/>
          <w:sz w:val="18"/>
          <w:szCs w:val="18"/>
          <w:lang w:eastAsia="es-PY"/>
        </w:rPr>
        <w:t xml:space="preserve"> </w:t>
      </w:r>
      <w:r w:rsidR="00262D0D">
        <w:rPr>
          <w:rFonts w:ascii="Times New Roman" w:eastAsia="Times New Roman" w:hAnsi="Times New Roman" w:cs="Times New Roman"/>
          <w:color w:val="000000"/>
          <w:sz w:val="18"/>
          <w:szCs w:val="18"/>
          <w:lang w:eastAsia="es-PY"/>
        </w:rPr>
        <w:t>procedimiento de contratación</w:t>
      </w:r>
      <w:r w:rsidRPr="005A68BF">
        <w:rPr>
          <w:rFonts w:ascii="Times New Roman" w:eastAsia="Times New Roman" w:hAnsi="Times New Roman" w:cs="Times New Roman"/>
          <w:color w:val="000000"/>
          <w:sz w:val="18"/>
          <w:szCs w:val="18"/>
          <w:lang w:eastAsia="es-PY"/>
        </w:rPr>
        <w:t xml:space="preserve"> deben ser obtenidos directamente del Sistema de Información de Contrataciones Públicas (SICP). Es responsabilidad del oferente examinar todos los documentos y la información de la licitación que obren en el mismo.</w:t>
      </w:r>
    </w:p>
    <w:p w14:paraId="28C90BB4" w14:textId="5DE2E884" w:rsidR="0036366E" w:rsidRPr="007752FF" w:rsidRDefault="007752FF" w:rsidP="00B474AB">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7752FF">
        <w:rPr>
          <w:rFonts w:ascii="Times New Roman" w:eastAsia="Times New Roman" w:hAnsi="Times New Roman" w:cs="Times New Roman"/>
          <w:b/>
          <w:color w:val="000000"/>
          <w:sz w:val="18"/>
          <w:szCs w:val="18"/>
          <w:lang w:val="es-ES" w:eastAsia="es-PY"/>
        </w:rPr>
        <w:t xml:space="preserve">CONTRATACIÓN PÚBLICA SOSTENIBLE  </w:t>
      </w:r>
      <w:r w:rsidR="0036366E" w:rsidRPr="007752FF">
        <w:rPr>
          <w:rFonts w:ascii="Times New Roman" w:eastAsia="Times New Roman" w:hAnsi="Times New Roman" w:cs="Times New Roman"/>
          <w:b/>
          <w:noProof/>
          <w:color w:val="000000"/>
          <w:sz w:val="18"/>
          <w:szCs w:val="18"/>
          <w:lang w:val="es-ES" w:eastAsia="es-PY"/>
        </w:rPr>
        <w:drawing>
          <wp:inline distT="0" distB="0" distL="0" distR="0" wp14:anchorId="43D2BB74" wp14:editId="066E1A6D">
            <wp:extent cx="277978" cy="296601"/>
            <wp:effectExtent l="0" t="0" r="8255" b="8255"/>
            <wp:docPr id="15" name="Imagen 15"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n 15" descr="Icono&#10;&#10;Descripción generada automáticament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p>
    <w:p w14:paraId="6B656F46" w14:textId="7554315C" w:rsidR="0036366E" w:rsidRPr="005A68BF" w:rsidRDefault="0036366E" w:rsidP="0036366E">
      <w:pPr>
        <w:spacing w:before="120" w:after="120"/>
        <w:jc w:val="both"/>
        <w:rPr>
          <w:rFonts w:ascii="Times New Roman" w:eastAsia="Calibri" w:hAnsi="Times New Roman" w:cs="Times New Roman"/>
          <w:sz w:val="18"/>
          <w:szCs w:val="18"/>
        </w:rPr>
      </w:pPr>
      <w:r w:rsidRPr="005A68BF">
        <w:rPr>
          <w:rFonts w:ascii="Times New Roman" w:eastAsia="Calibri" w:hAnsi="Times New Roman" w:cs="Times New Roman"/>
          <w:sz w:val="18"/>
          <w:szCs w:val="18"/>
        </w:rPr>
        <w:t>Las compras públicas juegan un papel fundamental en el desarrollo sostenible</w:t>
      </w:r>
      <w:r w:rsidR="00645E8B">
        <w:rPr>
          <w:rFonts w:ascii="Times New Roman" w:eastAsia="Calibri" w:hAnsi="Times New Roman" w:cs="Times New Roman"/>
          <w:sz w:val="18"/>
          <w:szCs w:val="18"/>
        </w:rPr>
        <w:t>, así como en la promoción de estilos de vida sostenibles.</w:t>
      </w:r>
    </w:p>
    <w:p w14:paraId="2D6AC2EC" w14:textId="156F1CD8" w:rsidR="0036366E" w:rsidRDefault="0036366E" w:rsidP="0036366E">
      <w:pPr>
        <w:spacing w:before="120" w:after="120"/>
        <w:jc w:val="both"/>
        <w:rPr>
          <w:rFonts w:ascii="Times New Roman" w:eastAsia="Calibri" w:hAnsi="Times New Roman" w:cs="Times New Roman"/>
          <w:sz w:val="18"/>
          <w:szCs w:val="18"/>
        </w:rPr>
      </w:pPr>
      <w:r w:rsidRPr="005A68BF">
        <w:rPr>
          <w:rFonts w:ascii="Times New Roman" w:eastAsia="Calibri" w:hAnsi="Times New Roman" w:cs="Times New Roman"/>
          <w:sz w:val="18"/>
          <w:szCs w:val="18"/>
        </w:rPr>
        <w:t>El Estado, por medio de las actividades de compra de bienes y</w:t>
      </w:r>
      <w:r w:rsidR="008D171D">
        <w:rPr>
          <w:rFonts w:ascii="Times New Roman" w:eastAsia="Calibri" w:hAnsi="Times New Roman" w:cs="Times New Roman"/>
          <w:sz w:val="18"/>
          <w:szCs w:val="18"/>
        </w:rPr>
        <w:t>/o</w:t>
      </w:r>
      <w:r w:rsidRPr="005A68BF">
        <w:rPr>
          <w:rFonts w:ascii="Times New Roman" w:eastAsia="Calibri" w:hAnsi="Times New Roman" w:cs="Times New Roman"/>
          <w:sz w:val="18"/>
          <w:szCs w:val="18"/>
        </w:rPr>
        <w:t xml:space="preserve"> servicios sostenibles, busca incentivar la generación de nuevos emprendimientos, modelos de negocios innovadores y el consumo sostenible. La introducción de criterios y especificaciones técnicas con consideraciones sociales, ambientales y económicas tiene como fin contribuir con el Desarrollo Sostenible en sus tres dimensiones.</w:t>
      </w:r>
    </w:p>
    <w:p w14:paraId="73C4A030" w14:textId="77777777" w:rsidR="0036366E" w:rsidRPr="0036366E" w:rsidRDefault="0036366E" w:rsidP="0036366E">
      <w:pPr>
        <w:spacing w:before="120" w:after="120"/>
        <w:jc w:val="both"/>
        <w:rPr>
          <w:rFonts w:ascii="Times New Roman" w:eastAsia="Calibri" w:hAnsi="Times New Roman" w:cs="Times New Roman"/>
          <w:sz w:val="18"/>
          <w:szCs w:val="18"/>
        </w:rPr>
      </w:pPr>
      <w:r w:rsidRPr="0036366E">
        <w:rPr>
          <w:rFonts w:ascii="Times New Roman" w:eastAsia="Calibri" w:hAnsi="Times New Roman" w:cs="Times New Roman"/>
          <w:sz w:val="18"/>
          <w:szCs w:val="18"/>
        </w:rPr>
        <w:t xml:space="preserve">En este sentido, Paraguay cuenta con una Política de Compras Públicas Sostenibles y una guía práctica para las convocantes y oferentes, a las cuales se deberán de ajustar y que se encuentran disponibles en los siguientes links:  https://www.contrataciones.gov.py/dncp/compras-publicas-sostenibles/plan-de-accion-compras-publicas-sostenibles/ y </w:t>
      </w:r>
      <w:hyperlink r:id="rId8" w:history="1">
        <w:r w:rsidRPr="0036366E">
          <w:rPr>
            <w:rStyle w:val="Hipervnculo"/>
            <w:rFonts w:ascii="Times New Roman" w:eastAsia="Calibri" w:hAnsi="Times New Roman" w:cs="Times New Roman"/>
            <w:sz w:val="18"/>
            <w:szCs w:val="18"/>
          </w:rPr>
          <w:t>https://www.contrataciones.gov.py/dncp/guia-practica-de-compras-publicas-sostenibles-para-convocantes/compras_publicas_sostenibles/</w:t>
        </w:r>
      </w:hyperlink>
    </w:p>
    <w:p w14:paraId="59424414" w14:textId="235BA0C9" w:rsidR="0036366E" w:rsidRPr="005A68BF" w:rsidRDefault="0036366E" w:rsidP="0036366E">
      <w:pPr>
        <w:jc w:val="both"/>
        <w:rPr>
          <w:rFonts w:ascii="Times New Roman" w:eastAsia="Calibri" w:hAnsi="Times New Roman" w:cs="Times New Roman"/>
          <w:sz w:val="18"/>
          <w:szCs w:val="18"/>
        </w:rPr>
      </w:pPr>
      <w:r w:rsidRPr="005A68BF">
        <w:rPr>
          <w:rFonts w:ascii="Times New Roman" w:eastAsia="Calibri" w:hAnsi="Times New Roman" w:cs="Times New Roman"/>
          <w:sz w:val="18"/>
          <w:szCs w:val="18"/>
        </w:rPr>
        <w:t>El símbolo “</w:t>
      </w:r>
      <w:r w:rsidR="008D171D">
        <w:rPr>
          <w:rFonts w:ascii="Times New Roman" w:eastAsia="Calibri" w:hAnsi="Times New Roman" w:cs="Times New Roman"/>
          <w:sz w:val="18"/>
          <w:szCs w:val="18"/>
        </w:rPr>
        <w:t>CPS</w:t>
      </w:r>
      <w:r w:rsidRPr="005A68BF">
        <w:rPr>
          <w:rFonts w:ascii="Times New Roman" w:eastAsia="Calibri" w:hAnsi="Times New Roman" w:cs="Times New Roman"/>
          <w:noProof/>
          <w:sz w:val="18"/>
          <w:szCs w:val="18"/>
          <w:lang w:eastAsia="es-PY"/>
        </w:rPr>
        <w:drawing>
          <wp:inline distT="0" distB="0" distL="0" distR="0" wp14:anchorId="5E3A89CE" wp14:editId="06C59C2D">
            <wp:extent cx="279400" cy="298450"/>
            <wp:effectExtent l="0" t="0" r="6350" b="6350"/>
            <wp:docPr id="1904923669" name="Imagen 1904923669" descr="Un dibujo de un perr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923669" name="Imagen 1904923669" descr="Un dibujo de un perro&#10;&#10;Descripción generada automáticamente con confianza medi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9400" cy="298450"/>
                    </a:xfrm>
                    <a:prstGeom prst="rect">
                      <a:avLst/>
                    </a:prstGeom>
                    <a:noFill/>
                    <a:ln>
                      <a:noFill/>
                    </a:ln>
                  </pic:spPr>
                </pic:pic>
              </a:graphicData>
            </a:graphic>
          </wp:inline>
        </w:drawing>
      </w:r>
      <w:r w:rsidRPr="005A68BF">
        <w:rPr>
          <w:rFonts w:ascii="Times New Roman" w:eastAsia="Calibri" w:hAnsi="Times New Roman" w:cs="Times New Roman"/>
          <w:sz w:val="18"/>
          <w:szCs w:val="18"/>
        </w:rPr>
        <w:t>” en este pliego de bases y condiciones, es utilizado para indicar criterios o especificaciones sostenibles.</w:t>
      </w:r>
    </w:p>
    <w:p w14:paraId="3E08AB5C" w14:textId="77777777" w:rsidR="0036366E" w:rsidRPr="005A68BF" w:rsidRDefault="0036366E" w:rsidP="005A68BF">
      <w:pPr>
        <w:tabs>
          <w:tab w:val="left" w:pos="284"/>
        </w:tabs>
        <w:spacing w:after="0" w:line="240" w:lineRule="auto"/>
        <w:jc w:val="both"/>
        <w:rPr>
          <w:rFonts w:ascii="Times New Roman" w:eastAsia="Times New Roman" w:hAnsi="Times New Roman" w:cs="Times New Roman"/>
          <w:color w:val="000000"/>
          <w:sz w:val="18"/>
          <w:szCs w:val="18"/>
          <w:lang w:eastAsia="es-PY"/>
        </w:rPr>
      </w:pPr>
    </w:p>
    <w:p w14:paraId="3138AB95" w14:textId="4F0EE20D" w:rsidR="005A68BF" w:rsidRPr="005A68BF" w:rsidRDefault="005A68BF" w:rsidP="00B474AB">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5A68BF">
        <w:rPr>
          <w:rFonts w:ascii="Times New Roman" w:eastAsia="Times New Roman" w:hAnsi="Times New Roman" w:cs="Times New Roman"/>
          <w:b/>
          <w:color w:val="000000"/>
          <w:sz w:val="18"/>
          <w:szCs w:val="18"/>
          <w:lang w:val="es-ES" w:eastAsia="es-PY"/>
        </w:rPr>
        <w:t xml:space="preserve">ACLARACIÓN DE LOS DOCUMENTOS DE LA </w:t>
      </w:r>
      <w:r w:rsidR="0036366E">
        <w:rPr>
          <w:rFonts w:ascii="Times New Roman" w:eastAsia="Times New Roman" w:hAnsi="Times New Roman" w:cs="Times New Roman"/>
          <w:b/>
          <w:color w:val="000000"/>
          <w:sz w:val="18"/>
          <w:szCs w:val="18"/>
          <w:lang w:val="es-ES" w:eastAsia="es-PY"/>
        </w:rPr>
        <w:t>CONVOCATORIA</w:t>
      </w:r>
      <w:r w:rsidRPr="005A68BF">
        <w:rPr>
          <w:rFonts w:ascii="Times New Roman" w:eastAsia="Times New Roman" w:hAnsi="Times New Roman" w:cs="Times New Roman"/>
          <w:b/>
          <w:color w:val="000000"/>
          <w:sz w:val="18"/>
          <w:szCs w:val="18"/>
          <w:lang w:val="es-ES" w:eastAsia="es-PY"/>
        </w:rPr>
        <w:tab/>
      </w:r>
      <w:r w:rsidRPr="005A68BF">
        <w:rPr>
          <w:rFonts w:ascii="Times New Roman" w:eastAsia="Times New Roman" w:hAnsi="Times New Roman" w:cs="Times New Roman"/>
          <w:b/>
          <w:color w:val="000000"/>
          <w:sz w:val="18"/>
          <w:szCs w:val="18"/>
          <w:lang w:val="es-ES" w:eastAsia="es-PY"/>
        </w:rPr>
        <w:tab/>
      </w:r>
    </w:p>
    <w:p w14:paraId="661B3703" w14:textId="77777777" w:rsidR="005A68BF" w:rsidRPr="005A68BF" w:rsidRDefault="005A68BF" w:rsidP="005A68BF">
      <w:pPr>
        <w:tabs>
          <w:tab w:val="left" w:pos="284"/>
        </w:tabs>
        <w:spacing w:after="0" w:line="240" w:lineRule="auto"/>
        <w:jc w:val="both"/>
        <w:rPr>
          <w:rFonts w:ascii="Times New Roman" w:eastAsia="Times New Roman" w:hAnsi="Times New Roman" w:cs="Times New Roman"/>
          <w:b/>
          <w:sz w:val="18"/>
          <w:szCs w:val="18"/>
          <w:lang w:val="es-ES" w:eastAsia="es-ES"/>
        </w:rPr>
      </w:pPr>
    </w:p>
    <w:p w14:paraId="3290771A" w14:textId="6B35ED3F" w:rsidR="0036366E" w:rsidRDefault="005A68BF" w:rsidP="005A68BF">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5A68BF">
        <w:rPr>
          <w:rFonts w:ascii="Times New Roman" w:eastAsia="Times New Roman" w:hAnsi="Times New Roman" w:cs="Times New Roman"/>
          <w:color w:val="000000"/>
          <w:sz w:val="18"/>
          <w:szCs w:val="18"/>
          <w:lang w:eastAsia="es-PY"/>
        </w:rPr>
        <w:t>Todo potencial</w:t>
      </w:r>
      <w:r w:rsidR="0036366E" w:rsidRPr="005A68BF">
        <w:rPr>
          <w:rFonts w:ascii="Times New Roman" w:eastAsia="Times New Roman" w:hAnsi="Times New Roman" w:cs="Times New Roman"/>
          <w:color w:val="000000"/>
          <w:sz w:val="18"/>
          <w:szCs w:val="18"/>
          <w:lang w:eastAsia="es-PY"/>
        </w:rPr>
        <w:t xml:space="preserve"> oferente</w:t>
      </w:r>
      <w:r w:rsidRPr="005A68BF">
        <w:rPr>
          <w:rFonts w:ascii="Times New Roman" w:eastAsia="Times New Roman" w:hAnsi="Times New Roman" w:cs="Times New Roman"/>
          <w:color w:val="000000"/>
          <w:sz w:val="18"/>
          <w:szCs w:val="18"/>
          <w:lang w:eastAsia="es-PY"/>
        </w:rPr>
        <w:t xml:space="preserve"> que necesite alguna aclaración de</w:t>
      </w:r>
      <w:r w:rsidR="0036366E">
        <w:rPr>
          <w:rFonts w:ascii="Times New Roman" w:eastAsia="Times New Roman" w:hAnsi="Times New Roman" w:cs="Times New Roman"/>
          <w:color w:val="000000"/>
          <w:sz w:val="18"/>
          <w:szCs w:val="18"/>
          <w:lang w:eastAsia="es-PY"/>
        </w:rPr>
        <w:t xml:space="preserve"> </w:t>
      </w:r>
      <w:r w:rsidRPr="005A68BF">
        <w:rPr>
          <w:rFonts w:ascii="Times New Roman" w:eastAsia="Times New Roman" w:hAnsi="Times New Roman" w:cs="Times New Roman"/>
          <w:color w:val="000000"/>
          <w:sz w:val="18"/>
          <w:szCs w:val="18"/>
          <w:lang w:eastAsia="es-PY"/>
        </w:rPr>
        <w:t>l</w:t>
      </w:r>
      <w:r w:rsidR="0036366E">
        <w:rPr>
          <w:rFonts w:ascii="Times New Roman" w:eastAsia="Times New Roman" w:hAnsi="Times New Roman" w:cs="Times New Roman"/>
          <w:color w:val="000000"/>
          <w:sz w:val="18"/>
          <w:szCs w:val="18"/>
          <w:lang w:eastAsia="es-PY"/>
        </w:rPr>
        <w:t xml:space="preserve">a convocatoria o del </w:t>
      </w:r>
      <w:r w:rsidRPr="005A68BF">
        <w:rPr>
          <w:rFonts w:ascii="Times New Roman" w:eastAsia="Times New Roman" w:hAnsi="Times New Roman" w:cs="Times New Roman"/>
          <w:color w:val="000000"/>
          <w:sz w:val="18"/>
          <w:szCs w:val="18"/>
          <w:lang w:eastAsia="es-PY"/>
        </w:rPr>
        <w:t>pliego de bases y condiciones</w:t>
      </w:r>
      <w:r w:rsidR="0036366E">
        <w:rPr>
          <w:rFonts w:ascii="Times New Roman" w:eastAsia="Times New Roman" w:hAnsi="Times New Roman" w:cs="Times New Roman"/>
          <w:color w:val="000000"/>
          <w:sz w:val="18"/>
          <w:szCs w:val="18"/>
          <w:lang w:eastAsia="es-PY"/>
        </w:rPr>
        <w:t>,</w:t>
      </w:r>
      <w:r w:rsidRPr="005A68BF">
        <w:rPr>
          <w:rFonts w:ascii="Times New Roman" w:eastAsia="Times New Roman" w:hAnsi="Times New Roman" w:cs="Times New Roman"/>
          <w:color w:val="000000"/>
          <w:sz w:val="18"/>
          <w:szCs w:val="18"/>
          <w:lang w:eastAsia="es-PY"/>
        </w:rPr>
        <w:t xml:space="preserve"> podrá solicitarla a la convocante</w:t>
      </w:r>
      <w:r w:rsidR="0036366E">
        <w:rPr>
          <w:rFonts w:ascii="Times New Roman" w:eastAsia="Times New Roman" w:hAnsi="Times New Roman" w:cs="Times New Roman"/>
          <w:color w:val="000000"/>
          <w:sz w:val="18"/>
          <w:szCs w:val="18"/>
          <w:lang w:eastAsia="es-PY"/>
        </w:rPr>
        <w:t xml:space="preserve"> a través del SICP dentro del plazo establecido</w:t>
      </w:r>
      <w:r w:rsidRPr="005A68BF">
        <w:rPr>
          <w:rFonts w:ascii="Times New Roman" w:eastAsia="Times New Roman" w:hAnsi="Times New Roman" w:cs="Times New Roman"/>
          <w:color w:val="000000"/>
          <w:sz w:val="18"/>
          <w:szCs w:val="18"/>
          <w:lang w:eastAsia="es-PY"/>
        </w:rPr>
        <w:t xml:space="preserve">. </w:t>
      </w:r>
      <w:r w:rsidR="0036366E">
        <w:rPr>
          <w:rFonts w:ascii="Times New Roman" w:eastAsia="Times New Roman" w:hAnsi="Times New Roman" w:cs="Times New Roman"/>
          <w:color w:val="000000"/>
          <w:sz w:val="18"/>
          <w:szCs w:val="18"/>
          <w:lang w:eastAsia="es-PY"/>
        </w:rPr>
        <w:t xml:space="preserve">Las consultas recibidas deberán ser respondidas por las convocantes y publicadas directamente a través del </w:t>
      </w:r>
      <w:r w:rsidRPr="005A68BF">
        <w:rPr>
          <w:rFonts w:ascii="Times New Roman" w:eastAsia="Times New Roman" w:hAnsi="Times New Roman" w:cs="Times New Roman"/>
          <w:color w:val="000000"/>
          <w:sz w:val="18"/>
          <w:szCs w:val="18"/>
          <w:lang w:eastAsia="es-PY"/>
        </w:rPr>
        <w:t>SICP</w:t>
      </w:r>
      <w:r w:rsidR="0036366E">
        <w:rPr>
          <w:rFonts w:ascii="Times New Roman" w:eastAsia="Times New Roman" w:hAnsi="Times New Roman" w:cs="Times New Roman"/>
          <w:color w:val="000000"/>
          <w:sz w:val="18"/>
          <w:szCs w:val="18"/>
          <w:lang w:eastAsia="es-PY"/>
        </w:rPr>
        <w:t>.</w:t>
      </w:r>
    </w:p>
    <w:p w14:paraId="1210A3BF" w14:textId="77777777" w:rsidR="0036366E" w:rsidRDefault="0036366E" w:rsidP="0036366E">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36366E">
        <w:rPr>
          <w:rFonts w:ascii="Times New Roman" w:eastAsia="Times New Roman" w:hAnsi="Times New Roman" w:cs="Times New Roman"/>
          <w:color w:val="000000"/>
          <w:sz w:val="18"/>
          <w:szCs w:val="18"/>
          <w:lang w:eastAsia="es-PY"/>
        </w:rPr>
        <w:t>Se prorrogará de forma automática en el SICP, el plazo tope para la realización de consultas cuando la fecha del acto de presentación de ofertas sea modificada.</w:t>
      </w:r>
    </w:p>
    <w:p w14:paraId="3F0DA0EA" w14:textId="77777777" w:rsidR="0036366E" w:rsidRPr="0036366E" w:rsidRDefault="0036366E" w:rsidP="0036366E">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36366E">
        <w:rPr>
          <w:rFonts w:ascii="Times New Roman" w:eastAsia="Times New Roman" w:hAnsi="Times New Roman" w:cs="Times New Roman"/>
          <w:color w:val="000000"/>
          <w:sz w:val="18"/>
          <w:szCs w:val="18"/>
          <w:lang w:eastAsia="es-PY"/>
        </w:rPr>
        <w:t>La convocante podrá establecer una junta de aclaraciones para la evacuación de consultas sobre la convocatoria y los pliegos de bases y condiciones, de forma adicional a las consultas, debiendo fijar la fecha, hora y lugar de realización en el SICP.</w:t>
      </w:r>
    </w:p>
    <w:p w14:paraId="08E300F6" w14:textId="77777777" w:rsidR="0036366E" w:rsidRPr="0036366E" w:rsidRDefault="0036366E" w:rsidP="0036366E">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36366E">
        <w:rPr>
          <w:rFonts w:ascii="Times New Roman" w:eastAsia="Times New Roman" w:hAnsi="Times New Roman" w:cs="Times New Roman"/>
          <w:color w:val="000000"/>
          <w:sz w:val="18"/>
          <w:szCs w:val="18"/>
          <w:lang w:eastAsia="es-PY"/>
        </w:rPr>
        <w:t>La convocante podrá optar por responder las consultas en la Junta de Aclaraciones o podrá diferirlas, para que sean respondidas conforme con los plazos de respuestas o emisión de adendas. En todos los casos se deberá levantar acta circunstanciada.</w:t>
      </w:r>
    </w:p>
    <w:p w14:paraId="07A88994" w14:textId="77777777" w:rsidR="0036366E" w:rsidRPr="0036366E" w:rsidRDefault="0036366E" w:rsidP="0036366E">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36366E">
        <w:rPr>
          <w:rFonts w:ascii="Times New Roman" w:eastAsia="Times New Roman" w:hAnsi="Times New Roman" w:cs="Times New Roman"/>
          <w:color w:val="000000"/>
          <w:sz w:val="18"/>
          <w:szCs w:val="18"/>
          <w:lang w:eastAsia="es-PY"/>
        </w:rPr>
        <w:t>Las aclaraciones realizadas durante los procedimientos de contratación no serán consideradas modificaciones a las bases de la contratación.</w:t>
      </w:r>
    </w:p>
    <w:p w14:paraId="67B2ACAF" w14:textId="77777777" w:rsidR="0036366E" w:rsidRPr="0036366E" w:rsidRDefault="0036366E" w:rsidP="0036366E">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36366E">
        <w:rPr>
          <w:rFonts w:ascii="Times New Roman" w:eastAsia="Times New Roman" w:hAnsi="Times New Roman" w:cs="Times New Roman"/>
          <w:color w:val="000000"/>
          <w:sz w:val="18"/>
          <w:szCs w:val="18"/>
          <w:lang w:eastAsia="es-PY"/>
        </w:rPr>
        <w:t>La inasistencia a la Junta de Aclaraciones no será motivo de descalificación de la oferta.</w:t>
      </w:r>
    </w:p>
    <w:p w14:paraId="1124DEF4" w14:textId="77777777" w:rsidR="005A68BF" w:rsidRPr="005A68BF" w:rsidRDefault="005A68BF" w:rsidP="005A68BF">
      <w:pPr>
        <w:widowControl w:val="0"/>
        <w:tabs>
          <w:tab w:val="left" w:pos="284"/>
        </w:tabs>
        <w:adjustRightInd w:val="0"/>
        <w:spacing w:after="0" w:line="276" w:lineRule="auto"/>
        <w:rPr>
          <w:rFonts w:ascii="Times New Roman" w:eastAsia="Times New Roman" w:hAnsi="Times New Roman" w:cs="Times New Roman"/>
          <w:spacing w:val="42"/>
          <w:sz w:val="18"/>
          <w:szCs w:val="18"/>
          <w:lang w:val="es-ES"/>
        </w:rPr>
      </w:pPr>
    </w:p>
    <w:p w14:paraId="156AC177" w14:textId="644FADF0" w:rsidR="0020311E" w:rsidRPr="006A60D1" w:rsidRDefault="006A60D1" w:rsidP="00B474AB">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6A60D1">
        <w:rPr>
          <w:rFonts w:ascii="Times New Roman" w:eastAsia="Times New Roman" w:hAnsi="Times New Roman" w:cs="Times New Roman"/>
          <w:b/>
          <w:color w:val="000000"/>
          <w:sz w:val="18"/>
          <w:szCs w:val="18"/>
          <w:lang w:val="es-ES" w:eastAsia="es-PY"/>
        </w:rPr>
        <w:t>FORMATO Y FIRMA DE LA OFERTA</w:t>
      </w:r>
    </w:p>
    <w:p w14:paraId="3B8CAC73" w14:textId="075C3D9D" w:rsidR="0020311E" w:rsidRPr="006A60D1" w:rsidRDefault="0020311E" w:rsidP="006A60D1">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6A60D1">
        <w:rPr>
          <w:rFonts w:ascii="Times New Roman" w:eastAsia="Times New Roman" w:hAnsi="Times New Roman" w:cs="Times New Roman"/>
          <w:color w:val="000000"/>
          <w:sz w:val="18"/>
          <w:szCs w:val="18"/>
          <w:lang w:eastAsia="es-PY"/>
        </w:rPr>
        <w:t xml:space="preserve">1. El formulario de oferta y la lista de precios serán firmados, </w:t>
      </w:r>
      <w:r w:rsidR="00BF3DE2">
        <w:rPr>
          <w:rFonts w:ascii="Times New Roman" w:eastAsia="Times New Roman" w:hAnsi="Times New Roman" w:cs="Times New Roman"/>
          <w:color w:val="000000"/>
          <w:sz w:val="18"/>
          <w:szCs w:val="18"/>
          <w:lang w:eastAsia="es-PY"/>
        </w:rPr>
        <w:t xml:space="preserve">en </w:t>
      </w:r>
      <w:r w:rsidR="00BF3DE2" w:rsidRPr="001E53DF">
        <w:rPr>
          <w:rFonts w:ascii="Times New Roman" w:eastAsia="Times New Roman" w:hAnsi="Times New Roman" w:cs="Times New Roman"/>
          <w:color w:val="000000"/>
          <w:sz w:val="18"/>
          <w:szCs w:val="18"/>
          <w:lang w:eastAsia="es-PY"/>
        </w:rPr>
        <w:t xml:space="preserve">forma </w:t>
      </w:r>
      <w:r w:rsidRPr="001E53DF">
        <w:rPr>
          <w:rFonts w:ascii="Times New Roman" w:eastAsia="Times New Roman" w:hAnsi="Times New Roman" w:cs="Times New Roman"/>
          <w:color w:val="000000"/>
          <w:sz w:val="18"/>
          <w:szCs w:val="18"/>
          <w:lang w:eastAsia="es-PY"/>
        </w:rPr>
        <w:t>física, por</w:t>
      </w:r>
      <w:r w:rsidRPr="006A60D1">
        <w:rPr>
          <w:rFonts w:ascii="Times New Roman" w:eastAsia="Times New Roman" w:hAnsi="Times New Roman" w:cs="Times New Roman"/>
          <w:color w:val="000000"/>
          <w:sz w:val="18"/>
          <w:szCs w:val="18"/>
          <w:lang w:eastAsia="es-PY"/>
        </w:rPr>
        <w:t xml:space="preserve"> el oferente o por las personas debidamente facultadas para firmar en nombre del oferente.</w:t>
      </w:r>
    </w:p>
    <w:p w14:paraId="1EC096CA" w14:textId="77777777" w:rsidR="0020311E" w:rsidRPr="006A60D1" w:rsidRDefault="0020311E" w:rsidP="006A60D1">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6A60D1">
        <w:rPr>
          <w:rFonts w:ascii="Times New Roman" w:eastAsia="Times New Roman" w:hAnsi="Times New Roman" w:cs="Times New Roman"/>
          <w:color w:val="000000"/>
          <w:sz w:val="18"/>
          <w:szCs w:val="18"/>
          <w:lang w:eastAsia="es-PY"/>
        </w:rPr>
        <w:t>2. No serán descalificadas las ofertas que no hayan sido firmadas en documentos considerados no sustanciales.</w:t>
      </w:r>
    </w:p>
    <w:p w14:paraId="5D658325" w14:textId="77777777" w:rsidR="0020311E" w:rsidRPr="006A60D1" w:rsidRDefault="0020311E" w:rsidP="006A60D1">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6A60D1">
        <w:rPr>
          <w:rFonts w:ascii="Times New Roman" w:eastAsia="Times New Roman" w:hAnsi="Times New Roman" w:cs="Times New Roman"/>
          <w:color w:val="000000"/>
          <w:sz w:val="18"/>
          <w:szCs w:val="18"/>
          <w:lang w:eastAsia="es-PY"/>
        </w:rPr>
        <w:lastRenderedPageBreak/>
        <w:t>3. Los textos entre líneas, tachaduras o palabras superpuestas serán válidos solamente si llevan la firma de la persona que firma la oferta.</w:t>
      </w:r>
    </w:p>
    <w:p w14:paraId="1A651263" w14:textId="77777777" w:rsidR="0020311E" w:rsidRPr="006A60D1" w:rsidRDefault="0020311E" w:rsidP="006A60D1">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6A60D1">
        <w:rPr>
          <w:rFonts w:ascii="Times New Roman" w:eastAsia="Times New Roman" w:hAnsi="Times New Roman" w:cs="Times New Roman"/>
          <w:color w:val="000000"/>
          <w:sz w:val="18"/>
          <w:szCs w:val="18"/>
          <w:lang w:eastAsia="es-PY"/>
        </w:rPr>
        <w:t>4. La falta de foliatura no podrá ser considerada como motivo de descalificación de las ofertas.</w:t>
      </w:r>
    </w:p>
    <w:p w14:paraId="7F024700" w14:textId="77777777" w:rsidR="0020311E" w:rsidRDefault="0020311E" w:rsidP="007133FE">
      <w:pPr>
        <w:tabs>
          <w:tab w:val="left" w:pos="284"/>
        </w:tabs>
        <w:spacing w:after="0"/>
        <w:jc w:val="both"/>
        <w:rPr>
          <w:rFonts w:ascii="Times New Roman" w:eastAsia="Times New Roman" w:hAnsi="Times New Roman" w:cs="Times New Roman"/>
          <w:sz w:val="18"/>
          <w:szCs w:val="18"/>
          <w:lang w:val="es-ES" w:eastAsia="es-ES"/>
        </w:rPr>
      </w:pPr>
    </w:p>
    <w:p w14:paraId="5B361D6B" w14:textId="6CAC7A41" w:rsidR="008E4466" w:rsidRPr="00C2263E" w:rsidRDefault="00C2263E" w:rsidP="00B474AB">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C2263E">
        <w:rPr>
          <w:rFonts w:ascii="Times New Roman" w:eastAsia="Times New Roman" w:hAnsi="Times New Roman" w:cs="Times New Roman"/>
          <w:b/>
          <w:color w:val="000000"/>
          <w:sz w:val="18"/>
          <w:szCs w:val="18"/>
          <w:lang w:val="es-ES" w:eastAsia="es-PY"/>
        </w:rPr>
        <w:t>PLAZO PARA PRESENTAR LAS OFERTAS</w:t>
      </w:r>
      <w:r w:rsidRPr="00C2263E">
        <w:rPr>
          <w:rFonts w:ascii="Times New Roman" w:eastAsia="Times New Roman" w:hAnsi="Times New Roman" w:cs="Times New Roman"/>
          <w:b/>
          <w:color w:val="000000"/>
          <w:sz w:val="18"/>
          <w:szCs w:val="18"/>
          <w:lang w:val="es-ES" w:eastAsia="es-PY"/>
        </w:rPr>
        <w:tab/>
      </w:r>
      <w:r w:rsidRPr="00C2263E">
        <w:rPr>
          <w:rFonts w:ascii="Times New Roman" w:eastAsia="Times New Roman" w:hAnsi="Times New Roman" w:cs="Times New Roman"/>
          <w:b/>
          <w:color w:val="000000"/>
          <w:sz w:val="18"/>
          <w:szCs w:val="18"/>
          <w:lang w:val="es-ES" w:eastAsia="es-PY"/>
        </w:rPr>
        <w:tab/>
      </w:r>
      <w:r w:rsidRPr="00C2263E">
        <w:rPr>
          <w:rFonts w:ascii="Times New Roman" w:eastAsia="Times New Roman" w:hAnsi="Times New Roman" w:cs="Times New Roman"/>
          <w:b/>
          <w:color w:val="000000"/>
          <w:sz w:val="18"/>
          <w:szCs w:val="18"/>
          <w:lang w:val="es-ES" w:eastAsia="es-PY"/>
        </w:rPr>
        <w:tab/>
      </w:r>
      <w:r w:rsidRPr="00C2263E">
        <w:rPr>
          <w:rFonts w:ascii="Times New Roman" w:eastAsia="Times New Roman" w:hAnsi="Times New Roman" w:cs="Times New Roman"/>
          <w:b/>
          <w:color w:val="000000"/>
          <w:sz w:val="18"/>
          <w:szCs w:val="18"/>
          <w:lang w:val="es-ES" w:eastAsia="es-PY"/>
        </w:rPr>
        <w:tab/>
      </w:r>
    </w:p>
    <w:p w14:paraId="46138915" w14:textId="77777777" w:rsidR="008E4466" w:rsidRPr="00C2263E" w:rsidRDefault="008E4466" w:rsidP="00C2263E">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C2263E">
        <w:rPr>
          <w:rFonts w:ascii="Times New Roman" w:eastAsia="Times New Roman" w:hAnsi="Times New Roman" w:cs="Times New Roman"/>
          <w:color w:val="000000"/>
          <w:sz w:val="18"/>
          <w:szCs w:val="18"/>
          <w:lang w:eastAsia="es-PY"/>
        </w:rPr>
        <w:t>Las ofertas deberán ser recibidas por la convocante en la fecha y hora que se indican en el SICP.</w:t>
      </w:r>
    </w:p>
    <w:p w14:paraId="767EC417" w14:textId="77777777" w:rsidR="008E4466" w:rsidRPr="00C2263E" w:rsidRDefault="008E4466" w:rsidP="00C2263E">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C2263E">
        <w:rPr>
          <w:rFonts w:ascii="Times New Roman" w:eastAsia="Times New Roman" w:hAnsi="Times New Roman" w:cs="Times New Roman"/>
          <w:color w:val="000000"/>
          <w:sz w:val="18"/>
          <w:szCs w:val="18"/>
          <w:lang w:eastAsia="es-PY"/>
        </w:rPr>
        <w:t>La convocante podrá, extender el plazo originalmente establecido para la presentación de ofertas mediante la prórroga de fecha tope o la postergación de la apertura de ofertas.</w:t>
      </w:r>
    </w:p>
    <w:p w14:paraId="7835A1E9" w14:textId="77777777" w:rsidR="008E4466" w:rsidRPr="00C2263E" w:rsidRDefault="008E4466" w:rsidP="00C2263E">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C2263E">
        <w:rPr>
          <w:rFonts w:ascii="Times New Roman" w:eastAsia="Times New Roman" w:hAnsi="Times New Roman" w:cs="Times New Roman"/>
          <w:color w:val="000000"/>
          <w:sz w:val="18"/>
          <w:szCs w:val="18"/>
          <w:lang w:eastAsia="es-PY"/>
        </w:rPr>
        <w:t>En este caso todos los derechos y obligaciones de la convocante y de los oferentes previamente sujetos a la fecha límite original para presentar las ofertas, quedarán sujetos a la nueva fecha prorrogada.</w:t>
      </w:r>
    </w:p>
    <w:p w14:paraId="3C9155B7" w14:textId="17D68F49" w:rsidR="008E4466" w:rsidRDefault="008E4466" w:rsidP="00C2263E">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C2263E">
        <w:rPr>
          <w:rFonts w:ascii="Times New Roman" w:eastAsia="Times New Roman" w:hAnsi="Times New Roman" w:cs="Times New Roman"/>
          <w:color w:val="000000"/>
          <w:sz w:val="18"/>
          <w:szCs w:val="18"/>
          <w:lang w:eastAsia="es-PY"/>
        </w:rPr>
        <w:t>Cuando la presentación de oferta sea electrónica la misma deberá sujetarse a la reglamentación vigente</w:t>
      </w:r>
      <w:r w:rsidR="002B2A39">
        <w:rPr>
          <w:rFonts w:ascii="Times New Roman" w:eastAsia="Times New Roman" w:hAnsi="Times New Roman" w:cs="Times New Roman"/>
          <w:color w:val="000000"/>
          <w:sz w:val="18"/>
          <w:szCs w:val="18"/>
          <w:lang w:eastAsia="es-PY"/>
        </w:rPr>
        <w:t>.</w:t>
      </w:r>
    </w:p>
    <w:p w14:paraId="7E17A294" w14:textId="77777777" w:rsidR="00C2263E" w:rsidRPr="00C2263E" w:rsidRDefault="00C2263E" w:rsidP="00C2263E">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p>
    <w:p w14:paraId="4BE60D4E" w14:textId="77777777" w:rsidR="005A68BF" w:rsidRPr="005A68BF" w:rsidRDefault="005A68BF" w:rsidP="00B474AB">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5A68BF">
        <w:rPr>
          <w:rFonts w:ascii="Times New Roman" w:eastAsia="Times New Roman" w:hAnsi="Times New Roman" w:cs="Times New Roman"/>
          <w:b/>
          <w:color w:val="000000"/>
          <w:sz w:val="18"/>
          <w:szCs w:val="18"/>
          <w:lang w:val="es-ES" w:eastAsia="es-PY"/>
        </w:rPr>
        <w:t>OFERENTES EN CONSORCIO</w:t>
      </w:r>
    </w:p>
    <w:p w14:paraId="0D589368" w14:textId="77777777" w:rsidR="00761CF2" w:rsidRPr="00761CF2" w:rsidRDefault="00761CF2" w:rsidP="00761CF2">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761CF2">
        <w:rPr>
          <w:rFonts w:ascii="Times New Roman" w:eastAsia="Times New Roman" w:hAnsi="Times New Roman" w:cs="Times New Roman"/>
          <w:color w:val="000000"/>
          <w:sz w:val="18"/>
          <w:szCs w:val="18"/>
          <w:lang w:eastAsia="es-PY"/>
        </w:rPr>
        <w:t>Dos o más interesados podrán unirse temporalmente para presentar una oferta sin crear una persona jurídica distinta y deberán designar a uno de sus integrantes como líder quien suscribirá la oferta y los documentos relativos al procedimiento de contratación. Se deberá realizar el procedimiento de activación del consorcio directamente a través del Registro de Proveedores del Estado.</w:t>
      </w:r>
    </w:p>
    <w:p w14:paraId="1A1BA911" w14:textId="77777777" w:rsidR="00761CF2" w:rsidRPr="00761CF2" w:rsidRDefault="00761CF2" w:rsidP="00761CF2">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761CF2">
        <w:rPr>
          <w:rFonts w:ascii="Times New Roman" w:eastAsia="Times New Roman" w:hAnsi="Times New Roman" w:cs="Times New Roman"/>
          <w:color w:val="000000"/>
          <w:sz w:val="18"/>
          <w:szCs w:val="18"/>
          <w:lang w:eastAsia="es-PY"/>
        </w:rPr>
        <w:t>Para ello deberán presentar una escritura pública de constitución que reúna las características previstas en el Decreto reglamentario o un acuerdo de intención de participación en contrato de consorcio, el cual se deberá formalizar por escritura pública en caso de resultar adjudicados, antes de la firma del contrato.</w:t>
      </w:r>
    </w:p>
    <w:p w14:paraId="3231B211" w14:textId="77777777" w:rsidR="00761CF2" w:rsidRPr="00761CF2" w:rsidRDefault="00761CF2" w:rsidP="00761CF2">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761CF2">
        <w:rPr>
          <w:rFonts w:ascii="Times New Roman" w:eastAsia="Times New Roman" w:hAnsi="Times New Roman" w:cs="Times New Roman"/>
          <w:color w:val="000000"/>
          <w:sz w:val="18"/>
          <w:szCs w:val="18"/>
          <w:lang w:eastAsia="es-PY"/>
        </w:rPr>
        <w:t>Los integrantes de un consorcio no podrán presentar ofertas individuales ni conformar más de un consorcio en un mismo lote o ítem, lo que no impide que puedan presentarse individualmente o conformar otro consorcio que participe en diferentes partidas.</w:t>
      </w:r>
    </w:p>
    <w:p w14:paraId="3E9ACE72" w14:textId="3788F531" w:rsidR="005A12D0" w:rsidRDefault="00761CF2" w:rsidP="00761CF2">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761CF2">
        <w:rPr>
          <w:rFonts w:ascii="Times New Roman" w:eastAsia="Times New Roman" w:hAnsi="Times New Roman" w:cs="Times New Roman"/>
          <w:color w:val="000000"/>
          <w:sz w:val="18"/>
          <w:szCs w:val="18"/>
          <w:lang w:eastAsia="es-PY"/>
        </w:rPr>
        <w:t>En todo lo demás deberán ajustarse a lo dispuesto en la normativa legal vigente.</w:t>
      </w:r>
    </w:p>
    <w:p w14:paraId="119509F6" w14:textId="77777777" w:rsidR="00761CF2" w:rsidRPr="00761CF2" w:rsidRDefault="00761CF2" w:rsidP="00761CF2">
      <w:pPr>
        <w:tabs>
          <w:tab w:val="left" w:pos="284"/>
        </w:tabs>
        <w:autoSpaceDE w:val="0"/>
        <w:autoSpaceDN w:val="0"/>
        <w:spacing w:after="0"/>
        <w:jc w:val="both"/>
        <w:rPr>
          <w:rFonts w:ascii="Times New Roman" w:eastAsia="Times New Roman" w:hAnsi="Times New Roman" w:cs="Times New Roman"/>
          <w:color w:val="000000"/>
          <w:sz w:val="18"/>
          <w:szCs w:val="18"/>
          <w:lang w:val="es-ES" w:eastAsia="es-PY"/>
        </w:rPr>
      </w:pPr>
    </w:p>
    <w:p w14:paraId="7FEC9B83" w14:textId="1D57AA96" w:rsidR="008E4466" w:rsidRPr="00C2263E" w:rsidRDefault="00C2263E" w:rsidP="00B474AB">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C2263E">
        <w:rPr>
          <w:rFonts w:ascii="Times New Roman" w:eastAsia="Times New Roman" w:hAnsi="Times New Roman" w:cs="Times New Roman"/>
          <w:b/>
          <w:color w:val="000000"/>
          <w:sz w:val="18"/>
          <w:szCs w:val="18"/>
          <w:lang w:val="es-ES" w:eastAsia="es-PY"/>
        </w:rPr>
        <w:t>IDIOMA DE LA OFERTA</w:t>
      </w:r>
      <w:r w:rsidRPr="00C2263E">
        <w:rPr>
          <w:rFonts w:ascii="Times New Roman" w:eastAsia="Times New Roman" w:hAnsi="Times New Roman" w:cs="Times New Roman"/>
          <w:b/>
          <w:color w:val="000000"/>
          <w:sz w:val="18"/>
          <w:szCs w:val="18"/>
          <w:lang w:val="es-ES" w:eastAsia="es-PY"/>
        </w:rPr>
        <w:tab/>
      </w:r>
      <w:r w:rsidRPr="00C2263E">
        <w:rPr>
          <w:rFonts w:ascii="Times New Roman" w:eastAsia="Times New Roman" w:hAnsi="Times New Roman" w:cs="Times New Roman"/>
          <w:b/>
          <w:color w:val="000000"/>
          <w:sz w:val="18"/>
          <w:szCs w:val="18"/>
          <w:lang w:val="es-ES" w:eastAsia="es-PY"/>
        </w:rPr>
        <w:tab/>
      </w:r>
      <w:r w:rsidRPr="00C2263E">
        <w:rPr>
          <w:rFonts w:ascii="Times New Roman" w:eastAsia="Times New Roman" w:hAnsi="Times New Roman" w:cs="Times New Roman"/>
          <w:b/>
          <w:color w:val="000000"/>
          <w:sz w:val="18"/>
          <w:szCs w:val="18"/>
          <w:lang w:val="es-ES" w:eastAsia="es-PY"/>
        </w:rPr>
        <w:tab/>
      </w:r>
    </w:p>
    <w:p w14:paraId="3316F105" w14:textId="77777777" w:rsidR="008E4466" w:rsidRPr="00C2263E" w:rsidRDefault="008E4466" w:rsidP="00C2263E">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C2263E">
        <w:rPr>
          <w:rFonts w:ascii="Times New Roman" w:eastAsia="Times New Roman" w:hAnsi="Times New Roman" w:cs="Times New Roman"/>
          <w:color w:val="000000"/>
          <w:sz w:val="18"/>
          <w:szCs w:val="18"/>
          <w:lang w:eastAsia="es-PY"/>
        </w:rPr>
        <w:t xml:space="preserve">La oferta deberá ser presentada en idioma castellano o en su defecto acompañada de su traducción oficial, realizada por un traductor público matriculado en la República del Paraguay.   </w:t>
      </w:r>
    </w:p>
    <w:p w14:paraId="12290D2F" w14:textId="233EF1E8" w:rsidR="008E4466" w:rsidRPr="00C2263E" w:rsidRDefault="008E4466" w:rsidP="00C2263E">
      <w:pPr>
        <w:tabs>
          <w:tab w:val="left" w:pos="284"/>
        </w:tabs>
        <w:autoSpaceDE w:val="0"/>
        <w:autoSpaceDN w:val="0"/>
        <w:spacing w:after="0"/>
        <w:jc w:val="both"/>
        <w:rPr>
          <w:rFonts w:ascii="Times New Roman" w:eastAsia="Times New Roman" w:hAnsi="Times New Roman" w:cs="Times New Roman"/>
          <w:color w:val="000000"/>
          <w:sz w:val="18"/>
          <w:szCs w:val="18"/>
          <w:lang w:eastAsia="es-PY"/>
        </w:rPr>
      </w:pPr>
      <w:r w:rsidRPr="00C2263E">
        <w:rPr>
          <w:rFonts w:ascii="Times New Roman" w:eastAsia="Times New Roman" w:hAnsi="Times New Roman" w:cs="Times New Roman"/>
          <w:color w:val="000000"/>
          <w:sz w:val="18"/>
          <w:szCs w:val="18"/>
          <w:lang w:eastAsia="es-PY"/>
        </w:rPr>
        <w:t>La convocante permitirá con la oferta, la presentación de catálogos, anexos técnicos o folletos en idioma distinto al castellano y sin traducción:</w:t>
      </w:r>
    </w:p>
    <w:p w14:paraId="4BEB78AC" w14:textId="00596C85" w:rsidR="008E4466" w:rsidRPr="00C2263E" w:rsidRDefault="001B5559" w:rsidP="008E4466">
      <w:pPr>
        <w:keepNext/>
        <w:keepLines/>
        <w:pBdr>
          <w:top w:val="single" w:sz="4" w:space="1" w:color="auto"/>
          <w:left w:val="single" w:sz="4" w:space="4" w:color="auto"/>
          <w:bottom w:val="single" w:sz="4" w:space="1" w:color="auto"/>
          <w:right w:val="single" w:sz="4" w:space="4" w:color="auto"/>
        </w:pBdr>
        <w:spacing w:after="0" w:line="240" w:lineRule="auto"/>
        <w:jc w:val="both"/>
        <w:outlineLvl w:val="2"/>
        <w:rPr>
          <w:rFonts w:ascii="Times New Roman" w:hAnsi="Times New Roman"/>
          <w:sz w:val="18"/>
          <w:szCs w:val="18"/>
          <w:u w:color="000000"/>
        </w:rPr>
      </w:pPr>
      <w:r>
        <w:rPr>
          <w:rFonts w:ascii="Times New Roman" w:hAnsi="Times New Roman"/>
          <w:color w:val="FF0000"/>
          <w:sz w:val="18"/>
          <w:szCs w:val="18"/>
          <w:u w:color="000000"/>
        </w:rPr>
        <w:t>NO APLICA</w:t>
      </w:r>
      <w:r w:rsidR="00C2263E">
        <w:rPr>
          <w:rFonts w:ascii="Times New Roman" w:hAnsi="Times New Roman"/>
          <w:sz w:val="18"/>
          <w:szCs w:val="18"/>
          <w:u w:color="000000"/>
        </w:rPr>
        <w:t>.</w:t>
      </w:r>
    </w:p>
    <w:p w14:paraId="3CEFA0F2" w14:textId="77777777" w:rsidR="00733E51" w:rsidRDefault="00733E51" w:rsidP="008E4466">
      <w:pPr>
        <w:spacing w:after="0"/>
        <w:jc w:val="both"/>
        <w:rPr>
          <w:rFonts w:ascii="Times New Roman" w:hAnsi="Times New Roman"/>
        </w:rPr>
      </w:pPr>
    </w:p>
    <w:p w14:paraId="458F627C" w14:textId="0EE1E124" w:rsidR="005A68BF" w:rsidRPr="00C2263E" w:rsidRDefault="005A68BF" w:rsidP="00B474AB">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C2263E">
        <w:rPr>
          <w:rFonts w:ascii="Times New Roman" w:eastAsia="Times New Roman" w:hAnsi="Times New Roman" w:cs="Times New Roman"/>
          <w:b/>
          <w:color w:val="000000"/>
          <w:sz w:val="18"/>
          <w:szCs w:val="18"/>
          <w:lang w:val="es-ES" w:eastAsia="es-PY"/>
        </w:rPr>
        <w:t>PRECIO Y FORMULARIO DE LA OFERTA</w:t>
      </w:r>
    </w:p>
    <w:p w14:paraId="28C1F9C1" w14:textId="77777777" w:rsidR="005A68BF" w:rsidRPr="005A68BF" w:rsidRDefault="005A68BF" w:rsidP="005A68BF">
      <w:pPr>
        <w:spacing w:after="0" w:line="240" w:lineRule="auto"/>
        <w:jc w:val="both"/>
        <w:rPr>
          <w:rFonts w:ascii="Times New Roman" w:eastAsia="Calibri" w:hAnsi="Times New Roman" w:cs="Times New Roman"/>
          <w:sz w:val="18"/>
          <w:szCs w:val="18"/>
        </w:rPr>
      </w:pPr>
    </w:p>
    <w:p w14:paraId="34971843" w14:textId="6F82312A" w:rsidR="005A68BF" w:rsidRDefault="005A68BF" w:rsidP="005A68BF">
      <w:pPr>
        <w:spacing w:after="0" w:line="240" w:lineRule="auto"/>
        <w:jc w:val="both"/>
        <w:rPr>
          <w:rFonts w:ascii="Times New Roman" w:eastAsia="Calibri" w:hAnsi="Times New Roman" w:cs="Times New Roman"/>
          <w:sz w:val="18"/>
          <w:szCs w:val="18"/>
        </w:rPr>
      </w:pPr>
      <w:r w:rsidRPr="005A68BF">
        <w:rPr>
          <w:rFonts w:ascii="Times New Roman" w:eastAsia="Calibri" w:hAnsi="Times New Roman" w:cs="Times New Roman"/>
          <w:sz w:val="18"/>
          <w:szCs w:val="18"/>
        </w:rPr>
        <w:t>El oferente indicará el precio total de su oferta y los precios unitarios, utilizando para ello el formulario de oferta y lista de precios, disponibles para su descarga a través del SICP, formando ambos un único documento. </w:t>
      </w:r>
    </w:p>
    <w:p w14:paraId="238A9031" w14:textId="25E4BD72" w:rsidR="005A68BF" w:rsidRPr="008B7F41" w:rsidRDefault="00F0409F" w:rsidP="005A68BF">
      <w:pPr>
        <w:spacing w:after="0" w:line="240" w:lineRule="auto"/>
        <w:jc w:val="both"/>
        <w:rPr>
          <w:rFonts w:ascii="Times New Roman" w:eastAsia="Calibri" w:hAnsi="Times New Roman" w:cs="Times New Roman"/>
          <w:color w:val="FF0000"/>
          <w:sz w:val="18"/>
          <w:szCs w:val="18"/>
        </w:rPr>
      </w:pPr>
      <w:r w:rsidRPr="00F0409F">
        <w:rPr>
          <w:rFonts w:ascii="Times New Roman" w:eastAsia="Calibri" w:hAnsi="Times New Roman" w:cs="Times New Roman"/>
          <w:sz w:val="18"/>
          <w:szCs w:val="18"/>
        </w:rPr>
        <w:t>Cuando la presentación de la oferta se realice a través del módulo de oferta electrónica, se considerará que el listado de ítems forma parte del formulario de oferta electrónico, y deberá sujetarse en todo lo demás a la reglamentación vigente</w:t>
      </w:r>
      <w:r w:rsidR="008B7F41">
        <w:rPr>
          <w:rFonts w:ascii="Times New Roman" w:eastAsia="Calibri" w:hAnsi="Times New Roman" w:cs="Times New Roman"/>
          <w:sz w:val="18"/>
          <w:szCs w:val="18"/>
        </w:rPr>
        <w:t xml:space="preserve">: </w:t>
      </w:r>
      <w:r w:rsidR="008B7F41" w:rsidRPr="008B7F41">
        <w:rPr>
          <w:rFonts w:ascii="Times New Roman" w:eastAsia="Calibri" w:hAnsi="Times New Roman" w:cs="Times New Roman"/>
          <w:color w:val="FF0000"/>
          <w:sz w:val="18"/>
          <w:szCs w:val="18"/>
        </w:rPr>
        <w:t>NO APLICA.</w:t>
      </w:r>
    </w:p>
    <w:p w14:paraId="15CA7714" w14:textId="77777777" w:rsidR="005A68BF" w:rsidRPr="00450F21" w:rsidRDefault="005A68BF" w:rsidP="005A68BF">
      <w:pPr>
        <w:spacing w:after="0" w:line="240" w:lineRule="auto"/>
        <w:jc w:val="both"/>
        <w:rPr>
          <w:rFonts w:ascii="Times New Roman" w:eastAsia="Calibri" w:hAnsi="Times New Roman" w:cs="Times New Roman"/>
          <w:bCs/>
          <w:sz w:val="18"/>
          <w:szCs w:val="18"/>
        </w:rPr>
      </w:pPr>
      <w:r w:rsidRPr="00450F21">
        <w:rPr>
          <w:rFonts w:ascii="Times New Roman" w:eastAsia="Calibri" w:hAnsi="Times New Roman" w:cs="Times New Roman"/>
          <w:bCs/>
          <w:sz w:val="18"/>
          <w:szCs w:val="18"/>
        </w:rPr>
        <w:t>1. Para la cotización el oferente deberá ajustarse a los requerimientos que se indican a continuación:</w:t>
      </w:r>
    </w:p>
    <w:p w14:paraId="1346F47D" w14:textId="77777777" w:rsidR="005A68BF" w:rsidRPr="00450F21" w:rsidRDefault="005A68BF" w:rsidP="005A68BF">
      <w:pPr>
        <w:spacing w:after="0" w:line="240" w:lineRule="auto"/>
        <w:ind w:left="567"/>
        <w:jc w:val="both"/>
        <w:rPr>
          <w:rFonts w:ascii="Times New Roman" w:eastAsia="Calibri" w:hAnsi="Times New Roman" w:cs="Times New Roman"/>
          <w:bCs/>
          <w:sz w:val="18"/>
          <w:szCs w:val="18"/>
        </w:rPr>
      </w:pPr>
      <w:r w:rsidRPr="00450F21">
        <w:rPr>
          <w:rFonts w:ascii="Times New Roman" w:eastAsia="Calibri" w:hAnsi="Times New Roman" w:cs="Times New Roman"/>
          <w:bCs/>
          <w:sz w:val="18"/>
          <w:szCs w:val="18"/>
        </w:rPr>
        <w:t>a) El precio cotizado deberá ser el mejor precio posible, considerando que en la oferta no se aceptará la inclusión de descuentos de ningún tipo.</w:t>
      </w:r>
    </w:p>
    <w:p w14:paraId="241E180F" w14:textId="02A15D99" w:rsidR="005A68BF" w:rsidRPr="00450F21" w:rsidRDefault="005A68BF" w:rsidP="005A68BF">
      <w:pPr>
        <w:spacing w:after="0" w:line="240" w:lineRule="auto"/>
        <w:ind w:left="567"/>
        <w:jc w:val="both"/>
        <w:rPr>
          <w:rFonts w:ascii="Times New Roman" w:eastAsia="Calibri" w:hAnsi="Times New Roman" w:cs="Times New Roman"/>
          <w:bCs/>
          <w:sz w:val="18"/>
          <w:szCs w:val="18"/>
        </w:rPr>
      </w:pPr>
      <w:r w:rsidRPr="00450F21">
        <w:rPr>
          <w:rFonts w:ascii="Times New Roman" w:eastAsia="Calibri" w:hAnsi="Times New Roman" w:cs="Times New Roman"/>
          <w:bCs/>
          <w:sz w:val="18"/>
          <w:szCs w:val="18"/>
        </w:rPr>
        <w:t>b) En el caso del sistema de adju</w:t>
      </w:r>
      <w:r w:rsidR="00D3256A" w:rsidRPr="00450F21">
        <w:rPr>
          <w:rFonts w:ascii="Times New Roman" w:eastAsia="Calibri" w:hAnsi="Times New Roman" w:cs="Times New Roman"/>
          <w:bCs/>
          <w:sz w:val="18"/>
          <w:szCs w:val="18"/>
        </w:rPr>
        <w:t>dicación por la totalidad de</w:t>
      </w:r>
      <w:r w:rsidR="00F0409F" w:rsidRPr="00450F21">
        <w:rPr>
          <w:rFonts w:ascii="Times New Roman" w:eastAsia="Calibri" w:hAnsi="Times New Roman" w:cs="Times New Roman"/>
          <w:bCs/>
          <w:sz w:val="18"/>
          <w:szCs w:val="18"/>
        </w:rPr>
        <w:t xml:space="preserve"> los bienes y/o servicios</w:t>
      </w:r>
      <w:r w:rsidR="00D3256A" w:rsidRPr="00450F21">
        <w:rPr>
          <w:rFonts w:ascii="Times New Roman" w:eastAsia="Calibri" w:hAnsi="Times New Roman" w:cs="Times New Roman"/>
          <w:bCs/>
          <w:sz w:val="18"/>
          <w:szCs w:val="18"/>
        </w:rPr>
        <w:t xml:space="preserve"> requerido</w:t>
      </w:r>
      <w:r w:rsidR="00F0409F" w:rsidRPr="00450F21">
        <w:rPr>
          <w:rFonts w:ascii="Times New Roman" w:eastAsia="Calibri" w:hAnsi="Times New Roman" w:cs="Times New Roman"/>
          <w:bCs/>
          <w:sz w:val="18"/>
          <w:szCs w:val="18"/>
        </w:rPr>
        <w:t>s</w:t>
      </w:r>
      <w:r w:rsidRPr="00450F21">
        <w:rPr>
          <w:rFonts w:ascii="Times New Roman" w:eastAsia="Calibri" w:hAnsi="Times New Roman" w:cs="Times New Roman"/>
          <w:bCs/>
          <w:sz w:val="18"/>
          <w:szCs w:val="18"/>
        </w:rPr>
        <w:t>, el oferente deberá cotizar en la lista de precios todos los ítems, con sus precios unitarios y totales correspondientes.</w:t>
      </w:r>
    </w:p>
    <w:p w14:paraId="318DB737" w14:textId="77777777" w:rsidR="005A68BF" w:rsidRPr="00450F21" w:rsidRDefault="005A68BF" w:rsidP="005A68BF">
      <w:pPr>
        <w:spacing w:after="0" w:line="240" w:lineRule="auto"/>
        <w:ind w:left="567"/>
        <w:jc w:val="both"/>
        <w:rPr>
          <w:rFonts w:ascii="Times New Roman" w:eastAsia="Calibri" w:hAnsi="Times New Roman" w:cs="Times New Roman"/>
          <w:bCs/>
          <w:sz w:val="18"/>
          <w:szCs w:val="18"/>
        </w:rPr>
      </w:pPr>
      <w:r w:rsidRPr="00450F21">
        <w:rPr>
          <w:rFonts w:ascii="Times New Roman" w:eastAsia="Calibri" w:hAnsi="Times New Roman" w:cs="Times New Roman"/>
          <w:bCs/>
          <w:sz w:val="18"/>
          <w:szCs w:val="18"/>
        </w:rPr>
        <w:t>c) En el caso del sistema de adjudicación por lotes, el oferente cotizará en la lista de precios uno o más lotes, e indicará todos los ítems del lote ofertado con sus precios unitarios y totales correspondientes. En caso de no cotizar uno o más lotes, los lotes no cotizados no requieren ser incorporados a la planilla de precios.</w:t>
      </w:r>
    </w:p>
    <w:p w14:paraId="24BA8290" w14:textId="77777777" w:rsidR="005A68BF" w:rsidRPr="005A68BF" w:rsidRDefault="005A68BF" w:rsidP="005A68BF">
      <w:pPr>
        <w:spacing w:after="0" w:line="240" w:lineRule="auto"/>
        <w:ind w:left="567"/>
        <w:jc w:val="both"/>
        <w:rPr>
          <w:rFonts w:ascii="Times New Roman" w:eastAsia="Calibri" w:hAnsi="Times New Roman" w:cs="Times New Roman"/>
          <w:sz w:val="18"/>
          <w:szCs w:val="18"/>
        </w:rPr>
      </w:pPr>
      <w:r w:rsidRPr="00450F21">
        <w:rPr>
          <w:rFonts w:ascii="Times New Roman" w:eastAsia="Calibri" w:hAnsi="Times New Roman" w:cs="Times New Roman"/>
          <w:bCs/>
          <w:sz w:val="18"/>
          <w:szCs w:val="18"/>
        </w:rPr>
        <w:t>d) En el caso del sistema de adjudicación por ítems, el oferente podrá ofertar por uno o más ítems, en cuyo caso deberá cotizar el precio unitario</w:t>
      </w:r>
      <w:r w:rsidRPr="005A68BF">
        <w:rPr>
          <w:rFonts w:ascii="Times New Roman" w:eastAsia="Calibri" w:hAnsi="Times New Roman" w:cs="Times New Roman"/>
          <w:sz w:val="18"/>
          <w:szCs w:val="18"/>
        </w:rPr>
        <w:t xml:space="preserve"> y total de cada uno o más ítems, los ítems no cotizados no requieren ser incorporados a la planilla de precios.</w:t>
      </w:r>
    </w:p>
    <w:p w14:paraId="222F9007" w14:textId="77777777" w:rsidR="005A68BF" w:rsidRPr="005A68BF" w:rsidRDefault="005A68BF" w:rsidP="005A68BF">
      <w:pPr>
        <w:spacing w:after="0" w:line="240" w:lineRule="auto"/>
        <w:ind w:left="567"/>
        <w:jc w:val="both"/>
        <w:rPr>
          <w:rFonts w:ascii="Times New Roman" w:eastAsia="Calibri" w:hAnsi="Times New Roman" w:cs="Times New Roman"/>
          <w:sz w:val="18"/>
          <w:szCs w:val="18"/>
        </w:rPr>
      </w:pPr>
    </w:p>
    <w:p w14:paraId="15B51B7C" w14:textId="77777777" w:rsidR="005A68BF" w:rsidRPr="00450F21" w:rsidRDefault="005A68BF" w:rsidP="005A68BF">
      <w:pPr>
        <w:spacing w:after="0" w:line="240" w:lineRule="auto"/>
        <w:jc w:val="both"/>
        <w:rPr>
          <w:rFonts w:ascii="Times New Roman" w:eastAsia="Calibri" w:hAnsi="Times New Roman" w:cs="Times New Roman"/>
          <w:bCs/>
          <w:sz w:val="18"/>
          <w:szCs w:val="18"/>
        </w:rPr>
      </w:pPr>
      <w:r w:rsidRPr="00450F21">
        <w:rPr>
          <w:rFonts w:ascii="Times New Roman" w:eastAsia="Calibri" w:hAnsi="Times New Roman" w:cs="Times New Roman"/>
          <w:bCs/>
          <w:sz w:val="18"/>
          <w:szCs w:val="18"/>
        </w:rPr>
        <w:t>2. En caso de que se establezca en las bases y condiciones, los precios indicados en la lista de precios serán consignados separadamente de la siguiente manera:</w:t>
      </w:r>
    </w:p>
    <w:p w14:paraId="5FEC2DB3" w14:textId="48C0E1EF" w:rsidR="005A68BF" w:rsidRPr="00450F21" w:rsidRDefault="005A68BF" w:rsidP="005A68BF">
      <w:pPr>
        <w:spacing w:after="0" w:line="240" w:lineRule="auto"/>
        <w:ind w:left="567"/>
        <w:jc w:val="both"/>
        <w:rPr>
          <w:rFonts w:ascii="Times New Roman" w:eastAsia="Calibri" w:hAnsi="Times New Roman" w:cs="Times New Roman"/>
          <w:bCs/>
          <w:sz w:val="18"/>
          <w:szCs w:val="18"/>
        </w:rPr>
      </w:pPr>
      <w:r w:rsidRPr="00450F21">
        <w:rPr>
          <w:rFonts w:ascii="Times New Roman" w:eastAsia="Calibri" w:hAnsi="Times New Roman" w:cs="Times New Roman"/>
          <w:bCs/>
          <w:sz w:val="18"/>
          <w:szCs w:val="18"/>
        </w:rPr>
        <w:lastRenderedPageBreak/>
        <w:t>a) El precio de bienes</w:t>
      </w:r>
      <w:r w:rsidR="008E4466" w:rsidRPr="00450F21">
        <w:rPr>
          <w:rFonts w:ascii="Times New Roman" w:eastAsia="Calibri" w:hAnsi="Times New Roman" w:cs="Times New Roman"/>
          <w:bCs/>
          <w:sz w:val="18"/>
          <w:szCs w:val="18"/>
        </w:rPr>
        <w:t xml:space="preserve"> y/o servicios</w:t>
      </w:r>
      <w:r w:rsidRPr="00450F21">
        <w:rPr>
          <w:rFonts w:ascii="Times New Roman" w:eastAsia="Calibri" w:hAnsi="Times New Roman" w:cs="Times New Roman"/>
          <w:bCs/>
          <w:sz w:val="18"/>
          <w:szCs w:val="18"/>
        </w:rPr>
        <w:t xml:space="preserve"> cotizados, incluidos todos los derechos de aduana, los impuestos al valor agregado o de otro tipo pagados o por pagar sobre los componentes y materia prima utilizada en la fabricación o ensamblaje de los bienes;</w:t>
      </w:r>
    </w:p>
    <w:p w14:paraId="02A21B13" w14:textId="7A00F467" w:rsidR="005A68BF" w:rsidRPr="00450F21" w:rsidRDefault="005A68BF" w:rsidP="005A68BF">
      <w:pPr>
        <w:spacing w:after="0" w:line="240" w:lineRule="auto"/>
        <w:ind w:left="567"/>
        <w:jc w:val="both"/>
        <w:rPr>
          <w:rFonts w:ascii="Times New Roman" w:eastAsia="Calibri" w:hAnsi="Times New Roman" w:cs="Times New Roman"/>
          <w:bCs/>
          <w:sz w:val="18"/>
          <w:szCs w:val="18"/>
        </w:rPr>
      </w:pPr>
      <w:r w:rsidRPr="00450F21">
        <w:rPr>
          <w:rFonts w:ascii="Times New Roman" w:eastAsia="Calibri" w:hAnsi="Times New Roman" w:cs="Times New Roman"/>
          <w:bCs/>
          <w:sz w:val="18"/>
          <w:szCs w:val="18"/>
        </w:rPr>
        <w:t xml:space="preserve">b) Todo impuesto al valor agregado u otro tipo de impuesto que obligue la República del Paraguay a pagar sobre los bienes en caso de ser adjudicado el contrato; </w:t>
      </w:r>
      <w:r w:rsidR="008E4466" w:rsidRPr="00450F21">
        <w:rPr>
          <w:rFonts w:ascii="Times New Roman" w:eastAsia="Calibri" w:hAnsi="Times New Roman" w:cs="Times New Roman"/>
          <w:bCs/>
          <w:sz w:val="18"/>
          <w:szCs w:val="18"/>
        </w:rPr>
        <w:t>además, se deberá indicar los ítems exentos de IVA, cuando los hubiere y</w:t>
      </w:r>
    </w:p>
    <w:p w14:paraId="1FF562B9" w14:textId="77777777" w:rsidR="005A68BF" w:rsidRPr="00450F21" w:rsidRDefault="005A68BF" w:rsidP="005A68BF">
      <w:pPr>
        <w:spacing w:after="0" w:line="240" w:lineRule="auto"/>
        <w:ind w:left="567"/>
        <w:jc w:val="both"/>
        <w:rPr>
          <w:rFonts w:ascii="Times New Roman" w:eastAsia="Calibri" w:hAnsi="Times New Roman" w:cs="Times New Roman"/>
          <w:bCs/>
          <w:sz w:val="18"/>
          <w:szCs w:val="18"/>
        </w:rPr>
      </w:pPr>
      <w:r w:rsidRPr="00450F21">
        <w:rPr>
          <w:rFonts w:ascii="Times New Roman" w:eastAsia="Calibri" w:hAnsi="Times New Roman" w:cs="Times New Roman"/>
          <w:bCs/>
          <w:sz w:val="18"/>
          <w:szCs w:val="18"/>
        </w:rPr>
        <w:t>c) El precio de otros servicios conexos (incluyendo su impuesto al valor agregado), si los hubiere, enumerados en los datos de la licitación.</w:t>
      </w:r>
    </w:p>
    <w:p w14:paraId="23D91D3E" w14:textId="77777777" w:rsidR="005A68BF" w:rsidRPr="00450F21" w:rsidRDefault="005A68BF" w:rsidP="005A68BF">
      <w:pPr>
        <w:spacing w:after="0" w:line="240" w:lineRule="auto"/>
        <w:jc w:val="both"/>
        <w:rPr>
          <w:rFonts w:ascii="Times New Roman" w:eastAsia="Calibri" w:hAnsi="Times New Roman" w:cs="Times New Roman"/>
          <w:bCs/>
          <w:sz w:val="18"/>
          <w:szCs w:val="18"/>
        </w:rPr>
      </w:pPr>
    </w:p>
    <w:p w14:paraId="5B438952" w14:textId="6C9A2872" w:rsidR="005A68BF" w:rsidRPr="00450F21" w:rsidRDefault="005A68BF" w:rsidP="005A68BF">
      <w:pPr>
        <w:spacing w:after="0" w:line="240" w:lineRule="auto"/>
        <w:jc w:val="both"/>
        <w:rPr>
          <w:rFonts w:ascii="Times New Roman" w:eastAsia="Calibri" w:hAnsi="Times New Roman" w:cs="Times New Roman"/>
          <w:bCs/>
          <w:sz w:val="18"/>
          <w:szCs w:val="18"/>
        </w:rPr>
      </w:pPr>
      <w:r w:rsidRPr="00450F21">
        <w:rPr>
          <w:rFonts w:ascii="Times New Roman" w:eastAsia="Calibri" w:hAnsi="Times New Roman" w:cs="Times New Roman"/>
          <w:bCs/>
          <w:sz w:val="18"/>
          <w:szCs w:val="18"/>
        </w:rPr>
        <w:t xml:space="preserve">3. En caso de indicarse en el SICP, que se utilizará </w:t>
      </w:r>
      <w:r w:rsidR="008E4466" w:rsidRPr="00450F21">
        <w:rPr>
          <w:rFonts w:ascii="Times New Roman" w:eastAsia="Calibri" w:hAnsi="Times New Roman" w:cs="Times New Roman"/>
          <w:bCs/>
          <w:sz w:val="18"/>
          <w:szCs w:val="18"/>
        </w:rPr>
        <w:t>el atributo</w:t>
      </w:r>
      <w:r w:rsidRPr="00450F21">
        <w:rPr>
          <w:rFonts w:ascii="Times New Roman" w:eastAsia="Calibri" w:hAnsi="Times New Roman" w:cs="Times New Roman"/>
          <w:bCs/>
          <w:sz w:val="18"/>
          <w:szCs w:val="18"/>
        </w:rPr>
        <w:t xml:space="preserve"> de contrato abierto, cuando se realice por montos mínimos y máximos deberán indicarse el precio unitario </w:t>
      </w:r>
      <w:r w:rsidR="008E4466" w:rsidRPr="00450F21">
        <w:rPr>
          <w:rFonts w:ascii="Times New Roman" w:eastAsia="Calibri" w:hAnsi="Times New Roman" w:cs="Times New Roman"/>
          <w:bCs/>
          <w:sz w:val="18"/>
          <w:szCs w:val="18"/>
        </w:rPr>
        <w:t xml:space="preserve">de los bienes y/o servicios </w:t>
      </w:r>
      <w:r w:rsidR="00D3256A" w:rsidRPr="00450F21">
        <w:rPr>
          <w:rFonts w:ascii="Times New Roman" w:eastAsia="Calibri" w:hAnsi="Times New Roman" w:cs="Times New Roman"/>
          <w:bCs/>
          <w:sz w:val="18"/>
          <w:szCs w:val="18"/>
        </w:rPr>
        <w:t>ofertado</w:t>
      </w:r>
      <w:r w:rsidR="008E4466" w:rsidRPr="00450F21">
        <w:rPr>
          <w:rFonts w:ascii="Times New Roman" w:eastAsia="Calibri" w:hAnsi="Times New Roman" w:cs="Times New Roman"/>
          <w:bCs/>
          <w:sz w:val="18"/>
          <w:szCs w:val="18"/>
        </w:rPr>
        <w:t>s</w:t>
      </w:r>
      <w:r w:rsidRPr="00450F21">
        <w:rPr>
          <w:rFonts w:ascii="Times New Roman" w:eastAsia="Calibri" w:hAnsi="Times New Roman" w:cs="Times New Roman"/>
          <w:bCs/>
          <w:sz w:val="18"/>
          <w:szCs w:val="18"/>
        </w:rPr>
        <w:t>; y en caso de realizarse por cantidades mínimas y máximas, deberán cotizarse los precios unitarios y los totales se calcularán multiplicado los precios unitarios por la cantidad máxima correspondiente.</w:t>
      </w:r>
    </w:p>
    <w:p w14:paraId="48F7F8AA" w14:textId="776E1F1B" w:rsidR="005A68BF" w:rsidRPr="00450F21" w:rsidRDefault="005A68BF" w:rsidP="005A68BF">
      <w:pPr>
        <w:spacing w:after="0" w:line="240" w:lineRule="auto"/>
        <w:jc w:val="both"/>
        <w:rPr>
          <w:rFonts w:ascii="Times New Roman" w:eastAsia="Calibri" w:hAnsi="Times New Roman" w:cs="Times New Roman"/>
          <w:bCs/>
          <w:sz w:val="18"/>
          <w:szCs w:val="18"/>
        </w:rPr>
      </w:pPr>
      <w:r w:rsidRPr="00450F21">
        <w:rPr>
          <w:rFonts w:ascii="Times New Roman" w:eastAsia="Calibri" w:hAnsi="Times New Roman" w:cs="Times New Roman"/>
          <w:bCs/>
          <w:sz w:val="18"/>
          <w:szCs w:val="18"/>
        </w:rPr>
        <w:t>4. El precio del contrato</w:t>
      </w:r>
      <w:r w:rsidR="00D3256A" w:rsidRPr="00450F21">
        <w:rPr>
          <w:rFonts w:ascii="Times New Roman" w:eastAsia="Calibri" w:hAnsi="Times New Roman" w:cs="Times New Roman"/>
          <w:bCs/>
          <w:sz w:val="18"/>
          <w:szCs w:val="18"/>
        </w:rPr>
        <w:t xml:space="preserve"> que cobre el proveedor por lo</w:t>
      </w:r>
      <w:r w:rsidR="008A784F" w:rsidRPr="00450F21">
        <w:rPr>
          <w:rFonts w:ascii="Times New Roman" w:eastAsia="Calibri" w:hAnsi="Times New Roman" w:cs="Times New Roman"/>
          <w:bCs/>
          <w:sz w:val="18"/>
          <w:szCs w:val="18"/>
        </w:rPr>
        <w:t>s bienes y/o servicios</w:t>
      </w:r>
      <w:r w:rsidR="00D3256A" w:rsidRPr="00450F21">
        <w:rPr>
          <w:rFonts w:ascii="Times New Roman" w:eastAsia="Calibri" w:hAnsi="Times New Roman" w:cs="Times New Roman"/>
          <w:bCs/>
          <w:sz w:val="18"/>
          <w:szCs w:val="18"/>
        </w:rPr>
        <w:t xml:space="preserve"> suministrado</w:t>
      </w:r>
      <w:r w:rsidR="008A784F" w:rsidRPr="00450F21">
        <w:rPr>
          <w:rFonts w:ascii="Times New Roman" w:eastAsia="Calibri" w:hAnsi="Times New Roman" w:cs="Times New Roman"/>
          <w:bCs/>
          <w:sz w:val="18"/>
          <w:szCs w:val="18"/>
        </w:rPr>
        <w:t>s</w:t>
      </w:r>
      <w:r w:rsidRPr="00450F21">
        <w:rPr>
          <w:rFonts w:ascii="Times New Roman" w:eastAsia="Calibri" w:hAnsi="Times New Roman" w:cs="Times New Roman"/>
          <w:bCs/>
          <w:sz w:val="18"/>
          <w:szCs w:val="18"/>
        </w:rPr>
        <w:t xml:space="preserve"> en virtud del contrato no podrá ser diferente a los precios unitarios cotizados en su oferta, excepto por cualquier ajuste previsto en el mismo.</w:t>
      </w:r>
    </w:p>
    <w:p w14:paraId="6C0B5E7B" w14:textId="77777777" w:rsidR="005A68BF" w:rsidRPr="00450F21" w:rsidRDefault="005A68BF" w:rsidP="005A68BF">
      <w:pPr>
        <w:spacing w:after="0" w:line="240" w:lineRule="auto"/>
        <w:jc w:val="both"/>
        <w:rPr>
          <w:rFonts w:ascii="Times New Roman" w:eastAsia="Calibri" w:hAnsi="Times New Roman" w:cs="Times New Roman"/>
          <w:bCs/>
          <w:sz w:val="18"/>
          <w:szCs w:val="18"/>
        </w:rPr>
      </w:pPr>
      <w:r w:rsidRPr="00450F21">
        <w:rPr>
          <w:rFonts w:ascii="Times New Roman" w:eastAsia="Calibri" w:hAnsi="Times New Roman" w:cs="Times New Roman"/>
          <w:bCs/>
          <w:sz w:val="18"/>
          <w:szCs w:val="18"/>
        </w:rPr>
        <w:t>5. En caso que se requiera el desglose de los componentes de los precios será con el propósito de facilitar a la convocante la comparación de las ofertas.</w:t>
      </w:r>
    </w:p>
    <w:p w14:paraId="490984D4" w14:textId="77777777" w:rsidR="008A784F" w:rsidRPr="005A68BF" w:rsidRDefault="008A784F" w:rsidP="005A68BF">
      <w:pPr>
        <w:spacing w:after="0" w:line="240" w:lineRule="auto"/>
        <w:jc w:val="both"/>
        <w:rPr>
          <w:rFonts w:ascii="Times New Roman" w:eastAsia="Calibri" w:hAnsi="Times New Roman" w:cs="Times New Roman"/>
          <w:sz w:val="18"/>
          <w:szCs w:val="18"/>
        </w:rPr>
      </w:pPr>
    </w:p>
    <w:p w14:paraId="2C4F8DE3" w14:textId="1FC641B7" w:rsidR="001B7B4B" w:rsidRPr="006B4F5A" w:rsidRDefault="006B4F5A" w:rsidP="00B474AB">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6B4F5A">
        <w:rPr>
          <w:rFonts w:ascii="Times New Roman" w:eastAsia="Times New Roman" w:hAnsi="Times New Roman" w:cs="Times New Roman"/>
          <w:b/>
          <w:color w:val="000000"/>
          <w:sz w:val="18"/>
          <w:szCs w:val="18"/>
          <w:lang w:val="es-ES" w:eastAsia="es-PY"/>
        </w:rPr>
        <w:t>ABASTECIMIENTO SIMULTÁNEO</w:t>
      </w:r>
    </w:p>
    <w:p w14:paraId="7B409A35" w14:textId="41FC2817" w:rsidR="005A68BF" w:rsidRDefault="005A68BF" w:rsidP="005A68BF">
      <w:pPr>
        <w:spacing w:after="0" w:line="240" w:lineRule="auto"/>
        <w:jc w:val="both"/>
        <w:rPr>
          <w:rFonts w:ascii="Times New Roman" w:eastAsia="Calibri" w:hAnsi="Times New Roman" w:cs="Times New Roman"/>
          <w:color w:val="FF0000"/>
          <w:sz w:val="18"/>
          <w:szCs w:val="18"/>
        </w:rPr>
      </w:pPr>
      <w:r>
        <w:rPr>
          <w:rFonts w:ascii="Times New Roman" w:eastAsia="Calibri" w:hAnsi="Times New Roman" w:cs="Times New Roman"/>
          <w:sz w:val="18"/>
          <w:szCs w:val="18"/>
        </w:rPr>
        <w:t xml:space="preserve">Se admitirá </w:t>
      </w:r>
      <w:r w:rsidRPr="005A68BF">
        <w:rPr>
          <w:rFonts w:ascii="Times New Roman" w:eastAsia="Calibri" w:hAnsi="Times New Roman" w:cs="Times New Roman"/>
          <w:sz w:val="18"/>
          <w:szCs w:val="18"/>
        </w:rPr>
        <w:t xml:space="preserve">el sistema de adjudicación por Abastecimiento Simultáneo: </w:t>
      </w:r>
      <w:r w:rsidRPr="005A68BF">
        <w:rPr>
          <w:rFonts w:ascii="Times New Roman" w:eastAsia="Calibri" w:hAnsi="Times New Roman" w:cs="Times New Roman"/>
          <w:color w:val="FF0000"/>
          <w:sz w:val="18"/>
          <w:szCs w:val="18"/>
        </w:rPr>
        <w:t>NO APLICA</w:t>
      </w:r>
      <w:r>
        <w:rPr>
          <w:rFonts w:ascii="Times New Roman" w:eastAsia="Calibri" w:hAnsi="Times New Roman" w:cs="Times New Roman"/>
          <w:color w:val="FF0000"/>
          <w:sz w:val="18"/>
          <w:szCs w:val="18"/>
        </w:rPr>
        <w:t>.</w:t>
      </w:r>
    </w:p>
    <w:p w14:paraId="0F0F9209" w14:textId="77777777" w:rsidR="008A784F" w:rsidRDefault="008A784F" w:rsidP="005A68BF">
      <w:pPr>
        <w:spacing w:after="0" w:line="240" w:lineRule="auto"/>
        <w:jc w:val="both"/>
        <w:rPr>
          <w:rFonts w:ascii="Times New Roman" w:eastAsia="Calibri" w:hAnsi="Times New Roman" w:cs="Times New Roman"/>
          <w:color w:val="FF0000"/>
          <w:sz w:val="18"/>
          <w:szCs w:val="18"/>
        </w:rPr>
      </w:pPr>
    </w:p>
    <w:p w14:paraId="3F908546" w14:textId="0C87945B" w:rsidR="008A784F" w:rsidRPr="006B4F5A" w:rsidRDefault="006B4F5A" w:rsidP="00B474AB">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6B4F5A">
        <w:rPr>
          <w:rFonts w:ascii="Times New Roman" w:eastAsia="Times New Roman" w:hAnsi="Times New Roman" w:cs="Times New Roman"/>
          <w:b/>
          <w:color w:val="000000"/>
          <w:sz w:val="18"/>
          <w:szCs w:val="18"/>
          <w:lang w:val="es-ES" w:eastAsia="es-PY"/>
        </w:rPr>
        <w:t>MONEDA DE LA OFERTA Y PAGO</w:t>
      </w:r>
    </w:p>
    <w:p w14:paraId="3D5C254D" w14:textId="435C02A3" w:rsidR="008A784F" w:rsidRPr="00736CFF" w:rsidRDefault="008A784F" w:rsidP="00736CFF">
      <w:pPr>
        <w:spacing w:after="0"/>
        <w:jc w:val="both"/>
        <w:rPr>
          <w:rFonts w:ascii="Times New Roman" w:eastAsia="Calibri" w:hAnsi="Times New Roman" w:cs="Times New Roman"/>
          <w:sz w:val="18"/>
          <w:szCs w:val="18"/>
        </w:rPr>
      </w:pPr>
      <w:r w:rsidRPr="00736CFF">
        <w:rPr>
          <w:rFonts w:ascii="Times New Roman" w:eastAsia="Calibri" w:hAnsi="Times New Roman" w:cs="Times New Roman"/>
          <w:sz w:val="18"/>
          <w:szCs w:val="18"/>
        </w:rPr>
        <w:t>La moneda de la oferta y pago será:</w:t>
      </w:r>
    </w:p>
    <w:p w14:paraId="130FD770" w14:textId="77777777" w:rsidR="008A784F" w:rsidRPr="00736CFF" w:rsidRDefault="008A784F" w:rsidP="008A784F">
      <w:pPr>
        <w:pBdr>
          <w:top w:val="single" w:sz="4" w:space="1" w:color="auto"/>
          <w:left w:val="single" w:sz="4" w:space="4" w:color="auto"/>
          <w:bottom w:val="single" w:sz="4" w:space="1" w:color="auto"/>
          <w:right w:val="single" w:sz="4" w:space="4" w:color="auto"/>
        </w:pBdr>
        <w:spacing w:after="0" w:line="240" w:lineRule="auto"/>
        <w:rPr>
          <w:rFonts w:ascii="Times New Roman" w:eastAsiaTheme="minorEastAsia" w:hAnsi="Times New Roman"/>
          <w:color w:val="FF0000"/>
          <w:sz w:val="18"/>
          <w:szCs w:val="18"/>
        </w:rPr>
      </w:pPr>
      <w:r w:rsidRPr="00736CFF">
        <w:rPr>
          <w:rFonts w:ascii="Times New Roman" w:eastAsiaTheme="minorEastAsia" w:hAnsi="Times New Roman"/>
          <w:color w:val="FF0000"/>
          <w:sz w:val="18"/>
          <w:szCs w:val="18"/>
        </w:rPr>
        <w:t>Guaraníes.</w:t>
      </w:r>
    </w:p>
    <w:p w14:paraId="0435CC93" w14:textId="77777777" w:rsidR="00736CFF" w:rsidRPr="00736CFF" w:rsidRDefault="00736CFF" w:rsidP="00736CFF">
      <w:pPr>
        <w:spacing w:after="0" w:line="240" w:lineRule="auto"/>
        <w:jc w:val="both"/>
        <w:rPr>
          <w:rFonts w:ascii="Times New Roman" w:eastAsia="Calibri" w:hAnsi="Times New Roman" w:cs="Times New Roman"/>
          <w:sz w:val="18"/>
          <w:szCs w:val="18"/>
        </w:rPr>
      </w:pPr>
    </w:p>
    <w:p w14:paraId="7A0B9927" w14:textId="43BB5196" w:rsidR="008A784F" w:rsidRPr="00736CFF" w:rsidRDefault="008A784F" w:rsidP="00736CFF">
      <w:pPr>
        <w:spacing w:after="0" w:line="240" w:lineRule="auto"/>
        <w:jc w:val="both"/>
        <w:rPr>
          <w:rFonts w:ascii="Times New Roman" w:eastAsia="Calibri" w:hAnsi="Times New Roman" w:cs="Times New Roman"/>
          <w:sz w:val="18"/>
          <w:szCs w:val="18"/>
        </w:rPr>
      </w:pPr>
      <w:r w:rsidRPr="00736CFF">
        <w:rPr>
          <w:rFonts w:ascii="Times New Roman" w:eastAsia="Calibri" w:hAnsi="Times New Roman" w:cs="Times New Roman"/>
          <w:sz w:val="18"/>
          <w:szCs w:val="18"/>
        </w:rPr>
        <w:t>La cotización en moneda diferente de la indicada en este apartado será causal de rechazo de la oferta. Si la oferta seleccionada es en guaraníes, la oferta se deberá expresar en números enteros, no se aceptarán cotizaciones en décimos y céntimos.</w:t>
      </w:r>
    </w:p>
    <w:p w14:paraId="7A18D5B6" w14:textId="77777777" w:rsidR="001B7B4B" w:rsidRDefault="001B7B4B" w:rsidP="008A784F">
      <w:pPr>
        <w:spacing w:after="0"/>
        <w:jc w:val="both"/>
        <w:rPr>
          <w:rFonts w:ascii="Times New Roman" w:hAnsi="Times New Roman"/>
        </w:rPr>
      </w:pPr>
    </w:p>
    <w:p w14:paraId="402319AE" w14:textId="42775AC9" w:rsidR="001B7B4B" w:rsidRPr="00B136F4" w:rsidRDefault="00B136F4" w:rsidP="00B474AB">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B136F4">
        <w:rPr>
          <w:rFonts w:ascii="Times New Roman" w:eastAsia="Times New Roman" w:hAnsi="Times New Roman" w:cs="Times New Roman"/>
          <w:b/>
          <w:color w:val="000000"/>
          <w:sz w:val="18"/>
          <w:szCs w:val="18"/>
          <w:lang w:val="es-ES" w:eastAsia="es-PY"/>
        </w:rPr>
        <w:t>MONEDA EXTRANJERA</w:t>
      </w:r>
    </w:p>
    <w:p w14:paraId="0E0A6721" w14:textId="08A4F1E8" w:rsidR="001B7B4B" w:rsidRPr="00B136F4" w:rsidRDefault="001B7B4B" w:rsidP="00B136F4">
      <w:pPr>
        <w:spacing w:after="0" w:line="240" w:lineRule="auto"/>
        <w:jc w:val="both"/>
        <w:rPr>
          <w:rFonts w:ascii="Times New Roman" w:eastAsia="Calibri" w:hAnsi="Times New Roman" w:cs="Times New Roman"/>
          <w:sz w:val="18"/>
          <w:szCs w:val="18"/>
        </w:rPr>
      </w:pPr>
      <w:r w:rsidRPr="00B136F4">
        <w:rPr>
          <w:rFonts w:ascii="Times New Roman" w:eastAsia="Calibri" w:hAnsi="Times New Roman" w:cs="Times New Roman"/>
          <w:sz w:val="18"/>
          <w:szCs w:val="18"/>
        </w:rPr>
        <w:t>En caso de indicar que se permitirá moneda extranjera para la oferta y pago, se debe seleccionar la moneda extranjera permitida:</w:t>
      </w:r>
    </w:p>
    <w:p w14:paraId="7F365B26" w14:textId="065480AD" w:rsidR="001B7B4B" w:rsidRPr="00B136F4" w:rsidRDefault="001B7B4B" w:rsidP="001B7B4B">
      <w:pPr>
        <w:pBdr>
          <w:top w:val="single" w:sz="4" w:space="1" w:color="auto"/>
          <w:left w:val="single" w:sz="4" w:space="4" w:color="auto"/>
          <w:bottom w:val="single" w:sz="4" w:space="1" w:color="auto"/>
          <w:right w:val="single" w:sz="4" w:space="4" w:color="auto"/>
        </w:pBdr>
        <w:spacing w:after="0" w:line="240" w:lineRule="auto"/>
        <w:rPr>
          <w:rFonts w:ascii="Times New Roman" w:eastAsiaTheme="minorEastAsia" w:hAnsi="Times New Roman"/>
          <w:color w:val="FF0000"/>
          <w:sz w:val="18"/>
          <w:szCs w:val="18"/>
        </w:rPr>
      </w:pPr>
      <w:r w:rsidRPr="00B136F4">
        <w:rPr>
          <w:rFonts w:ascii="Times New Roman" w:eastAsiaTheme="minorEastAsia" w:hAnsi="Times New Roman"/>
          <w:color w:val="FF0000"/>
          <w:sz w:val="18"/>
          <w:szCs w:val="18"/>
        </w:rPr>
        <w:t>NO APLICA.</w:t>
      </w:r>
    </w:p>
    <w:p w14:paraId="565A53E7" w14:textId="2AAA7D3B" w:rsidR="008A784F" w:rsidRPr="009617BC" w:rsidRDefault="009617BC" w:rsidP="00B474AB">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9617BC">
        <w:rPr>
          <w:rFonts w:ascii="Times New Roman" w:eastAsia="Times New Roman" w:hAnsi="Times New Roman" w:cs="Times New Roman"/>
          <w:b/>
          <w:color w:val="000000"/>
          <w:sz w:val="18"/>
          <w:szCs w:val="18"/>
          <w:lang w:val="es-ES" w:eastAsia="es-PY"/>
        </w:rPr>
        <w:t xml:space="preserve">COPIAS DE LA OFERTA  </w:t>
      </w:r>
      <w:r w:rsidR="008A784F" w:rsidRPr="009617BC">
        <w:rPr>
          <w:rFonts w:ascii="Times New Roman" w:eastAsia="Times New Roman" w:hAnsi="Times New Roman" w:cs="Times New Roman"/>
          <w:b/>
          <w:noProof/>
          <w:color w:val="000000"/>
          <w:sz w:val="18"/>
          <w:szCs w:val="18"/>
          <w:lang w:val="es-ES" w:eastAsia="es-PY"/>
        </w:rPr>
        <w:drawing>
          <wp:inline distT="0" distB="0" distL="0" distR="0" wp14:anchorId="2A096FE7" wp14:editId="4716CA4F">
            <wp:extent cx="280670" cy="298450"/>
            <wp:effectExtent l="0" t="0" r="5080" b="6350"/>
            <wp:docPr id="1682797563" name="Imagen 1682797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0670" cy="298450"/>
                    </a:xfrm>
                    <a:prstGeom prst="rect">
                      <a:avLst/>
                    </a:prstGeom>
                    <a:noFill/>
                  </pic:spPr>
                </pic:pic>
              </a:graphicData>
            </a:graphic>
          </wp:inline>
        </w:drawing>
      </w:r>
      <w:r w:rsidRPr="009617BC">
        <w:rPr>
          <w:rFonts w:ascii="Times New Roman" w:eastAsia="Times New Roman" w:hAnsi="Times New Roman" w:cs="Times New Roman"/>
          <w:b/>
          <w:color w:val="000000"/>
          <w:sz w:val="18"/>
          <w:szCs w:val="18"/>
          <w:lang w:val="es-ES" w:eastAsia="es-PY"/>
        </w:rPr>
        <w:tab/>
      </w:r>
      <w:r w:rsidRPr="009617BC">
        <w:rPr>
          <w:rFonts w:ascii="Times New Roman" w:eastAsia="Times New Roman" w:hAnsi="Times New Roman" w:cs="Times New Roman"/>
          <w:b/>
          <w:color w:val="000000"/>
          <w:sz w:val="18"/>
          <w:szCs w:val="18"/>
          <w:lang w:val="es-ES" w:eastAsia="es-PY"/>
        </w:rPr>
        <w:tab/>
      </w:r>
    </w:p>
    <w:p w14:paraId="6251AEF1" w14:textId="77777777" w:rsidR="008A784F" w:rsidRPr="009617BC" w:rsidRDefault="008A784F" w:rsidP="009617BC">
      <w:pPr>
        <w:spacing w:after="0" w:line="240" w:lineRule="auto"/>
        <w:jc w:val="both"/>
        <w:rPr>
          <w:rFonts w:ascii="Times New Roman" w:eastAsia="Calibri" w:hAnsi="Times New Roman" w:cs="Times New Roman"/>
          <w:sz w:val="18"/>
          <w:szCs w:val="18"/>
        </w:rPr>
      </w:pPr>
      <w:r w:rsidRPr="009617BC">
        <w:rPr>
          <w:rFonts w:ascii="Times New Roman" w:eastAsia="Calibri" w:hAnsi="Times New Roman" w:cs="Times New Roman"/>
          <w:sz w:val="18"/>
          <w:szCs w:val="18"/>
        </w:rPr>
        <w:t>El oferente presentará su oferta original. Adicionalmente, la convocante podrá requerir copias de las ofertas en la cantidad indicada en este apartado, las copias deberán estar indicadas como tales.</w:t>
      </w:r>
    </w:p>
    <w:p w14:paraId="72B12E36" w14:textId="77777777" w:rsidR="008A784F" w:rsidRPr="009617BC" w:rsidRDefault="008A784F" w:rsidP="009617BC">
      <w:pPr>
        <w:spacing w:after="0" w:line="240" w:lineRule="auto"/>
        <w:jc w:val="both"/>
        <w:rPr>
          <w:rFonts w:ascii="Times New Roman" w:eastAsia="Calibri" w:hAnsi="Times New Roman" w:cs="Times New Roman"/>
          <w:sz w:val="18"/>
          <w:szCs w:val="18"/>
        </w:rPr>
      </w:pPr>
      <w:r w:rsidRPr="009617BC">
        <w:rPr>
          <w:rFonts w:ascii="Times New Roman" w:eastAsia="Calibri" w:hAnsi="Times New Roman" w:cs="Times New Roman"/>
          <w:sz w:val="18"/>
          <w:szCs w:val="18"/>
        </w:rPr>
        <w:t>Cuando la presentación de las ofertas se realice a través del módulo de Oferta Electrónica, la convocante no requerirá de copias.</w:t>
      </w:r>
    </w:p>
    <w:p w14:paraId="40169143" w14:textId="7292F927" w:rsidR="008A784F" w:rsidRPr="009617BC" w:rsidRDefault="008A784F" w:rsidP="009617BC">
      <w:pPr>
        <w:spacing w:after="0" w:line="240" w:lineRule="auto"/>
        <w:jc w:val="both"/>
        <w:rPr>
          <w:rFonts w:ascii="Times New Roman" w:eastAsia="Calibri" w:hAnsi="Times New Roman" w:cs="Times New Roman"/>
          <w:sz w:val="18"/>
          <w:szCs w:val="18"/>
        </w:rPr>
      </w:pPr>
      <w:r w:rsidRPr="009617BC">
        <w:rPr>
          <w:rFonts w:ascii="Times New Roman" w:eastAsia="Calibri" w:hAnsi="Times New Roman" w:cs="Times New Roman"/>
          <w:sz w:val="18"/>
          <w:szCs w:val="18"/>
        </w:rPr>
        <w:t>Cantidad de copias requeridas:</w:t>
      </w:r>
    </w:p>
    <w:p w14:paraId="01ED444B" w14:textId="4FFE4878" w:rsidR="008A784F" w:rsidRPr="009617BC" w:rsidRDefault="008A784F" w:rsidP="008A784F">
      <w:pPr>
        <w:pBdr>
          <w:top w:val="single" w:sz="4" w:space="1" w:color="auto"/>
          <w:left w:val="single" w:sz="4" w:space="4" w:color="auto"/>
          <w:bottom w:val="single" w:sz="4" w:space="1" w:color="auto"/>
          <w:right w:val="single" w:sz="4" w:space="4" w:color="auto"/>
        </w:pBdr>
        <w:spacing w:after="0" w:line="240" w:lineRule="auto"/>
        <w:rPr>
          <w:rFonts w:ascii="Times New Roman" w:eastAsiaTheme="minorEastAsia" w:hAnsi="Times New Roman"/>
          <w:color w:val="FF0000"/>
          <w:sz w:val="18"/>
          <w:szCs w:val="18"/>
        </w:rPr>
      </w:pPr>
      <w:r w:rsidRPr="00A365D3">
        <w:rPr>
          <w:rFonts w:ascii="Times New Roman" w:eastAsiaTheme="minorEastAsia" w:hAnsi="Times New Roman"/>
          <w:color w:val="FF0000"/>
          <w:sz w:val="18"/>
          <w:szCs w:val="18"/>
        </w:rPr>
        <w:t>0 Copias.</w:t>
      </w:r>
      <w:r w:rsidRPr="009617BC">
        <w:rPr>
          <w:rFonts w:ascii="Times New Roman" w:eastAsiaTheme="minorEastAsia" w:hAnsi="Times New Roman"/>
          <w:color w:val="FF0000"/>
          <w:sz w:val="18"/>
          <w:szCs w:val="18"/>
        </w:rPr>
        <w:t xml:space="preserve"> </w:t>
      </w:r>
    </w:p>
    <w:p w14:paraId="6EFDF5D6" w14:textId="77777777" w:rsidR="008A784F" w:rsidRDefault="008A784F" w:rsidP="008A784F">
      <w:pPr>
        <w:widowControl w:val="0"/>
        <w:suppressAutoHyphens/>
        <w:autoSpaceDN w:val="0"/>
        <w:adjustRightInd w:val="0"/>
        <w:spacing w:after="0" w:line="240" w:lineRule="auto"/>
        <w:jc w:val="both"/>
        <w:rPr>
          <w:rFonts w:ascii="Times New Roman" w:eastAsia="Calibri" w:hAnsi="Times New Roman" w:cs="Times New Roman"/>
          <w:color w:val="FF0000"/>
          <w:sz w:val="18"/>
          <w:szCs w:val="18"/>
        </w:rPr>
      </w:pPr>
    </w:p>
    <w:p w14:paraId="44F02456" w14:textId="2FF70E64" w:rsidR="008A784F" w:rsidRPr="00A365D3" w:rsidRDefault="00A365D3" w:rsidP="00B474AB">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A365D3">
        <w:rPr>
          <w:rFonts w:ascii="Times New Roman" w:eastAsia="Times New Roman" w:hAnsi="Times New Roman" w:cs="Times New Roman"/>
          <w:b/>
          <w:color w:val="000000"/>
          <w:sz w:val="18"/>
          <w:szCs w:val="18"/>
          <w:lang w:val="es-ES" w:eastAsia="es-PY"/>
        </w:rPr>
        <w:t>MÉTODO DE PRESENTACIÓN DE OFERTAS</w:t>
      </w:r>
    </w:p>
    <w:p w14:paraId="4BAEDA26" w14:textId="18D7CA3C" w:rsidR="008A784F" w:rsidRPr="00A365D3" w:rsidRDefault="008A784F" w:rsidP="008A784F">
      <w:pPr>
        <w:spacing w:after="0"/>
        <w:jc w:val="both"/>
        <w:rPr>
          <w:rFonts w:ascii="Times New Roman" w:eastAsia="Calibri" w:hAnsi="Times New Roman" w:cs="Times New Roman"/>
          <w:sz w:val="18"/>
          <w:szCs w:val="18"/>
        </w:rPr>
      </w:pPr>
      <w:r w:rsidRPr="00A365D3">
        <w:rPr>
          <w:rFonts w:ascii="Times New Roman" w:eastAsia="Calibri" w:hAnsi="Times New Roman" w:cs="Times New Roman"/>
          <w:sz w:val="18"/>
          <w:szCs w:val="18"/>
        </w:rPr>
        <w:t xml:space="preserve">El sistema de presentación de ofertas para esta convocatoria será: </w:t>
      </w:r>
    </w:p>
    <w:p w14:paraId="07523F7F" w14:textId="5A8C99D0" w:rsidR="008A784F" w:rsidRPr="00A365D3" w:rsidRDefault="002C680B" w:rsidP="008A784F">
      <w:pPr>
        <w:pBdr>
          <w:top w:val="single" w:sz="4" w:space="1" w:color="auto"/>
          <w:left w:val="single" w:sz="4" w:space="4" w:color="auto"/>
          <w:bottom w:val="single" w:sz="4" w:space="1" w:color="auto"/>
          <w:right w:val="single" w:sz="4" w:space="4" w:color="auto"/>
        </w:pBdr>
        <w:spacing w:after="0" w:line="240" w:lineRule="auto"/>
        <w:rPr>
          <w:rFonts w:ascii="Times New Roman" w:eastAsiaTheme="minorEastAsia" w:hAnsi="Times New Roman"/>
          <w:color w:val="FF0000"/>
          <w:sz w:val="18"/>
          <w:szCs w:val="18"/>
        </w:rPr>
      </w:pPr>
      <w:r w:rsidRPr="002C680B">
        <w:rPr>
          <w:rFonts w:ascii="Times New Roman" w:eastAsiaTheme="minorEastAsia" w:hAnsi="Times New Roman"/>
          <w:color w:val="FF0000"/>
          <w:sz w:val="18"/>
          <w:szCs w:val="18"/>
        </w:rPr>
        <w:t>UN</w:t>
      </w:r>
      <w:r w:rsidR="008A784F" w:rsidRPr="002C680B">
        <w:rPr>
          <w:rFonts w:ascii="Times New Roman" w:eastAsiaTheme="minorEastAsia" w:hAnsi="Times New Roman"/>
          <w:color w:val="FF0000"/>
          <w:sz w:val="18"/>
          <w:szCs w:val="18"/>
        </w:rPr>
        <w:t xml:space="preserve"> SOBRE.</w:t>
      </w:r>
    </w:p>
    <w:p w14:paraId="495EACC6" w14:textId="77777777" w:rsidR="00733E51" w:rsidRDefault="00733E51" w:rsidP="002421FD">
      <w:pPr>
        <w:spacing w:after="0"/>
        <w:jc w:val="both"/>
        <w:rPr>
          <w:rFonts w:ascii="Times New Roman" w:eastAsia="Times New Roman" w:hAnsi="Times New Roman" w:cs="Times New Roman"/>
          <w:b/>
          <w:color w:val="FF0000"/>
          <w:sz w:val="18"/>
          <w:szCs w:val="18"/>
          <w:highlight w:val="yellow"/>
          <w:lang w:eastAsia="es-PY"/>
        </w:rPr>
      </w:pPr>
    </w:p>
    <w:p w14:paraId="31D733B0" w14:textId="192C69D6" w:rsidR="002421FD" w:rsidRPr="008F5A04" w:rsidRDefault="00C75D54" w:rsidP="002421FD">
      <w:pPr>
        <w:spacing w:after="0"/>
        <w:jc w:val="both"/>
        <w:rPr>
          <w:rFonts w:ascii="Times New Roman" w:eastAsia="Times New Roman" w:hAnsi="Times New Roman" w:cs="Times New Roman"/>
          <w:color w:val="000000"/>
          <w:sz w:val="18"/>
          <w:szCs w:val="18"/>
          <w:lang w:eastAsia="es-PY"/>
        </w:rPr>
      </w:pPr>
      <w:r w:rsidRPr="00C75D54">
        <w:rPr>
          <w:rFonts w:ascii="Times New Roman" w:eastAsia="Times New Roman" w:hAnsi="Times New Roman" w:cs="Times New Roman"/>
          <w:color w:val="000000"/>
          <w:sz w:val="18"/>
          <w:szCs w:val="18"/>
          <w:lang w:eastAsia="es-PY"/>
        </w:rPr>
        <w:t>En caso de presentación física, los sobres deberán:</w:t>
      </w:r>
    </w:p>
    <w:p w14:paraId="27E6B0E5" w14:textId="77777777" w:rsidR="002421FD" w:rsidRPr="008F5A04" w:rsidRDefault="002421FD" w:rsidP="002421FD">
      <w:pPr>
        <w:spacing w:after="0"/>
        <w:jc w:val="both"/>
        <w:rPr>
          <w:rFonts w:ascii="Times New Roman" w:eastAsia="Times New Roman" w:hAnsi="Times New Roman" w:cs="Times New Roman"/>
          <w:color w:val="000000"/>
          <w:sz w:val="18"/>
          <w:szCs w:val="18"/>
          <w:lang w:eastAsia="es-PY"/>
        </w:rPr>
      </w:pPr>
      <w:r w:rsidRPr="008F5A04">
        <w:rPr>
          <w:rFonts w:ascii="Times New Roman" w:eastAsia="Times New Roman" w:hAnsi="Times New Roman" w:cs="Times New Roman"/>
          <w:color w:val="000000"/>
          <w:sz w:val="18"/>
          <w:szCs w:val="18"/>
          <w:lang w:eastAsia="es-PY"/>
        </w:rPr>
        <w:t>1. Indicar el nombre y la dirección del oferente;</w:t>
      </w:r>
    </w:p>
    <w:p w14:paraId="581CFF61" w14:textId="77777777" w:rsidR="002421FD" w:rsidRPr="008F5A04" w:rsidRDefault="002421FD" w:rsidP="002421FD">
      <w:pPr>
        <w:spacing w:after="0"/>
        <w:jc w:val="both"/>
        <w:rPr>
          <w:rFonts w:ascii="Times New Roman" w:eastAsia="Times New Roman" w:hAnsi="Times New Roman" w:cs="Times New Roman"/>
          <w:color w:val="000000"/>
          <w:sz w:val="18"/>
          <w:szCs w:val="18"/>
          <w:lang w:eastAsia="es-PY"/>
        </w:rPr>
      </w:pPr>
      <w:r w:rsidRPr="008F5A04">
        <w:rPr>
          <w:rFonts w:ascii="Times New Roman" w:eastAsia="Times New Roman" w:hAnsi="Times New Roman" w:cs="Times New Roman"/>
          <w:color w:val="000000"/>
          <w:sz w:val="18"/>
          <w:szCs w:val="18"/>
          <w:lang w:eastAsia="es-PY"/>
        </w:rPr>
        <w:t>2. Estar dirigidos a la convocante;</w:t>
      </w:r>
    </w:p>
    <w:p w14:paraId="6B7E234C" w14:textId="588A65BD" w:rsidR="002421FD" w:rsidRPr="008F5A04" w:rsidRDefault="002421FD" w:rsidP="002421FD">
      <w:pPr>
        <w:spacing w:after="0"/>
        <w:jc w:val="both"/>
        <w:rPr>
          <w:rFonts w:ascii="Times New Roman" w:eastAsia="Times New Roman" w:hAnsi="Times New Roman" w:cs="Times New Roman"/>
          <w:color w:val="000000"/>
          <w:sz w:val="18"/>
          <w:szCs w:val="18"/>
          <w:lang w:eastAsia="es-PY"/>
        </w:rPr>
      </w:pPr>
      <w:r w:rsidRPr="008F5A04">
        <w:rPr>
          <w:rFonts w:ascii="Times New Roman" w:eastAsia="Times New Roman" w:hAnsi="Times New Roman" w:cs="Times New Roman"/>
          <w:color w:val="000000"/>
          <w:sz w:val="18"/>
          <w:szCs w:val="18"/>
          <w:lang w:eastAsia="es-PY"/>
        </w:rPr>
        <w:t>3. Llevar la identificación específica del proceso de contratación indicado en el SICP;</w:t>
      </w:r>
    </w:p>
    <w:p w14:paraId="611D0C80" w14:textId="77777777" w:rsidR="002421FD" w:rsidRPr="008F5A04" w:rsidRDefault="002421FD" w:rsidP="002421FD">
      <w:pPr>
        <w:spacing w:after="0"/>
        <w:jc w:val="both"/>
        <w:rPr>
          <w:rFonts w:ascii="Times New Roman" w:eastAsia="Times New Roman" w:hAnsi="Times New Roman" w:cs="Times New Roman"/>
          <w:color w:val="000000"/>
          <w:sz w:val="18"/>
          <w:szCs w:val="18"/>
          <w:lang w:eastAsia="es-PY"/>
        </w:rPr>
      </w:pPr>
      <w:r w:rsidRPr="008F5A04">
        <w:rPr>
          <w:rFonts w:ascii="Times New Roman" w:eastAsia="Times New Roman" w:hAnsi="Times New Roman" w:cs="Times New Roman"/>
          <w:color w:val="000000"/>
          <w:sz w:val="18"/>
          <w:szCs w:val="18"/>
          <w:lang w:eastAsia="es-PY"/>
        </w:rPr>
        <w:t>4. Llevar una advertencia de no abrir antes de la hora y fecha de apertura de ofertas; y</w:t>
      </w:r>
    </w:p>
    <w:p w14:paraId="327567F0" w14:textId="77777777" w:rsidR="002421FD" w:rsidRPr="008F5A04" w:rsidRDefault="002421FD" w:rsidP="002421FD">
      <w:pPr>
        <w:spacing w:after="0"/>
        <w:jc w:val="both"/>
        <w:rPr>
          <w:rFonts w:ascii="Times New Roman" w:eastAsia="Times New Roman" w:hAnsi="Times New Roman" w:cs="Times New Roman"/>
          <w:color w:val="000000"/>
          <w:sz w:val="18"/>
          <w:szCs w:val="18"/>
          <w:lang w:eastAsia="es-PY"/>
        </w:rPr>
      </w:pPr>
      <w:r w:rsidRPr="008F5A04">
        <w:rPr>
          <w:rFonts w:ascii="Times New Roman" w:eastAsia="Times New Roman" w:hAnsi="Times New Roman" w:cs="Times New Roman"/>
          <w:color w:val="000000"/>
          <w:sz w:val="18"/>
          <w:szCs w:val="18"/>
          <w:lang w:eastAsia="es-PY"/>
        </w:rPr>
        <w:t>5. Identificar si se trata de un sobre técnico o económico.</w:t>
      </w:r>
    </w:p>
    <w:p w14:paraId="551EA24B" w14:textId="77777777" w:rsidR="002C680B" w:rsidRDefault="002C680B" w:rsidP="002421FD">
      <w:pPr>
        <w:spacing w:after="0"/>
        <w:jc w:val="both"/>
        <w:rPr>
          <w:rFonts w:ascii="Times New Roman" w:eastAsia="Times New Roman" w:hAnsi="Times New Roman" w:cs="Times New Roman"/>
          <w:color w:val="000000"/>
          <w:sz w:val="18"/>
          <w:szCs w:val="18"/>
          <w:lang w:eastAsia="es-PY"/>
        </w:rPr>
      </w:pPr>
    </w:p>
    <w:p w14:paraId="57F2BE60" w14:textId="64D85B06" w:rsidR="002C680B" w:rsidRDefault="002421FD" w:rsidP="008A784F">
      <w:pPr>
        <w:spacing w:after="0"/>
        <w:jc w:val="both"/>
        <w:rPr>
          <w:rFonts w:ascii="Times New Roman" w:eastAsia="Times New Roman" w:hAnsi="Times New Roman" w:cs="Times New Roman"/>
          <w:color w:val="000000"/>
          <w:sz w:val="18"/>
          <w:szCs w:val="18"/>
          <w:lang w:eastAsia="es-PY"/>
        </w:rPr>
      </w:pPr>
      <w:r w:rsidRPr="008F5A04">
        <w:rPr>
          <w:rFonts w:ascii="Times New Roman" w:eastAsia="Times New Roman" w:hAnsi="Times New Roman" w:cs="Times New Roman"/>
          <w:color w:val="000000"/>
          <w:sz w:val="18"/>
          <w:szCs w:val="18"/>
          <w:lang w:eastAsia="es-PY"/>
        </w:rPr>
        <w:lastRenderedPageBreak/>
        <w:t>Si los sobres no están cerrados e identificados como se requiere, la convocante no se responsabilizará en caso de que la oferta se extravíe o sea abierta prematuramente.</w:t>
      </w:r>
    </w:p>
    <w:p w14:paraId="5B28F1EF" w14:textId="77777777" w:rsidR="00DA3E31" w:rsidRPr="00DA3E31" w:rsidRDefault="00DA3E31" w:rsidP="008A784F">
      <w:pPr>
        <w:spacing w:after="0"/>
        <w:jc w:val="both"/>
        <w:rPr>
          <w:rFonts w:ascii="Times New Roman" w:eastAsia="Times New Roman" w:hAnsi="Times New Roman" w:cs="Times New Roman"/>
          <w:color w:val="000000"/>
          <w:sz w:val="18"/>
          <w:szCs w:val="18"/>
          <w:lang w:eastAsia="es-PY"/>
        </w:rPr>
      </w:pPr>
    </w:p>
    <w:p w14:paraId="164F1F2B" w14:textId="1AF01944" w:rsidR="007A4FC8" w:rsidRPr="00A1531F" w:rsidRDefault="00A1531F" w:rsidP="00B474AB">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A1531F">
        <w:rPr>
          <w:rFonts w:ascii="Times New Roman" w:eastAsia="Times New Roman" w:hAnsi="Times New Roman" w:cs="Times New Roman"/>
          <w:b/>
          <w:color w:val="000000"/>
          <w:sz w:val="18"/>
          <w:szCs w:val="18"/>
          <w:lang w:val="es-ES" w:eastAsia="es-PY"/>
        </w:rPr>
        <w:t>DOCUMENTOS DE LA OFERTA</w:t>
      </w:r>
      <w:r w:rsidRPr="00A1531F">
        <w:rPr>
          <w:rFonts w:ascii="Times New Roman" w:eastAsia="Times New Roman" w:hAnsi="Times New Roman" w:cs="Times New Roman"/>
          <w:b/>
          <w:color w:val="000000"/>
          <w:sz w:val="18"/>
          <w:szCs w:val="18"/>
          <w:lang w:val="es-ES" w:eastAsia="es-PY"/>
        </w:rPr>
        <w:tab/>
      </w:r>
      <w:r w:rsidRPr="00A1531F">
        <w:rPr>
          <w:rFonts w:ascii="Times New Roman" w:eastAsia="Times New Roman" w:hAnsi="Times New Roman" w:cs="Times New Roman"/>
          <w:b/>
          <w:color w:val="000000"/>
          <w:sz w:val="18"/>
          <w:szCs w:val="18"/>
          <w:lang w:val="es-ES" w:eastAsia="es-PY"/>
        </w:rPr>
        <w:tab/>
      </w:r>
      <w:r w:rsidRPr="00A1531F">
        <w:rPr>
          <w:rFonts w:ascii="Times New Roman" w:eastAsia="Times New Roman" w:hAnsi="Times New Roman" w:cs="Times New Roman"/>
          <w:b/>
          <w:color w:val="000000"/>
          <w:sz w:val="18"/>
          <w:szCs w:val="18"/>
          <w:lang w:val="es-ES" w:eastAsia="es-PY"/>
        </w:rPr>
        <w:tab/>
      </w:r>
    </w:p>
    <w:p w14:paraId="746B6A6B" w14:textId="77777777" w:rsidR="007A4FC8" w:rsidRPr="009A7278" w:rsidRDefault="007A4FC8" w:rsidP="007A4FC8">
      <w:pPr>
        <w:jc w:val="both"/>
        <w:rPr>
          <w:rFonts w:ascii="Times New Roman" w:hAnsi="Times New Roman"/>
          <w:sz w:val="18"/>
          <w:szCs w:val="18"/>
        </w:rPr>
      </w:pPr>
      <w:r w:rsidRPr="009A7278">
        <w:rPr>
          <w:rFonts w:ascii="Times New Roman" w:hAnsi="Times New Roman"/>
          <w:sz w:val="18"/>
          <w:szCs w:val="18"/>
        </w:rPr>
        <w:t>El pliego, sus adendas y aclaraciones no forman parte de la oferta, por lo que no se exigirá la presentación de copias de los mismos con la oferta.</w:t>
      </w:r>
    </w:p>
    <w:p w14:paraId="57DE74BE" w14:textId="77777777" w:rsidR="007A4FC8" w:rsidRPr="009A7278" w:rsidRDefault="007A4FC8" w:rsidP="007A4FC8">
      <w:pPr>
        <w:jc w:val="both"/>
        <w:rPr>
          <w:rFonts w:ascii="Times New Roman" w:hAnsi="Times New Roman"/>
          <w:sz w:val="18"/>
          <w:szCs w:val="18"/>
        </w:rPr>
      </w:pPr>
      <w:r w:rsidRPr="009A7278">
        <w:rPr>
          <w:rFonts w:ascii="Times New Roman" w:hAnsi="Times New Roman"/>
          <w:sz w:val="18"/>
          <w:szCs w:val="18"/>
        </w:rPr>
        <w:t>Los oferentes inscriptos en el Registro de Proveedores del Estado, podrán presentar con su oferta, la Constancia del Perfil del Proveedor, que reemplazará a los documentos solicitados por la convocante en el presente pliego.</w:t>
      </w:r>
    </w:p>
    <w:p w14:paraId="0C319031" w14:textId="235A281F" w:rsidR="007A4FC8" w:rsidRPr="009A7278" w:rsidRDefault="007A4FC8" w:rsidP="007A4FC8">
      <w:pPr>
        <w:jc w:val="both"/>
        <w:rPr>
          <w:rFonts w:ascii="Times New Roman" w:hAnsi="Times New Roman"/>
          <w:sz w:val="18"/>
          <w:szCs w:val="18"/>
        </w:rPr>
      </w:pPr>
      <w:r w:rsidRPr="009A7278">
        <w:rPr>
          <w:rFonts w:ascii="Times New Roman" w:hAnsi="Times New Roman"/>
          <w:sz w:val="18"/>
          <w:szCs w:val="18"/>
        </w:rPr>
        <w:t xml:space="preserve">Cuando la presentación de oferta sea electrónica la misma deberá sujetarse a </w:t>
      </w:r>
      <w:r w:rsidRPr="008B7F41">
        <w:rPr>
          <w:rFonts w:ascii="Times New Roman" w:hAnsi="Times New Roman"/>
          <w:sz w:val="18"/>
          <w:szCs w:val="18"/>
        </w:rPr>
        <w:t xml:space="preserve">la Resolución DNCP </w:t>
      </w:r>
      <w:proofErr w:type="spellStart"/>
      <w:r w:rsidRPr="008B7F41">
        <w:rPr>
          <w:rFonts w:ascii="Times New Roman" w:hAnsi="Times New Roman"/>
          <w:sz w:val="18"/>
          <w:szCs w:val="18"/>
        </w:rPr>
        <w:t>Nº</w:t>
      </w:r>
      <w:proofErr w:type="spellEnd"/>
      <w:r w:rsidRPr="008B7F41">
        <w:rPr>
          <w:rFonts w:ascii="Times New Roman" w:hAnsi="Times New Roman"/>
          <w:sz w:val="18"/>
          <w:szCs w:val="18"/>
        </w:rPr>
        <w:t xml:space="preserve"> </w:t>
      </w:r>
      <w:r w:rsidR="00572D22" w:rsidRPr="008B7F41">
        <w:rPr>
          <w:rFonts w:ascii="Times New Roman" w:hAnsi="Times New Roman"/>
          <w:sz w:val="18"/>
          <w:szCs w:val="18"/>
        </w:rPr>
        <w:t>232/25</w:t>
      </w:r>
      <w:r w:rsidR="00A00CD2" w:rsidRPr="008B7F41">
        <w:rPr>
          <w:rFonts w:ascii="Times New Roman" w:hAnsi="Times New Roman"/>
          <w:sz w:val="18"/>
          <w:szCs w:val="18"/>
        </w:rPr>
        <w:t xml:space="preserve">: </w:t>
      </w:r>
      <w:r w:rsidR="00A00CD2" w:rsidRPr="008B7F41">
        <w:rPr>
          <w:rFonts w:ascii="Times New Roman" w:hAnsi="Times New Roman"/>
          <w:color w:val="FF0000"/>
          <w:sz w:val="18"/>
          <w:szCs w:val="18"/>
        </w:rPr>
        <w:t>NO</w:t>
      </w:r>
      <w:r w:rsidR="00A00CD2" w:rsidRPr="009509D6">
        <w:rPr>
          <w:rFonts w:ascii="Times New Roman" w:hAnsi="Times New Roman"/>
          <w:color w:val="FF0000"/>
          <w:sz w:val="18"/>
          <w:szCs w:val="18"/>
        </w:rPr>
        <w:t xml:space="preserve"> APLICA.</w:t>
      </w:r>
    </w:p>
    <w:p w14:paraId="6475623E" w14:textId="77777777" w:rsidR="007A4FC8" w:rsidRPr="009A7278" w:rsidRDefault="007A4FC8" w:rsidP="007A4FC8">
      <w:pPr>
        <w:jc w:val="both"/>
        <w:rPr>
          <w:rFonts w:ascii="Times New Roman" w:hAnsi="Times New Roman"/>
          <w:sz w:val="18"/>
          <w:szCs w:val="18"/>
        </w:rPr>
      </w:pPr>
      <w:r w:rsidRPr="009A7278">
        <w:rPr>
          <w:rFonts w:ascii="Times New Roman" w:hAnsi="Times New Roman"/>
          <w:sz w:val="18"/>
          <w:szCs w:val="18"/>
        </w:rPr>
        <w:t xml:space="preserve">Los oferentes deberán indicar en su oferta, qué documentos que forman parte de la misma son de carácter reservado e invocar la norma que ampara dicha reserva, para así dar cumplimiento a lo estipulado en la Ley </w:t>
      </w:r>
      <w:proofErr w:type="spellStart"/>
      <w:r w:rsidRPr="009A7278">
        <w:rPr>
          <w:rFonts w:ascii="Times New Roman" w:hAnsi="Times New Roman"/>
          <w:sz w:val="18"/>
          <w:szCs w:val="18"/>
        </w:rPr>
        <w:t>N°</w:t>
      </w:r>
      <w:proofErr w:type="spellEnd"/>
      <w:r w:rsidRPr="009A7278">
        <w:rPr>
          <w:rFonts w:ascii="Times New Roman" w:hAnsi="Times New Roman"/>
          <w:sz w:val="18"/>
          <w:szCs w:val="18"/>
        </w:rPr>
        <w:t xml:space="preserve"> 5282/14 "DE LIBRE ACCESO CIUDADANO A LA INFORMACIÓN PÚBLICA Y TRANSPARENCIA GUBERNAMENTAL". Si el oferente no hace pronunciamiento expreso amparado en la Ley, se entenderá que toda su oferta y documentación es pública.</w:t>
      </w:r>
    </w:p>
    <w:p w14:paraId="3B8C5220" w14:textId="2DD22207" w:rsidR="005A68BF" w:rsidRPr="005A68BF" w:rsidRDefault="005A68BF" w:rsidP="00B474AB">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5A68BF">
        <w:rPr>
          <w:rFonts w:ascii="Times New Roman" w:eastAsia="Times New Roman" w:hAnsi="Times New Roman" w:cs="Times New Roman"/>
          <w:b/>
          <w:color w:val="000000"/>
          <w:sz w:val="18"/>
          <w:szCs w:val="18"/>
          <w:lang w:val="es-ES" w:eastAsia="es-PY"/>
        </w:rPr>
        <w:t>OFERTAS ALTERNATIVAS</w:t>
      </w:r>
    </w:p>
    <w:p w14:paraId="3E600877" w14:textId="77777777" w:rsidR="00A57DAB" w:rsidRDefault="005A68BF" w:rsidP="005A68BF">
      <w:pPr>
        <w:spacing w:after="0"/>
        <w:jc w:val="both"/>
        <w:rPr>
          <w:rFonts w:ascii="Times New Roman" w:eastAsia="Calibri" w:hAnsi="Times New Roman" w:cs="Times New Roman"/>
          <w:sz w:val="18"/>
          <w:szCs w:val="18"/>
        </w:rPr>
      </w:pPr>
      <w:r w:rsidRPr="005A68BF">
        <w:rPr>
          <w:rFonts w:ascii="Times New Roman" w:eastAsia="Times New Roman" w:hAnsi="Times New Roman" w:cs="Times New Roman"/>
          <w:sz w:val="18"/>
          <w:szCs w:val="18"/>
          <w:lang w:eastAsia="es-PY"/>
        </w:rPr>
        <w:t>Se permitirá la presentación de oferta alternativa, según los siguientes criterios a ser considerados para la evaluación de la misma:</w:t>
      </w:r>
      <w:r w:rsidRPr="005A68BF">
        <w:rPr>
          <w:rFonts w:ascii="Times New Roman" w:eastAsia="Calibri" w:hAnsi="Times New Roman" w:cs="Times New Roman"/>
          <w:sz w:val="18"/>
          <w:szCs w:val="18"/>
        </w:rPr>
        <w:t xml:space="preserve"> </w:t>
      </w:r>
    </w:p>
    <w:p w14:paraId="2448EAAB" w14:textId="77777777" w:rsidR="00A57DAB" w:rsidRPr="00FD7311" w:rsidRDefault="00A57DAB" w:rsidP="00A57DAB">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color w:val="FF0000"/>
          <w:sz w:val="18"/>
          <w:szCs w:val="18"/>
        </w:rPr>
      </w:pPr>
      <w:r w:rsidRPr="00FD7311">
        <w:rPr>
          <w:rFonts w:ascii="Times New Roman" w:hAnsi="Times New Roman"/>
          <w:color w:val="FF0000"/>
          <w:sz w:val="18"/>
          <w:szCs w:val="18"/>
        </w:rPr>
        <w:t>NO APLICA.</w:t>
      </w:r>
    </w:p>
    <w:p w14:paraId="5BDC0F6F" w14:textId="77777777" w:rsidR="00A57DAB" w:rsidRDefault="00A57DAB" w:rsidP="005A68BF">
      <w:pPr>
        <w:spacing w:after="0"/>
        <w:jc w:val="both"/>
        <w:rPr>
          <w:rFonts w:ascii="Times New Roman" w:eastAsia="Calibri" w:hAnsi="Times New Roman" w:cs="Times New Roman"/>
          <w:sz w:val="18"/>
          <w:szCs w:val="18"/>
        </w:rPr>
      </w:pPr>
    </w:p>
    <w:p w14:paraId="4AA00CED" w14:textId="77777777" w:rsidR="005A68BF" w:rsidRDefault="005A68BF" w:rsidP="005A68BF">
      <w:pPr>
        <w:spacing w:after="0" w:line="276" w:lineRule="auto"/>
        <w:jc w:val="both"/>
        <w:rPr>
          <w:rFonts w:ascii="Times New Roman" w:eastAsia="Times New Roman" w:hAnsi="Times New Roman" w:cs="Times New Roman"/>
          <w:sz w:val="18"/>
          <w:szCs w:val="18"/>
          <w:lang w:eastAsia="es-PY"/>
        </w:rPr>
      </w:pPr>
      <w:r w:rsidRPr="005A68BF">
        <w:rPr>
          <w:rFonts w:ascii="Times New Roman" w:eastAsia="Times New Roman" w:hAnsi="Times New Roman" w:cs="Times New Roman"/>
          <w:sz w:val="18"/>
          <w:szCs w:val="18"/>
          <w:lang w:eastAsia="es-PY"/>
        </w:rPr>
        <w:t>Una oferta alternativa se configura necesariamente con la presentación de la oferta principal, que se ajuste a las condiciones previstas en las bases y condiciones; y, de manera separada e independiente una propuesta alternativa, que implique alternativas técnicas a los requerimientos de la licitación y cuya consideración estaría sujeta a que dicha alternativa reúna mejores condiciones de oportunidad, calidad y costo.</w:t>
      </w:r>
    </w:p>
    <w:p w14:paraId="45DC6FFF" w14:textId="77777777" w:rsidR="00A21AEB" w:rsidRPr="005A68BF" w:rsidRDefault="00A21AEB" w:rsidP="005A68BF">
      <w:pPr>
        <w:spacing w:after="0" w:line="276" w:lineRule="auto"/>
        <w:jc w:val="both"/>
        <w:rPr>
          <w:rFonts w:ascii="Times New Roman" w:eastAsia="Times New Roman" w:hAnsi="Times New Roman" w:cs="Times New Roman"/>
          <w:sz w:val="18"/>
          <w:szCs w:val="18"/>
          <w:lang w:eastAsia="es-PY"/>
        </w:rPr>
      </w:pPr>
    </w:p>
    <w:p w14:paraId="542003F8" w14:textId="6F881D0A" w:rsidR="005A68BF" w:rsidRPr="00BB21BF" w:rsidRDefault="005A68BF" w:rsidP="00B474AB">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BB21BF">
        <w:rPr>
          <w:rFonts w:ascii="Times New Roman" w:eastAsia="Times New Roman" w:hAnsi="Times New Roman" w:cs="Times New Roman"/>
          <w:b/>
          <w:color w:val="000000"/>
          <w:sz w:val="18"/>
          <w:szCs w:val="18"/>
          <w:lang w:val="es-ES" w:eastAsia="es-PY"/>
        </w:rPr>
        <w:t>PERIODO DE VALIDEZ DE LA OFERTA</w:t>
      </w:r>
    </w:p>
    <w:p w14:paraId="54A5BA51" w14:textId="77777777" w:rsidR="005A68BF" w:rsidRPr="005A68BF" w:rsidRDefault="005A68BF" w:rsidP="005A68BF">
      <w:pPr>
        <w:spacing w:after="0" w:line="240" w:lineRule="auto"/>
        <w:jc w:val="both"/>
        <w:rPr>
          <w:rFonts w:ascii="Times New Roman" w:eastAsia="Times New Roman" w:hAnsi="Times New Roman" w:cs="Times New Roman"/>
          <w:i/>
          <w:color w:val="FF0000"/>
          <w:sz w:val="18"/>
          <w:szCs w:val="18"/>
          <w:lang w:eastAsia="es-PY"/>
        </w:rPr>
      </w:pPr>
      <w:bookmarkStart w:id="1" w:name="_Hlk32506186"/>
      <w:r w:rsidRPr="005A68BF">
        <w:rPr>
          <w:rFonts w:ascii="Times New Roman" w:eastAsia="Times New Roman" w:hAnsi="Times New Roman" w:cs="Times New Roman"/>
          <w:color w:val="000000"/>
          <w:sz w:val="18"/>
          <w:szCs w:val="18"/>
          <w:lang w:eastAsia="es-PY"/>
        </w:rPr>
        <w:t xml:space="preserve">Las ofertas deberán mantenerse válidas por: </w:t>
      </w:r>
      <w:r w:rsidRPr="005A68BF">
        <w:rPr>
          <w:rFonts w:ascii="Times New Roman" w:eastAsia="Times New Roman" w:hAnsi="Times New Roman" w:cs="Times New Roman"/>
          <w:b/>
          <w:color w:val="FF0000"/>
          <w:sz w:val="18"/>
          <w:szCs w:val="18"/>
          <w:lang w:val="es-ES"/>
        </w:rPr>
        <w:t>90</w:t>
      </w:r>
      <w:r w:rsidRPr="005A68BF">
        <w:rPr>
          <w:rFonts w:ascii="Times New Roman" w:eastAsia="Times New Roman" w:hAnsi="Times New Roman" w:cs="Times New Roman"/>
          <w:b/>
          <w:iCs/>
          <w:color w:val="FF0000"/>
          <w:sz w:val="18"/>
          <w:szCs w:val="18"/>
          <w:lang w:val="es-ES"/>
        </w:rPr>
        <w:t xml:space="preserve"> (noventa) </w:t>
      </w:r>
      <w:r w:rsidRPr="005A68BF">
        <w:rPr>
          <w:rFonts w:ascii="Times New Roman" w:eastAsia="Times New Roman" w:hAnsi="Times New Roman" w:cs="Times New Roman"/>
          <w:b/>
          <w:color w:val="FF0000"/>
          <w:sz w:val="18"/>
          <w:szCs w:val="18"/>
          <w:lang w:val="es-ES"/>
        </w:rPr>
        <w:t>días</w:t>
      </w:r>
      <w:r w:rsidRPr="005A68BF">
        <w:rPr>
          <w:rFonts w:ascii="Times New Roman" w:eastAsia="Times New Roman" w:hAnsi="Times New Roman" w:cs="Times New Roman"/>
          <w:sz w:val="18"/>
          <w:szCs w:val="18"/>
          <w:lang w:val="es-ES"/>
        </w:rPr>
        <w:t xml:space="preserve"> </w:t>
      </w:r>
      <w:r w:rsidRPr="005A68BF">
        <w:rPr>
          <w:rFonts w:ascii="Times New Roman" w:eastAsia="Times New Roman" w:hAnsi="Times New Roman" w:cs="Times New Roman"/>
          <w:color w:val="000000"/>
          <w:sz w:val="18"/>
          <w:szCs w:val="18"/>
          <w:lang w:eastAsia="es-PY"/>
        </w:rPr>
        <w:t>corridos </w:t>
      </w:r>
      <w:r w:rsidRPr="005A68BF">
        <w:rPr>
          <w:rFonts w:ascii="Times New Roman" w:eastAsia="Times New Roman" w:hAnsi="Times New Roman" w:cs="Times New Roman"/>
          <w:sz w:val="18"/>
          <w:szCs w:val="18"/>
          <w:lang w:eastAsia="es-PY"/>
        </w:rPr>
        <w:t>a partir de la fecha límite para la presentación de ofertas, toda oferta con un periodo menor será rechazada.</w:t>
      </w:r>
    </w:p>
    <w:p w14:paraId="74E98885" w14:textId="77777777" w:rsidR="005A68BF" w:rsidRPr="005A68BF" w:rsidRDefault="005A68BF" w:rsidP="005A68BF">
      <w:pPr>
        <w:spacing w:after="0" w:line="240" w:lineRule="auto"/>
        <w:jc w:val="both"/>
        <w:rPr>
          <w:rFonts w:ascii="Times New Roman" w:eastAsia="Times New Roman" w:hAnsi="Times New Roman" w:cs="Times New Roman"/>
          <w:color w:val="000000"/>
          <w:sz w:val="18"/>
          <w:szCs w:val="18"/>
          <w:lang w:eastAsia="es-PY"/>
        </w:rPr>
      </w:pPr>
      <w:r w:rsidRPr="005A68BF">
        <w:rPr>
          <w:rFonts w:ascii="Times New Roman" w:eastAsia="Times New Roman" w:hAnsi="Times New Roman" w:cs="Times New Roman"/>
          <w:color w:val="000000"/>
          <w:sz w:val="18"/>
          <w:szCs w:val="18"/>
          <w:lang w:eastAsia="es-PY"/>
        </w:rPr>
        <w:t>La convocante en circunstancias excepcionales podrá solicitar, por escrito, al oferente que extienda el periodo de validez de la oferta, por lo tanto, la Garantía de Mantenimiento de la Oferta deberá ser también prorrogada.</w:t>
      </w:r>
    </w:p>
    <w:p w14:paraId="3E274104" w14:textId="77777777" w:rsidR="005A68BF" w:rsidRDefault="005A68BF" w:rsidP="005A68BF">
      <w:pPr>
        <w:spacing w:after="0" w:line="240" w:lineRule="auto"/>
        <w:jc w:val="both"/>
        <w:rPr>
          <w:rFonts w:ascii="Times New Roman" w:eastAsia="Times New Roman" w:hAnsi="Times New Roman" w:cs="Times New Roman"/>
          <w:color w:val="000000"/>
          <w:sz w:val="18"/>
          <w:szCs w:val="18"/>
          <w:lang w:eastAsia="es-PY"/>
        </w:rPr>
      </w:pPr>
      <w:r w:rsidRPr="005A68BF">
        <w:rPr>
          <w:rFonts w:ascii="Times New Roman" w:eastAsia="Times New Roman" w:hAnsi="Times New Roman" w:cs="Times New Roman"/>
          <w:color w:val="000000"/>
          <w:sz w:val="18"/>
          <w:szCs w:val="18"/>
          <w:lang w:eastAsia="es-PY"/>
        </w:rPr>
        <w:t>El oferente puede rehusarse a tal solicitud sin que se le haga efectiva su Garantía de Mantenimiento de Oferta. A los oferentes que acepten la solicitud de prórroga no se les pedirá ni permitirá que modifiquen sus ofertas.</w:t>
      </w:r>
    </w:p>
    <w:bookmarkEnd w:id="1"/>
    <w:p w14:paraId="32E1F5AE" w14:textId="77777777" w:rsidR="005A68BF" w:rsidRPr="005A68BF" w:rsidRDefault="005A68BF" w:rsidP="005A68BF">
      <w:pPr>
        <w:widowControl w:val="0"/>
        <w:suppressAutoHyphens/>
        <w:autoSpaceDN w:val="0"/>
        <w:adjustRightInd w:val="0"/>
        <w:spacing w:after="0" w:line="240" w:lineRule="auto"/>
        <w:jc w:val="both"/>
        <w:rPr>
          <w:rFonts w:ascii="Times New Roman" w:eastAsia="Times New Roman" w:hAnsi="Times New Roman" w:cs="Times New Roman"/>
          <w:sz w:val="18"/>
          <w:szCs w:val="18"/>
          <w:lang w:val="es-ES"/>
        </w:rPr>
      </w:pPr>
    </w:p>
    <w:p w14:paraId="219AEA02" w14:textId="77777777" w:rsidR="005A68BF" w:rsidRPr="007D1517" w:rsidRDefault="005A68BF" w:rsidP="00B474AB">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bookmarkStart w:id="2" w:name="_Hlk32506329"/>
      <w:r w:rsidRPr="00A57DAB">
        <w:rPr>
          <w:rFonts w:ascii="Times New Roman" w:eastAsia="Times New Roman" w:hAnsi="Times New Roman" w:cs="Times New Roman"/>
          <w:b/>
          <w:color w:val="000000"/>
          <w:sz w:val="18"/>
          <w:szCs w:val="18"/>
          <w:lang w:val="es-ES" w:eastAsia="es-PY"/>
        </w:rPr>
        <w:t>GARANTÍAS: INSTRUMENTACIÓN, PLAZOS Y EJECUCIÓN</w:t>
      </w:r>
      <w:r w:rsidRPr="00A57DAB">
        <w:rPr>
          <w:rFonts w:ascii="Times New Roman" w:eastAsia="Times New Roman" w:hAnsi="Times New Roman" w:cs="Times New Roman"/>
          <w:b/>
          <w:color w:val="000000"/>
          <w:sz w:val="18"/>
          <w:szCs w:val="18"/>
          <w:lang w:val="es-ES" w:eastAsia="es-PY"/>
        </w:rPr>
        <w:tab/>
      </w:r>
      <w:r w:rsidRPr="00A57DAB">
        <w:rPr>
          <w:rFonts w:ascii="Times New Roman" w:eastAsia="Times New Roman" w:hAnsi="Times New Roman" w:cs="Times New Roman"/>
          <w:b/>
          <w:color w:val="000000"/>
          <w:sz w:val="18"/>
          <w:szCs w:val="18"/>
          <w:lang w:val="es-ES" w:eastAsia="es-PY"/>
        </w:rPr>
        <w:tab/>
      </w:r>
      <w:r w:rsidRPr="00A57DAB">
        <w:rPr>
          <w:rFonts w:ascii="Times New Roman" w:eastAsia="Times New Roman" w:hAnsi="Times New Roman" w:cs="Times New Roman"/>
          <w:b/>
          <w:color w:val="000000"/>
          <w:sz w:val="18"/>
          <w:szCs w:val="18"/>
          <w:lang w:val="es-ES" w:eastAsia="es-PY"/>
        </w:rPr>
        <w:tab/>
      </w:r>
      <w:r w:rsidRPr="00A57DAB">
        <w:rPr>
          <w:rFonts w:ascii="Times New Roman" w:eastAsia="Times New Roman" w:hAnsi="Times New Roman" w:cs="Times New Roman"/>
          <w:b/>
          <w:color w:val="000000"/>
          <w:sz w:val="18"/>
          <w:szCs w:val="18"/>
          <w:lang w:val="es-ES" w:eastAsia="es-PY"/>
        </w:rPr>
        <w:tab/>
      </w:r>
      <w:r w:rsidRPr="00A57DAB">
        <w:rPr>
          <w:rFonts w:ascii="Times New Roman" w:eastAsia="Times New Roman" w:hAnsi="Times New Roman" w:cs="Times New Roman"/>
          <w:b/>
          <w:color w:val="000000"/>
          <w:sz w:val="18"/>
          <w:szCs w:val="18"/>
          <w:lang w:val="es-ES" w:eastAsia="es-PY"/>
        </w:rPr>
        <w:tab/>
      </w:r>
    </w:p>
    <w:p w14:paraId="4F101861" w14:textId="77777777" w:rsidR="005A68BF" w:rsidRPr="005A68BF" w:rsidRDefault="005A68BF" w:rsidP="005A68BF">
      <w:pPr>
        <w:spacing w:after="0" w:line="240" w:lineRule="auto"/>
        <w:jc w:val="both"/>
        <w:rPr>
          <w:rFonts w:ascii="Times New Roman" w:eastAsia="Times New Roman" w:hAnsi="Times New Roman" w:cs="Times New Roman"/>
          <w:color w:val="000000"/>
          <w:sz w:val="18"/>
          <w:szCs w:val="18"/>
          <w:lang w:eastAsia="es-PY"/>
        </w:rPr>
      </w:pPr>
    </w:p>
    <w:p w14:paraId="37843048" w14:textId="433D637D" w:rsidR="005A68BF" w:rsidRPr="005A68BF" w:rsidRDefault="005A68BF" w:rsidP="00B474AB">
      <w:pPr>
        <w:numPr>
          <w:ilvl w:val="0"/>
          <w:numId w:val="12"/>
        </w:numPr>
        <w:spacing w:after="0" w:line="240" w:lineRule="auto"/>
        <w:ind w:left="426"/>
        <w:jc w:val="both"/>
        <w:rPr>
          <w:rFonts w:ascii="Times New Roman" w:eastAsia="Times New Roman" w:hAnsi="Times New Roman" w:cs="Times New Roman"/>
          <w:color w:val="000000"/>
          <w:sz w:val="18"/>
          <w:szCs w:val="18"/>
          <w:lang w:eastAsia="es-PY"/>
        </w:rPr>
      </w:pPr>
      <w:bookmarkStart w:id="3" w:name="_Hlk32506215"/>
      <w:r w:rsidRPr="005A68BF">
        <w:rPr>
          <w:rFonts w:ascii="Times New Roman" w:eastAsia="Times New Roman" w:hAnsi="Times New Roman" w:cs="Times New Roman"/>
          <w:color w:val="000000"/>
          <w:sz w:val="18"/>
          <w:szCs w:val="18"/>
          <w:lang w:eastAsia="es-PY"/>
        </w:rPr>
        <w:t xml:space="preserve">La </w:t>
      </w:r>
      <w:r w:rsidR="0044430A">
        <w:rPr>
          <w:rFonts w:ascii="Times New Roman" w:eastAsia="Times New Roman" w:hAnsi="Times New Roman" w:cs="Times New Roman"/>
          <w:color w:val="000000"/>
          <w:sz w:val="18"/>
          <w:szCs w:val="18"/>
          <w:lang w:eastAsia="es-PY"/>
        </w:rPr>
        <w:t>G</w:t>
      </w:r>
      <w:r w:rsidRPr="005A68BF">
        <w:rPr>
          <w:rFonts w:ascii="Times New Roman" w:eastAsia="Times New Roman" w:hAnsi="Times New Roman" w:cs="Times New Roman"/>
          <w:color w:val="000000"/>
          <w:sz w:val="18"/>
          <w:szCs w:val="18"/>
          <w:lang w:eastAsia="es-PY"/>
        </w:rPr>
        <w:t xml:space="preserve">arantía de Mantenimiento de Oferta deberá expedirse en un monto </w:t>
      </w:r>
      <w:r w:rsidRPr="005A68BF">
        <w:rPr>
          <w:rFonts w:ascii="Times New Roman" w:eastAsia="Times New Roman" w:hAnsi="Times New Roman" w:cs="Times New Roman"/>
          <w:color w:val="FF0000"/>
          <w:sz w:val="18"/>
          <w:szCs w:val="18"/>
          <w:lang w:eastAsia="es-PY"/>
        </w:rPr>
        <w:t>en la moneda de la oferta</w:t>
      </w:r>
      <w:r w:rsidR="001136B9">
        <w:rPr>
          <w:rFonts w:ascii="Times New Roman" w:eastAsia="Times New Roman" w:hAnsi="Times New Roman" w:cs="Times New Roman"/>
          <w:color w:val="FF0000"/>
          <w:sz w:val="18"/>
          <w:szCs w:val="18"/>
          <w:lang w:eastAsia="es-PY"/>
        </w:rPr>
        <w:t xml:space="preserve">, </w:t>
      </w:r>
      <w:r w:rsidR="00EE03DC">
        <w:rPr>
          <w:rFonts w:ascii="Times New Roman" w:eastAsia="Times New Roman" w:hAnsi="Times New Roman" w:cs="Times New Roman"/>
          <w:color w:val="FF0000"/>
          <w:sz w:val="18"/>
          <w:szCs w:val="18"/>
          <w:lang w:eastAsia="es-PY"/>
        </w:rPr>
        <w:t>Guaraníes</w:t>
      </w:r>
      <w:r w:rsidR="001136B9">
        <w:rPr>
          <w:rFonts w:ascii="Times New Roman" w:eastAsia="Times New Roman" w:hAnsi="Times New Roman" w:cs="Times New Roman"/>
          <w:color w:val="FF0000"/>
          <w:sz w:val="18"/>
          <w:szCs w:val="18"/>
          <w:lang w:eastAsia="es-PY"/>
        </w:rPr>
        <w:t xml:space="preserve">, </w:t>
      </w:r>
      <w:r w:rsidRPr="005A68BF">
        <w:rPr>
          <w:rFonts w:ascii="Times New Roman" w:eastAsia="Times New Roman" w:hAnsi="Times New Roman" w:cs="Times New Roman"/>
          <w:color w:val="000000"/>
          <w:sz w:val="18"/>
          <w:szCs w:val="18"/>
          <w:lang w:eastAsia="es-PY"/>
        </w:rPr>
        <w:t>que no deberá ser inferior al porcentaje especificado en el SICP</w:t>
      </w:r>
      <w:r w:rsidR="00913589">
        <w:rPr>
          <w:rFonts w:ascii="Times New Roman" w:eastAsia="Times New Roman" w:hAnsi="Times New Roman" w:cs="Times New Roman"/>
          <w:color w:val="000000"/>
          <w:sz w:val="18"/>
          <w:szCs w:val="18"/>
          <w:lang w:eastAsia="es-PY"/>
        </w:rPr>
        <w:t xml:space="preserve"> </w:t>
      </w:r>
      <w:r w:rsidR="00913589" w:rsidRPr="00913589">
        <w:rPr>
          <w:rFonts w:ascii="Times New Roman" w:eastAsia="Times New Roman" w:hAnsi="Times New Roman" w:cs="Times New Roman"/>
          <w:color w:val="FF0000"/>
          <w:sz w:val="18"/>
          <w:szCs w:val="18"/>
          <w:lang w:eastAsia="es-PY"/>
        </w:rPr>
        <w:t>(5%</w:t>
      </w:r>
      <w:r w:rsidR="00913589">
        <w:rPr>
          <w:rFonts w:ascii="Times New Roman" w:eastAsia="Times New Roman" w:hAnsi="Times New Roman" w:cs="Times New Roman"/>
          <w:color w:val="FF0000"/>
          <w:sz w:val="18"/>
          <w:szCs w:val="18"/>
          <w:lang w:eastAsia="es-PY"/>
        </w:rPr>
        <w:t xml:space="preserve"> </w:t>
      </w:r>
      <w:r w:rsidR="00EF66EF" w:rsidRPr="00EF66EF">
        <w:rPr>
          <w:rFonts w:ascii="Times New Roman" w:eastAsia="Times New Roman" w:hAnsi="Times New Roman" w:cs="Times New Roman"/>
          <w:color w:val="FF0000"/>
          <w:sz w:val="18"/>
          <w:szCs w:val="18"/>
          <w:lang w:eastAsia="es-PY"/>
        </w:rPr>
        <w:t>del presupuesto fijo establecido para el presente llamado</w:t>
      </w:r>
      <w:r w:rsidR="00913589" w:rsidRPr="00913589">
        <w:rPr>
          <w:rFonts w:ascii="Times New Roman" w:eastAsia="Times New Roman" w:hAnsi="Times New Roman" w:cs="Times New Roman"/>
          <w:color w:val="FF0000"/>
          <w:sz w:val="18"/>
          <w:szCs w:val="18"/>
          <w:lang w:eastAsia="es-PY"/>
        </w:rPr>
        <w:t>)</w:t>
      </w:r>
      <w:r w:rsidRPr="00913589">
        <w:rPr>
          <w:rFonts w:ascii="Times New Roman" w:eastAsia="Times New Roman" w:hAnsi="Times New Roman" w:cs="Times New Roman"/>
          <w:color w:val="FF0000"/>
          <w:sz w:val="18"/>
          <w:szCs w:val="18"/>
          <w:lang w:eastAsia="es-PY"/>
        </w:rPr>
        <w:t xml:space="preserve">. </w:t>
      </w:r>
      <w:r w:rsidRPr="007F2F88">
        <w:rPr>
          <w:rFonts w:ascii="Times New Roman" w:eastAsia="Times New Roman" w:hAnsi="Times New Roman" w:cs="Times New Roman"/>
          <w:color w:val="000000"/>
          <w:sz w:val="18"/>
          <w:szCs w:val="18"/>
          <w:lang w:eastAsia="es-PY"/>
        </w:rPr>
        <w:t xml:space="preserve">El oferente puede adoptar cualquiera de las formas de instrumentación de las garantías dispuestas </w:t>
      </w:r>
      <w:r w:rsidR="00B22DDC" w:rsidRPr="007F2F88">
        <w:rPr>
          <w:rFonts w:ascii="Times New Roman" w:eastAsia="Times New Roman" w:hAnsi="Times New Roman" w:cs="Times New Roman"/>
          <w:color w:val="000000"/>
          <w:sz w:val="18"/>
          <w:szCs w:val="18"/>
          <w:lang w:eastAsia="es-PY"/>
        </w:rPr>
        <w:t>en el SICP</w:t>
      </w:r>
      <w:r w:rsidRPr="007F2F88">
        <w:rPr>
          <w:rFonts w:ascii="Times New Roman" w:eastAsia="Times New Roman" w:hAnsi="Times New Roman" w:cs="Times New Roman"/>
          <w:color w:val="000000"/>
          <w:sz w:val="18"/>
          <w:szCs w:val="18"/>
          <w:lang w:eastAsia="es-PY"/>
        </w:rPr>
        <w:t>.</w:t>
      </w:r>
    </w:p>
    <w:bookmarkEnd w:id="3"/>
    <w:p w14:paraId="07C20C61" w14:textId="77777777" w:rsidR="005A68BF" w:rsidRPr="005A68BF" w:rsidRDefault="005A68BF" w:rsidP="00B474AB">
      <w:pPr>
        <w:numPr>
          <w:ilvl w:val="0"/>
          <w:numId w:val="12"/>
        </w:numPr>
        <w:tabs>
          <w:tab w:val="left" w:pos="426"/>
        </w:tabs>
        <w:spacing w:after="0" w:line="240" w:lineRule="auto"/>
        <w:ind w:left="426"/>
        <w:contextualSpacing/>
        <w:jc w:val="both"/>
        <w:rPr>
          <w:rFonts w:ascii="Times New Roman" w:eastAsia="Calibri" w:hAnsi="Times New Roman" w:cs="Times New Roman"/>
          <w:color w:val="000000"/>
          <w:sz w:val="18"/>
          <w:szCs w:val="18"/>
          <w:lang w:eastAsia="es-PY"/>
        </w:rPr>
      </w:pPr>
      <w:r w:rsidRPr="005A68BF">
        <w:rPr>
          <w:rFonts w:ascii="Times New Roman" w:eastAsia="Times New Roman" w:hAnsi="Times New Roman" w:cs="Times New Roman"/>
          <w:color w:val="000000"/>
          <w:sz w:val="18"/>
          <w:szCs w:val="18"/>
          <w:lang w:eastAsia="es-PY"/>
        </w:rPr>
        <w:t>La garantía de mantenimiento de oferta en caso de oferentes en consorcio deberá ser presentado de la siguiente manera:</w:t>
      </w:r>
    </w:p>
    <w:p w14:paraId="3A618B87" w14:textId="37500FE4" w:rsidR="005A68BF" w:rsidRPr="005A68BF" w:rsidRDefault="005A68BF" w:rsidP="00B474AB">
      <w:pPr>
        <w:widowControl w:val="0"/>
        <w:numPr>
          <w:ilvl w:val="3"/>
          <w:numId w:val="12"/>
        </w:numPr>
        <w:tabs>
          <w:tab w:val="left" w:pos="284"/>
        </w:tabs>
        <w:adjustRightInd w:val="0"/>
        <w:spacing w:after="0" w:line="240" w:lineRule="auto"/>
        <w:ind w:left="709" w:hanging="283"/>
        <w:contextualSpacing/>
        <w:jc w:val="both"/>
        <w:textAlignment w:val="baseline"/>
        <w:rPr>
          <w:rFonts w:ascii="Times New Roman" w:eastAsia="Times New Roman" w:hAnsi="Times New Roman" w:cs="Times New Roman"/>
          <w:color w:val="000000"/>
          <w:sz w:val="18"/>
          <w:szCs w:val="18"/>
          <w:lang w:val="es-ES" w:eastAsia="es-PY"/>
        </w:rPr>
      </w:pPr>
      <w:r w:rsidRPr="005A68BF">
        <w:rPr>
          <w:rFonts w:ascii="Times New Roman" w:eastAsia="Times New Roman" w:hAnsi="Times New Roman" w:cs="Times New Roman"/>
          <w:color w:val="000000"/>
          <w:sz w:val="18"/>
          <w:szCs w:val="18"/>
          <w:lang w:val="es-ES" w:eastAsia="es-PY"/>
        </w:rPr>
        <w:t>Consorcio constituido por escritura pública: deberán emitir a nombre del consorcio legalmente constituido por escritura pública</w:t>
      </w:r>
      <w:r w:rsidR="00B22DDC">
        <w:rPr>
          <w:rFonts w:ascii="Times New Roman" w:eastAsia="Times New Roman" w:hAnsi="Times New Roman" w:cs="Times New Roman"/>
          <w:color w:val="000000"/>
          <w:sz w:val="18"/>
          <w:szCs w:val="18"/>
          <w:lang w:val="es-ES" w:eastAsia="es-PY"/>
        </w:rPr>
        <w:t xml:space="preserve"> o</w:t>
      </w:r>
      <w:r w:rsidRPr="005A68BF">
        <w:rPr>
          <w:rFonts w:ascii="Times New Roman" w:eastAsia="Times New Roman" w:hAnsi="Times New Roman" w:cs="Times New Roman"/>
          <w:color w:val="000000"/>
          <w:sz w:val="18"/>
          <w:szCs w:val="18"/>
          <w:lang w:val="es-ES" w:eastAsia="es-PY"/>
        </w:rPr>
        <w:t xml:space="preserve"> del líder del consorcio</w:t>
      </w:r>
      <w:r w:rsidR="00B22DDC">
        <w:rPr>
          <w:rFonts w:ascii="Times New Roman" w:eastAsia="Times New Roman" w:hAnsi="Times New Roman" w:cs="Times New Roman"/>
          <w:color w:val="000000"/>
          <w:sz w:val="18"/>
          <w:szCs w:val="18"/>
          <w:lang w:val="es-ES" w:eastAsia="es-PY"/>
        </w:rPr>
        <w:t>.</w:t>
      </w:r>
    </w:p>
    <w:p w14:paraId="4B328CEA" w14:textId="39B3B149" w:rsidR="005A68BF" w:rsidRPr="005A68BF" w:rsidRDefault="005A68BF" w:rsidP="00B474AB">
      <w:pPr>
        <w:widowControl w:val="0"/>
        <w:numPr>
          <w:ilvl w:val="3"/>
          <w:numId w:val="12"/>
        </w:numPr>
        <w:adjustRightInd w:val="0"/>
        <w:spacing w:after="0" w:line="240" w:lineRule="auto"/>
        <w:ind w:left="709" w:hanging="283"/>
        <w:jc w:val="both"/>
        <w:textAlignment w:val="baseline"/>
        <w:rPr>
          <w:rFonts w:ascii="Times New Roman" w:eastAsia="Times New Roman" w:hAnsi="Times New Roman" w:cs="Times New Roman"/>
          <w:color w:val="000000"/>
          <w:sz w:val="18"/>
          <w:szCs w:val="18"/>
          <w:lang w:val="es-ES" w:eastAsia="es-PY"/>
        </w:rPr>
      </w:pPr>
      <w:r w:rsidRPr="005A68BF">
        <w:rPr>
          <w:rFonts w:ascii="Times New Roman" w:eastAsia="Times New Roman" w:hAnsi="Times New Roman" w:cs="Times New Roman"/>
          <w:color w:val="000000"/>
          <w:sz w:val="18"/>
          <w:szCs w:val="18"/>
          <w:lang w:val="es-ES" w:eastAsia="es-PY"/>
        </w:rPr>
        <w:t>Consorcio con acuerdo de intención</w:t>
      </w:r>
      <w:r w:rsidR="00B22DDC">
        <w:rPr>
          <w:rFonts w:ascii="Times New Roman" w:eastAsia="Times New Roman" w:hAnsi="Times New Roman" w:cs="Times New Roman"/>
          <w:color w:val="000000"/>
          <w:sz w:val="18"/>
          <w:szCs w:val="18"/>
          <w:lang w:val="es-ES" w:eastAsia="es-PY"/>
        </w:rPr>
        <w:t xml:space="preserve"> de participación en contrato de consorcio</w:t>
      </w:r>
      <w:r w:rsidRPr="005A68BF">
        <w:rPr>
          <w:rFonts w:ascii="Times New Roman" w:eastAsia="Times New Roman" w:hAnsi="Times New Roman" w:cs="Times New Roman"/>
          <w:color w:val="000000"/>
          <w:sz w:val="18"/>
          <w:szCs w:val="18"/>
          <w:lang w:val="es-ES" w:eastAsia="es-PY"/>
        </w:rPr>
        <w:t>: deberán emitir a nombre del líder del consorcio.</w:t>
      </w:r>
    </w:p>
    <w:p w14:paraId="6D54C2CC" w14:textId="77777777" w:rsidR="005A68BF" w:rsidRPr="005A68BF" w:rsidRDefault="005A68BF" w:rsidP="00B474AB">
      <w:pPr>
        <w:numPr>
          <w:ilvl w:val="0"/>
          <w:numId w:val="12"/>
        </w:numPr>
        <w:spacing w:after="0" w:line="240" w:lineRule="auto"/>
        <w:ind w:left="426"/>
        <w:jc w:val="both"/>
        <w:rPr>
          <w:rFonts w:ascii="Times New Roman" w:eastAsia="Times New Roman" w:hAnsi="Times New Roman" w:cs="Times New Roman"/>
          <w:color w:val="000000"/>
          <w:sz w:val="18"/>
          <w:szCs w:val="18"/>
          <w:lang w:eastAsia="es-PY"/>
        </w:rPr>
      </w:pPr>
      <w:r w:rsidRPr="005A68BF">
        <w:rPr>
          <w:rFonts w:ascii="Times New Roman" w:eastAsia="Times New Roman" w:hAnsi="Times New Roman" w:cs="Times New Roman"/>
          <w:color w:val="000000"/>
          <w:sz w:val="18"/>
          <w:szCs w:val="18"/>
          <w:lang w:eastAsia="es-PY"/>
        </w:rPr>
        <w:t>La Garantía de Mantenimiento de Ofertas podrá ser ejecutada:</w:t>
      </w:r>
      <w:r w:rsidRPr="005A68BF">
        <w:rPr>
          <w:rFonts w:ascii="Times New Roman" w:eastAsia="Times New Roman" w:hAnsi="Times New Roman" w:cs="Times New Roman"/>
          <w:color w:val="000000"/>
          <w:sz w:val="18"/>
          <w:szCs w:val="18"/>
          <w:lang w:eastAsia="es-PY"/>
        </w:rPr>
        <w:tab/>
      </w:r>
    </w:p>
    <w:p w14:paraId="67C20B7C" w14:textId="77777777" w:rsidR="005A68BF" w:rsidRPr="005A68BF" w:rsidRDefault="005A68BF" w:rsidP="00B474AB">
      <w:pPr>
        <w:numPr>
          <w:ilvl w:val="0"/>
          <w:numId w:val="13"/>
        </w:numPr>
        <w:spacing w:after="0" w:line="240" w:lineRule="auto"/>
        <w:ind w:left="851"/>
        <w:jc w:val="both"/>
        <w:rPr>
          <w:rFonts w:ascii="Times New Roman" w:eastAsia="Times New Roman" w:hAnsi="Times New Roman" w:cs="Times New Roman"/>
          <w:color w:val="000000"/>
          <w:sz w:val="18"/>
          <w:szCs w:val="18"/>
          <w:lang w:eastAsia="es-PY"/>
        </w:rPr>
      </w:pPr>
      <w:r w:rsidRPr="005A68BF">
        <w:rPr>
          <w:rFonts w:ascii="Times New Roman" w:eastAsia="Times New Roman" w:hAnsi="Times New Roman" w:cs="Times New Roman"/>
          <w:color w:val="000000"/>
          <w:sz w:val="18"/>
          <w:szCs w:val="18"/>
          <w:lang w:eastAsia="es-PY"/>
        </w:rPr>
        <w:t>Si el oferente altera las condiciones de su oferta,</w:t>
      </w:r>
    </w:p>
    <w:p w14:paraId="1A3F8C29" w14:textId="77777777" w:rsidR="005A68BF" w:rsidRPr="005A68BF" w:rsidRDefault="005A68BF" w:rsidP="00B474AB">
      <w:pPr>
        <w:numPr>
          <w:ilvl w:val="0"/>
          <w:numId w:val="13"/>
        </w:numPr>
        <w:spacing w:after="0" w:line="240" w:lineRule="auto"/>
        <w:ind w:left="851"/>
        <w:jc w:val="both"/>
        <w:rPr>
          <w:rFonts w:ascii="Times New Roman" w:eastAsia="Times New Roman" w:hAnsi="Times New Roman" w:cs="Times New Roman"/>
          <w:color w:val="000000"/>
          <w:sz w:val="18"/>
          <w:szCs w:val="18"/>
          <w:lang w:eastAsia="es-PY"/>
        </w:rPr>
      </w:pPr>
      <w:r w:rsidRPr="005A68BF">
        <w:rPr>
          <w:rFonts w:ascii="Times New Roman" w:eastAsia="Times New Roman" w:hAnsi="Times New Roman" w:cs="Times New Roman"/>
          <w:color w:val="000000"/>
          <w:sz w:val="18"/>
          <w:szCs w:val="18"/>
          <w:lang w:eastAsia="es-PY"/>
        </w:rPr>
        <w:t>Si el oferente retira su oferta durante el período de validez de ofertas,</w:t>
      </w:r>
    </w:p>
    <w:p w14:paraId="12F0BAE4" w14:textId="77777777" w:rsidR="005A68BF" w:rsidRPr="005A68BF" w:rsidRDefault="005A68BF" w:rsidP="00B474AB">
      <w:pPr>
        <w:numPr>
          <w:ilvl w:val="0"/>
          <w:numId w:val="13"/>
        </w:numPr>
        <w:spacing w:after="0" w:line="240" w:lineRule="auto"/>
        <w:ind w:left="851"/>
        <w:jc w:val="both"/>
        <w:rPr>
          <w:rFonts w:ascii="Times New Roman" w:eastAsia="Times New Roman" w:hAnsi="Times New Roman" w:cs="Times New Roman"/>
          <w:color w:val="000000"/>
          <w:sz w:val="18"/>
          <w:szCs w:val="18"/>
          <w:lang w:eastAsia="es-PY"/>
        </w:rPr>
      </w:pPr>
      <w:r w:rsidRPr="005A68BF">
        <w:rPr>
          <w:rFonts w:ascii="Times New Roman" w:eastAsia="Times New Roman" w:hAnsi="Times New Roman" w:cs="Times New Roman"/>
          <w:color w:val="000000"/>
          <w:sz w:val="18"/>
          <w:szCs w:val="18"/>
          <w:lang w:eastAsia="es-PY"/>
        </w:rPr>
        <w:t xml:space="preserve">Si no acepta la corrección aritmética del precio de su oferta, en caso de existir, o </w:t>
      </w:r>
    </w:p>
    <w:p w14:paraId="383E86EF" w14:textId="77777777" w:rsidR="005A68BF" w:rsidRPr="005A68BF" w:rsidRDefault="005A68BF" w:rsidP="00B474AB">
      <w:pPr>
        <w:numPr>
          <w:ilvl w:val="0"/>
          <w:numId w:val="13"/>
        </w:numPr>
        <w:spacing w:after="0" w:line="240" w:lineRule="auto"/>
        <w:ind w:left="851"/>
        <w:jc w:val="both"/>
        <w:rPr>
          <w:rFonts w:ascii="Times New Roman" w:eastAsia="Times New Roman" w:hAnsi="Times New Roman" w:cs="Times New Roman"/>
          <w:color w:val="000000"/>
          <w:sz w:val="18"/>
          <w:szCs w:val="18"/>
          <w:lang w:eastAsia="es-PY"/>
        </w:rPr>
      </w:pPr>
      <w:r w:rsidRPr="005A68BF">
        <w:rPr>
          <w:rFonts w:ascii="Times New Roman" w:eastAsia="Times New Roman" w:hAnsi="Times New Roman" w:cs="Times New Roman"/>
          <w:color w:val="000000"/>
          <w:sz w:val="18"/>
          <w:szCs w:val="18"/>
          <w:lang w:eastAsia="es-PY"/>
        </w:rPr>
        <w:t>Si el adjudicatario no procede, por causa imputable al mismo a:</w:t>
      </w:r>
    </w:p>
    <w:p w14:paraId="7F073B18" w14:textId="0A8DA1A9" w:rsidR="005A68BF" w:rsidRDefault="005A68BF" w:rsidP="00B22DDC">
      <w:pPr>
        <w:spacing w:after="0" w:line="240" w:lineRule="auto"/>
        <w:ind w:left="851"/>
        <w:jc w:val="both"/>
        <w:rPr>
          <w:rFonts w:ascii="Times New Roman" w:eastAsia="Times New Roman" w:hAnsi="Times New Roman" w:cs="Times New Roman"/>
          <w:color w:val="000000"/>
          <w:sz w:val="18"/>
          <w:szCs w:val="18"/>
          <w:lang w:eastAsia="es-PY"/>
        </w:rPr>
      </w:pPr>
      <w:r w:rsidRPr="005A68BF">
        <w:rPr>
          <w:rFonts w:ascii="Times New Roman" w:eastAsia="Times New Roman" w:hAnsi="Times New Roman" w:cs="Times New Roman"/>
          <w:color w:val="000000"/>
          <w:sz w:val="18"/>
          <w:szCs w:val="18"/>
          <w:lang w:eastAsia="es-PY"/>
        </w:rPr>
        <w:t>d.1 Firmar el contrato,</w:t>
      </w:r>
    </w:p>
    <w:p w14:paraId="151B11E0" w14:textId="4B699B2F" w:rsidR="00B22DDC" w:rsidRPr="005A68BF" w:rsidRDefault="00B22DDC" w:rsidP="00B22DDC">
      <w:pPr>
        <w:spacing w:after="0" w:line="240" w:lineRule="auto"/>
        <w:ind w:left="851"/>
        <w:jc w:val="both"/>
        <w:rPr>
          <w:rFonts w:ascii="Times New Roman" w:eastAsia="Times New Roman" w:hAnsi="Times New Roman" w:cs="Times New Roman"/>
          <w:color w:val="000000"/>
          <w:sz w:val="18"/>
          <w:szCs w:val="18"/>
          <w:lang w:eastAsia="es-PY"/>
        </w:rPr>
      </w:pPr>
      <w:r>
        <w:rPr>
          <w:rFonts w:ascii="Times New Roman" w:eastAsia="Times New Roman" w:hAnsi="Times New Roman" w:cs="Times New Roman"/>
          <w:color w:val="000000"/>
          <w:sz w:val="18"/>
          <w:szCs w:val="18"/>
          <w:lang w:eastAsia="es-PY"/>
        </w:rPr>
        <w:lastRenderedPageBreak/>
        <w:t xml:space="preserve">d.2 </w:t>
      </w:r>
      <w:r w:rsidRPr="005A68BF">
        <w:rPr>
          <w:rFonts w:ascii="Times New Roman" w:eastAsia="Times New Roman" w:hAnsi="Times New Roman" w:cs="Times New Roman"/>
          <w:color w:val="000000"/>
          <w:sz w:val="18"/>
          <w:szCs w:val="18"/>
          <w:lang w:eastAsia="es-PY"/>
        </w:rPr>
        <w:t>Suministrar los documentos indicados en el pliego de bases y condiciones para la firma del contrato</w:t>
      </w:r>
    </w:p>
    <w:p w14:paraId="5372FA5C" w14:textId="77777777" w:rsidR="005A68BF" w:rsidRPr="005A68BF" w:rsidRDefault="005A68BF" w:rsidP="005A68BF">
      <w:pPr>
        <w:spacing w:after="0" w:line="240" w:lineRule="auto"/>
        <w:ind w:left="851"/>
        <w:jc w:val="both"/>
        <w:rPr>
          <w:rFonts w:ascii="Times New Roman" w:eastAsia="Times New Roman" w:hAnsi="Times New Roman" w:cs="Times New Roman"/>
          <w:color w:val="000000"/>
          <w:sz w:val="18"/>
          <w:szCs w:val="18"/>
          <w:lang w:eastAsia="es-PY"/>
        </w:rPr>
      </w:pPr>
      <w:r w:rsidRPr="005A68BF">
        <w:rPr>
          <w:rFonts w:ascii="Times New Roman" w:eastAsia="Times New Roman" w:hAnsi="Times New Roman" w:cs="Times New Roman"/>
          <w:color w:val="000000"/>
          <w:sz w:val="18"/>
          <w:szCs w:val="18"/>
          <w:lang w:eastAsia="es-PY"/>
        </w:rPr>
        <w:t>d.3 Suministrar en tiempo y forma la garantía de cumplimiento de contrato,</w:t>
      </w:r>
    </w:p>
    <w:p w14:paraId="7CFB71F6" w14:textId="77777777" w:rsidR="005A68BF" w:rsidRPr="005A68BF" w:rsidRDefault="005A68BF" w:rsidP="005A68BF">
      <w:pPr>
        <w:spacing w:after="0" w:line="240" w:lineRule="auto"/>
        <w:ind w:left="851"/>
        <w:rPr>
          <w:rFonts w:ascii="Times New Roman" w:eastAsia="Calibri" w:hAnsi="Times New Roman" w:cs="Times New Roman"/>
          <w:color w:val="000000"/>
          <w:sz w:val="18"/>
          <w:szCs w:val="18"/>
          <w:lang w:eastAsia="es-PY"/>
        </w:rPr>
      </w:pPr>
      <w:r w:rsidRPr="005A68BF">
        <w:rPr>
          <w:rFonts w:ascii="Times New Roman" w:eastAsia="Calibri" w:hAnsi="Times New Roman" w:cs="Times New Roman"/>
          <w:sz w:val="18"/>
          <w:szCs w:val="18"/>
          <w:lang w:eastAsia="es-PY"/>
        </w:rPr>
        <w:t xml:space="preserve">d.4 </w:t>
      </w:r>
      <w:r w:rsidRPr="005A68BF">
        <w:rPr>
          <w:rFonts w:ascii="Times New Roman" w:eastAsia="Calibri" w:hAnsi="Times New Roman" w:cs="Times New Roman"/>
          <w:color w:val="000000"/>
          <w:sz w:val="18"/>
          <w:szCs w:val="18"/>
          <w:lang w:eastAsia="es-PY"/>
        </w:rPr>
        <w:t>Cuando se comprobare que las declaraciones juradas presentadas por el oferente adjudicado con su oferta sean falsas,</w:t>
      </w:r>
    </w:p>
    <w:p w14:paraId="74B8E270" w14:textId="1E317FCF" w:rsidR="005A68BF" w:rsidRPr="005A68BF" w:rsidRDefault="005A68BF" w:rsidP="00EE03DC">
      <w:pPr>
        <w:spacing w:after="0" w:line="240" w:lineRule="auto"/>
        <w:ind w:left="851"/>
        <w:rPr>
          <w:rFonts w:ascii="Times New Roman" w:eastAsia="Calibri" w:hAnsi="Times New Roman" w:cs="Times New Roman"/>
          <w:color w:val="000000"/>
          <w:sz w:val="18"/>
          <w:szCs w:val="18"/>
          <w:lang w:eastAsia="es-PY"/>
        </w:rPr>
      </w:pPr>
      <w:r w:rsidRPr="005A68BF">
        <w:rPr>
          <w:rFonts w:ascii="Times New Roman" w:eastAsia="Calibri" w:hAnsi="Times New Roman" w:cs="Times New Roman"/>
          <w:sz w:val="18"/>
          <w:szCs w:val="18"/>
          <w:lang w:eastAsia="es-PY"/>
        </w:rPr>
        <w:t xml:space="preserve">d.5 </w:t>
      </w:r>
      <w:r w:rsidR="00B22DDC">
        <w:rPr>
          <w:rFonts w:ascii="Times New Roman" w:eastAsia="Calibri" w:hAnsi="Times New Roman" w:cs="Times New Roman"/>
          <w:color w:val="000000"/>
          <w:sz w:val="18"/>
          <w:szCs w:val="18"/>
          <w:lang w:eastAsia="es-PY"/>
        </w:rPr>
        <w:t>No se formaliza el consorcio por escritura pública antes de la firma del contrato.</w:t>
      </w:r>
    </w:p>
    <w:bookmarkEnd w:id="2"/>
    <w:p w14:paraId="704186D6" w14:textId="4C643061" w:rsidR="00B22DDC" w:rsidRPr="005A68BF" w:rsidRDefault="00B22DDC" w:rsidP="00B474AB">
      <w:pPr>
        <w:numPr>
          <w:ilvl w:val="0"/>
          <w:numId w:val="12"/>
        </w:numPr>
        <w:spacing w:after="0" w:line="240" w:lineRule="auto"/>
        <w:ind w:left="426"/>
        <w:jc w:val="both"/>
        <w:rPr>
          <w:rFonts w:ascii="Times New Roman" w:eastAsia="Times New Roman" w:hAnsi="Times New Roman" w:cs="Times New Roman"/>
          <w:color w:val="000000"/>
          <w:sz w:val="18"/>
          <w:szCs w:val="18"/>
          <w:lang w:eastAsia="es-PY"/>
        </w:rPr>
      </w:pPr>
      <w:r w:rsidRPr="005A68BF">
        <w:rPr>
          <w:rFonts w:ascii="Times New Roman" w:eastAsia="Times New Roman" w:hAnsi="Times New Roman" w:cs="Times New Roman"/>
          <w:color w:val="000000"/>
          <w:sz w:val="18"/>
          <w:szCs w:val="18"/>
          <w:lang w:eastAsia="es-PY"/>
        </w:rPr>
        <w:t xml:space="preserve">En los contratos </w:t>
      </w:r>
      <w:r w:rsidRPr="00550894">
        <w:rPr>
          <w:rFonts w:ascii="Times New Roman" w:eastAsia="Times New Roman" w:hAnsi="Times New Roman" w:cs="Times New Roman"/>
          <w:sz w:val="18"/>
          <w:szCs w:val="18"/>
          <w:lang w:eastAsia="es-PY"/>
        </w:rPr>
        <w:t>abiertos</w:t>
      </w:r>
      <w:r>
        <w:rPr>
          <w:rFonts w:ascii="Times New Roman" w:eastAsia="Times New Roman" w:hAnsi="Times New Roman" w:cs="Times New Roman"/>
          <w:sz w:val="18"/>
          <w:szCs w:val="18"/>
          <w:lang w:eastAsia="es-PY"/>
        </w:rPr>
        <w:t xml:space="preserve"> </w:t>
      </w:r>
      <w:r w:rsidRPr="00B22DDC">
        <w:rPr>
          <w:rFonts w:ascii="Times New Roman" w:eastAsia="Times New Roman" w:hAnsi="Times New Roman" w:cs="Times New Roman"/>
          <w:sz w:val="18"/>
          <w:szCs w:val="18"/>
          <w:lang w:eastAsia="es-PY"/>
        </w:rPr>
        <w:t>las garantías se regirán por lo dispuesto en el Decreto Reglamentario y la reglamentación emitida por la DNCP para el efecto</w:t>
      </w:r>
      <w:r>
        <w:rPr>
          <w:rFonts w:ascii="Times New Roman" w:eastAsia="Times New Roman" w:hAnsi="Times New Roman" w:cs="Times New Roman"/>
          <w:sz w:val="18"/>
          <w:szCs w:val="18"/>
          <w:lang w:eastAsia="es-PY"/>
        </w:rPr>
        <w:t>.</w:t>
      </w:r>
    </w:p>
    <w:p w14:paraId="1CDEA160" w14:textId="43DCDF80" w:rsidR="00B22DDC" w:rsidRPr="005A68BF" w:rsidRDefault="00B22DDC" w:rsidP="00B474AB">
      <w:pPr>
        <w:numPr>
          <w:ilvl w:val="0"/>
          <w:numId w:val="12"/>
        </w:numPr>
        <w:shd w:val="clear" w:color="auto" w:fill="FFFFFF" w:themeFill="background1"/>
        <w:spacing w:after="0" w:line="240" w:lineRule="auto"/>
        <w:ind w:left="426"/>
        <w:jc w:val="both"/>
        <w:rPr>
          <w:rFonts w:ascii="Times New Roman" w:eastAsia="Times New Roman" w:hAnsi="Times New Roman" w:cs="Times New Roman"/>
          <w:color w:val="000000"/>
          <w:sz w:val="18"/>
          <w:szCs w:val="18"/>
          <w:lang w:eastAsia="es-PY"/>
        </w:rPr>
      </w:pPr>
      <w:r w:rsidRPr="005A68BF">
        <w:rPr>
          <w:rFonts w:ascii="Times New Roman" w:eastAsia="Times New Roman" w:hAnsi="Times New Roman" w:cs="Times New Roman"/>
          <w:color w:val="000000"/>
          <w:sz w:val="18"/>
          <w:szCs w:val="18"/>
          <w:lang w:eastAsia="es-PY"/>
        </w:rPr>
        <w:t>En caso de instrumentarse</w:t>
      </w:r>
      <w:r>
        <w:rPr>
          <w:rFonts w:ascii="Times New Roman" w:eastAsia="Times New Roman" w:hAnsi="Times New Roman" w:cs="Times New Roman"/>
          <w:color w:val="000000"/>
          <w:sz w:val="18"/>
          <w:szCs w:val="18"/>
          <w:lang w:eastAsia="es-PY"/>
        </w:rPr>
        <w:t xml:space="preserve"> las garantías</w:t>
      </w:r>
      <w:r w:rsidRPr="005A68BF">
        <w:rPr>
          <w:rFonts w:ascii="Times New Roman" w:eastAsia="Times New Roman" w:hAnsi="Times New Roman" w:cs="Times New Roman"/>
          <w:color w:val="000000"/>
          <w:sz w:val="18"/>
          <w:szCs w:val="18"/>
          <w:lang w:eastAsia="es-PY"/>
        </w:rPr>
        <w:t xml:space="preserve"> a través de Garantía Bancaria, deberá estar sustancialmente de acuerdo con el formulario</w:t>
      </w:r>
      <w:r>
        <w:rPr>
          <w:rFonts w:ascii="Times New Roman" w:eastAsia="Times New Roman" w:hAnsi="Times New Roman" w:cs="Times New Roman"/>
          <w:color w:val="000000"/>
          <w:sz w:val="18"/>
          <w:szCs w:val="18"/>
          <w:lang w:eastAsia="es-PY"/>
        </w:rPr>
        <w:t xml:space="preserve"> incluido</w:t>
      </w:r>
      <w:r w:rsidRPr="005A68BF">
        <w:rPr>
          <w:rFonts w:ascii="Times New Roman" w:eastAsia="Times New Roman" w:hAnsi="Times New Roman" w:cs="Times New Roman"/>
          <w:color w:val="000000"/>
          <w:sz w:val="18"/>
          <w:szCs w:val="18"/>
          <w:lang w:eastAsia="es-PY"/>
        </w:rPr>
        <w:t xml:space="preserve"> en la Sección "Formularios".</w:t>
      </w:r>
    </w:p>
    <w:p w14:paraId="41B74762" w14:textId="37A429FD" w:rsidR="005A68BF" w:rsidRPr="00D013D8" w:rsidRDefault="005A68BF" w:rsidP="00B474AB">
      <w:pPr>
        <w:numPr>
          <w:ilvl w:val="0"/>
          <w:numId w:val="12"/>
        </w:numPr>
        <w:spacing w:after="0" w:line="240" w:lineRule="auto"/>
        <w:ind w:left="426"/>
        <w:jc w:val="both"/>
        <w:rPr>
          <w:rFonts w:ascii="Times New Roman" w:eastAsia="Times New Roman" w:hAnsi="Times New Roman" w:cs="Times New Roman"/>
          <w:color w:val="000000"/>
          <w:sz w:val="18"/>
          <w:szCs w:val="18"/>
          <w:lang w:eastAsia="es-PY"/>
        </w:rPr>
      </w:pPr>
      <w:r w:rsidRPr="005A68BF">
        <w:rPr>
          <w:rFonts w:ascii="Times New Roman" w:eastAsia="Times New Roman" w:hAnsi="Times New Roman" w:cs="Times New Roman"/>
          <w:color w:val="000000"/>
          <w:sz w:val="18"/>
          <w:szCs w:val="18"/>
          <w:lang w:eastAsia="es-PY"/>
        </w:rPr>
        <w:t xml:space="preserve">Las Garantías tanto de Mantenimiento de Oferta, Cumplimiento de Contrato o de Anticipo, sea cual fuere la forma de instrumentación adoptada, deberá ser pagadera ante solicitud escrita de la convocante donde se haga constar el monto reclamado, cuando se tenga acreditada una de las causales de ejecución de la </w:t>
      </w:r>
      <w:r w:rsidR="00B22DDC">
        <w:rPr>
          <w:rFonts w:ascii="Times New Roman" w:eastAsia="Times New Roman" w:hAnsi="Times New Roman" w:cs="Times New Roman"/>
          <w:color w:val="000000"/>
          <w:sz w:val="18"/>
          <w:szCs w:val="18"/>
          <w:lang w:eastAsia="es-PY"/>
        </w:rPr>
        <w:t>garantía</w:t>
      </w:r>
      <w:r w:rsidRPr="005A68BF">
        <w:rPr>
          <w:rFonts w:ascii="Times New Roman" w:eastAsia="Times New Roman" w:hAnsi="Times New Roman" w:cs="Times New Roman"/>
          <w:color w:val="000000"/>
          <w:sz w:val="18"/>
          <w:szCs w:val="18"/>
          <w:lang w:eastAsia="es-PY"/>
        </w:rPr>
        <w:t>. En estos casos será requisito que previamente el oferente sea notificado del incumplimiento y la intimación de que se hará efectiva la ejecución del monto asegurado.</w:t>
      </w:r>
    </w:p>
    <w:p w14:paraId="2F3A5065" w14:textId="77777777" w:rsidR="005A68BF" w:rsidRPr="005A68BF" w:rsidRDefault="005A68BF" w:rsidP="005A68BF">
      <w:pPr>
        <w:widowControl w:val="0"/>
        <w:suppressAutoHyphens/>
        <w:autoSpaceDN w:val="0"/>
        <w:adjustRightInd w:val="0"/>
        <w:spacing w:after="0" w:line="240" w:lineRule="auto"/>
        <w:jc w:val="both"/>
        <w:rPr>
          <w:rFonts w:ascii="Times New Roman" w:eastAsia="Times New Roman" w:hAnsi="Times New Roman" w:cs="Times New Roman"/>
          <w:sz w:val="18"/>
          <w:szCs w:val="18"/>
          <w:lang w:val="es-ES"/>
        </w:rPr>
      </w:pPr>
    </w:p>
    <w:p w14:paraId="6B2B0BB4" w14:textId="77777777" w:rsidR="005A68BF" w:rsidRPr="00D013D8" w:rsidRDefault="005A68BF" w:rsidP="00B474AB">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A57DAB">
        <w:rPr>
          <w:rFonts w:ascii="Times New Roman" w:eastAsia="Times New Roman" w:hAnsi="Times New Roman" w:cs="Times New Roman"/>
          <w:b/>
          <w:color w:val="000000"/>
          <w:sz w:val="18"/>
          <w:szCs w:val="18"/>
          <w:lang w:val="es-ES" w:eastAsia="es-PY"/>
        </w:rPr>
        <w:t>PERIODO DE VALIDEZ DE LA GARANTÍA DE MANTENIMIENTO DE OFERTA</w:t>
      </w:r>
      <w:r w:rsidRPr="00A57DAB">
        <w:rPr>
          <w:rFonts w:ascii="Times New Roman" w:eastAsia="Times New Roman" w:hAnsi="Times New Roman" w:cs="Times New Roman"/>
          <w:b/>
          <w:color w:val="000000"/>
          <w:sz w:val="18"/>
          <w:szCs w:val="18"/>
          <w:lang w:val="es-ES" w:eastAsia="es-PY"/>
        </w:rPr>
        <w:tab/>
      </w:r>
      <w:r w:rsidRPr="00D013D8">
        <w:rPr>
          <w:rFonts w:ascii="Times New Roman" w:eastAsia="Times New Roman" w:hAnsi="Times New Roman" w:cs="Times New Roman"/>
          <w:b/>
          <w:color w:val="000000"/>
          <w:sz w:val="18"/>
          <w:szCs w:val="18"/>
          <w:lang w:val="es-ES" w:eastAsia="es-PY"/>
        </w:rPr>
        <w:tab/>
      </w:r>
    </w:p>
    <w:p w14:paraId="07533EF0" w14:textId="2235D7FC" w:rsidR="005A68BF" w:rsidRPr="00913589" w:rsidRDefault="005A68BF" w:rsidP="005A68BF">
      <w:pPr>
        <w:spacing w:after="0"/>
        <w:jc w:val="both"/>
        <w:rPr>
          <w:rFonts w:ascii="Times New Roman" w:eastAsia="Times New Roman" w:hAnsi="Times New Roman" w:cs="Times New Roman"/>
          <w:i/>
          <w:color w:val="FF0000"/>
          <w:sz w:val="18"/>
          <w:szCs w:val="18"/>
          <w:lang w:eastAsia="es-PY"/>
        </w:rPr>
      </w:pPr>
      <w:r w:rsidRPr="00913589">
        <w:rPr>
          <w:rFonts w:ascii="Times New Roman" w:eastAsia="Times New Roman" w:hAnsi="Times New Roman" w:cs="Times New Roman"/>
          <w:color w:val="000000"/>
          <w:sz w:val="18"/>
          <w:szCs w:val="18"/>
          <w:lang w:eastAsia="es-PY"/>
        </w:rPr>
        <w:t>El plazo de validez de la Garantía de Mantenimiento de Oferta (en días c</w:t>
      </w:r>
      <w:r w:rsidR="00B22DDC">
        <w:rPr>
          <w:rFonts w:ascii="Times New Roman" w:eastAsia="Times New Roman" w:hAnsi="Times New Roman" w:cs="Times New Roman"/>
          <w:color w:val="000000"/>
          <w:sz w:val="18"/>
          <w:szCs w:val="18"/>
          <w:lang w:eastAsia="es-PY"/>
        </w:rPr>
        <w:t>alendario</w:t>
      </w:r>
      <w:r w:rsidRPr="00913589">
        <w:rPr>
          <w:rFonts w:ascii="Times New Roman" w:eastAsia="Times New Roman" w:hAnsi="Times New Roman" w:cs="Times New Roman"/>
          <w:color w:val="000000"/>
          <w:sz w:val="18"/>
          <w:szCs w:val="18"/>
          <w:lang w:eastAsia="es-PY"/>
        </w:rPr>
        <w:t>) será de:</w:t>
      </w:r>
      <w:r w:rsidRPr="00913589">
        <w:rPr>
          <w:rFonts w:ascii="Times New Roman" w:eastAsia="Times New Roman" w:hAnsi="Times New Roman" w:cs="Times New Roman"/>
          <w:iCs/>
          <w:sz w:val="18"/>
          <w:szCs w:val="18"/>
          <w:lang w:val="es-ES"/>
        </w:rPr>
        <w:t xml:space="preserve"> </w:t>
      </w:r>
      <w:r w:rsidRPr="00913589">
        <w:rPr>
          <w:rFonts w:ascii="Times New Roman" w:eastAsia="Times New Roman" w:hAnsi="Times New Roman" w:cs="Times New Roman"/>
          <w:b/>
          <w:color w:val="FF0000"/>
          <w:sz w:val="18"/>
          <w:szCs w:val="18"/>
          <w:lang w:val="es-ES"/>
        </w:rPr>
        <w:t>120</w:t>
      </w:r>
      <w:r w:rsidRPr="00913589">
        <w:rPr>
          <w:rFonts w:ascii="Times New Roman" w:eastAsia="Times New Roman" w:hAnsi="Times New Roman" w:cs="Times New Roman"/>
          <w:b/>
          <w:iCs/>
          <w:color w:val="FF0000"/>
          <w:sz w:val="18"/>
          <w:szCs w:val="18"/>
          <w:lang w:val="es-ES"/>
        </w:rPr>
        <w:t xml:space="preserve"> (ciento veinte) </w:t>
      </w:r>
      <w:r w:rsidRPr="00913589">
        <w:rPr>
          <w:rFonts w:ascii="Times New Roman" w:eastAsia="Times New Roman" w:hAnsi="Times New Roman" w:cs="Times New Roman"/>
          <w:b/>
          <w:color w:val="FF0000"/>
          <w:sz w:val="18"/>
          <w:szCs w:val="18"/>
          <w:lang w:val="es-ES"/>
        </w:rPr>
        <w:t>días</w:t>
      </w:r>
      <w:r w:rsidRPr="00913589">
        <w:rPr>
          <w:rFonts w:ascii="Times New Roman" w:eastAsia="Times New Roman" w:hAnsi="Times New Roman" w:cs="Times New Roman"/>
          <w:iCs/>
          <w:sz w:val="18"/>
          <w:szCs w:val="18"/>
          <w:lang w:val="es-ES"/>
        </w:rPr>
        <w:t xml:space="preserve"> contados a partir de la fecha de apertura de sobres.</w:t>
      </w:r>
      <w:r w:rsidRPr="00913589">
        <w:rPr>
          <w:rFonts w:ascii="Times New Roman" w:eastAsia="Times New Roman" w:hAnsi="Times New Roman" w:cs="Times New Roman"/>
          <w:color w:val="000000"/>
          <w:sz w:val="18"/>
          <w:szCs w:val="18"/>
          <w:lang w:eastAsia="es-PY"/>
        </w:rPr>
        <w:t xml:space="preserve"> </w:t>
      </w:r>
    </w:p>
    <w:p w14:paraId="1FA227F9" w14:textId="3EC0C6D2" w:rsidR="005A68BF" w:rsidRDefault="005A68BF" w:rsidP="005A68BF">
      <w:pPr>
        <w:spacing w:after="0"/>
        <w:jc w:val="both"/>
        <w:rPr>
          <w:rFonts w:ascii="Times New Roman" w:eastAsia="Times New Roman" w:hAnsi="Times New Roman" w:cs="Times New Roman"/>
          <w:iCs/>
          <w:color w:val="FF0000"/>
          <w:sz w:val="18"/>
          <w:szCs w:val="18"/>
          <w:lang w:eastAsia="es-PY"/>
        </w:rPr>
      </w:pPr>
      <w:r w:rsidRPr="00913589">
        <w:rPr>
          <w:rFonts w:ascii="Times New Roman" w:eastAsia="Times New Roman" w:hAnsi="Times New Roman" w:cs="Times New Roman"/>
          <w:color w:val="000000"/>
          <w:sz w:val="18"/>
          <w:szCs w:val="18"/>
          <w:lang w:eastAsia="es-PY"/>
        </w:rPr>
        <w:t xml:space="preserve">El oferente deberá presentar como parte de su oferta una Garantía de Mantenimiento de acuerdo al porcentaje indicado para ello en el SICP </w:t>
      </w:r>
      <w:r w:rsidR="00E16C70" w:rsidRPr="00913589">
        <w:rPr>
          <w:rFonts w:ascii="Times New Roman" w:eastAsia="Times New Roman" w:hAnsi="Times New Roman" w:cs="Times New Roman"/>
          <w:color w:val="FF0000"/>
          <w:sz w:val="18"/>
          <w:szCs w:val="18"/>
          <w:lang w:eastAsia="es-PY"/>
        </w:rPr>
        <w:t>(5% cinco por ciento</w:t>
      </w:r>
      <w:r w:rsidR="00406D2B">
        <w:rPr>
          <w:rFonts w:ascii="Times New Roman" w:eastAsia="Times New Roman" w:hAnsi="Times New Roman" w:cs="Times New Roman"/>
          <w:color w:val="FF0000"/>
          <w:sz w:val="18"/>
          <w:szCs w:val="18"/>
          <w:lang w:eastAsia="es-PY"/>
        </w:rPr>
        <w:t xml:space="preserve"> </w:t>
      </w:r>
      <w:r w:rsidR="00406D2B" w:rsidRPr="00406D2B">
        <w:rPr>
          <w:rFonts w:ascii="Times New Roman" w:eastAsia="Times New Roman" w:hAnsi="Times New Roman" w:cs="Times New Roman"/>
          <w:color w:val="FF0000"/>
          <w:sz w:val="18"/>
          <w:szCs w:val="18"/>
          <w:lang w:eastAsia="es-PY"/>
        </w:rPr>
        <w:t>del presupuesto fijo establecido para el presente llamado</w:t>
      </w:r>
      <w:r w:rsidR="00E16C70" w:rsidRPr="00913589">
        <w:rPr>
          <w:rFonts w:ascii="Times New Roman" w:eastAsia="Times New Roman" w:hAnsi="Times New Roman" w:cs="Times New Roman"/>
          <w:color w:val="FF0000"/>
          <w:sz w:val="18"/>
          <w:szCs w:val="18"/>
          <w:lang w:eastAsia="es-PY"/>
        </w:rPr>
        <w:t xml:space="preserve">) </w:t>
      </w:r>
      <w:r w:rsidRPr="00913589">
        <w:rPr>
          <w:rFonts w:ascii="Times New Roman" w:eastAsia="Times New Roman" w:hAnsi="Times New Roman" w:cs="Times New Roman"/>
          <w:color w:val="000000"/>
          <w:sz w:val="18"/>
          <w:szCs w:val="18"/>
          <w:lang w:eastAsia="es-PY"/>
        </w:rPr>
        <w:t xml:space="preserve">y por el plazo indicado en este </w:t>
      </w:r>
      <w:r w:rsidRPr="007C7673">
        <w:rPr>
          <w:rFonts w:ascii="Times New Roman" w:eastAsia="Times New Roman" w:hAnsi="Times New Roman" w:cs="Times New Roman"/>
          <w:color w:val="000000"/>
          <w:sz w:val="18"/>
          <w:szCs w:val="18"/>
          <w:lang w:eastAsia="es-PY"/>
        </w:rPr>
        <w:t>apartado</w:t>
      </w:r>
      <w:r w:rsidR="00DB355B" w:rsidRPr="007C7673">
        <w:rPr>
          <w:rFonts w:ascii="Times New Roman" w:eastAsia="Times New Roman" w:hAnsi="Times New Roman" w:cs="Times New Roman"/>
          <w:color w:val="FF0000"/>
          <w:sz w:val="18"/>
          <w:szCs w:val="18"/>
          <w:lang w:eastAsia="es-PY"/>
        </w:rPr>
        <w:t xml:space="preserve">, a través </w:t>
      </w:r>
      <w:r w:rsidR="00DB355B" w:rsidRPr="007C7673">
        <w:rPr>
          <w:rFonts w:ascii="Times New Roman" w:eastAsia="Times New Roman" w:hAnsi="Times New Roman" w:cs="Times New Roman"/>
          <w:iCs/>
          <w:color w:val="FF0000"/>
          <w:sz w:val="18"/>
          <w:szCs w:val="18"/>
          <w:lang w:eastAsia="es-PY"/>
        </w:rPr>
        <w:t xml:space="preserve">de </w:t>
      </w:r>
      <w:r w:rsidR="00C63563" w:rsidRPr="007C7673">
        <w:rPr>
          <w:rFonts w:ascii="Times New Roman" w:eastAsia="Times New Roman" w:hAnsi="Times New Roman" w:cs="Times New Roman"/>
          <w:iCs/>
          <w:color w:val="FF0000"/>
          <w:sz w:val="18"/>
          <w:szCs w:val="18"/>
          <w:lang w:eastAsia="es-PY"/>
        </w:rPr>
        <w:t>cualquiera de las formas de instrumentación de las garantías dispuestas en el SICP.</w:t>
      </w:r>
    </w:p>
    <w:p w14:paraId="7979B7D8" w14:textId="77777777" w:rsidR="00A21AEB" w:rsidRDefault="00A21AEB" w:rsidP="005A68BF">
      <w:pPr>
        <w:spacing w:after="0"/>
        <w:jc w:val="both"/>
        <w:rPr>
          <w:rFonts w:ascii="Times New Roman" w:eastAsia="Times New Roman" w:hAnsi="Times New Roman" w:cs="Times New Roman"/>
          <w:iCs/>
          <w:color w:val="FF0000"/>
          <w:sz w:val="18"/>
          <w:szCs w:val="18"/>
          <w:lang w:eastAsia="es-PY"/>
        </w:rPr>
      </w:pPr>
    </w:p>
    <w:p w14:paraId="40211979" w14:textId="73D700BD" w:rsidR="00B22DDC" w:rsidRPr="00D013D8" w:rsidRDefault="00D013D8" w:rsidP="00B474AB">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D013D8">
        <w:rPr>
          <w:rFonts w:ascii="Times New Roman" w:eastAsia="Times New Roman" w:hAnsi="Times New Roman" w:cs="Times New Roman"/>
          <w:b/>
          <w:color w:val="000000"/>
          <w:sz w:val="18"/>
          <w:szCs w:val="18"/>
          <w:lang w:val="es-ES" w:eastAsia="es-PY"/>
        </w:rPr>
        <w:t>RETIRO, SUSTITUCIÓN Y MODIFICACIÓN DE LAS OFERTAS</w:t>
      </w:r>
      <w:r w:rsidRPr="00D013D8">
        <w:rPr>
          <w:rFonts w:ascii="Times New Roman" w:eastAsia="Times New Roman" w:hAnsi="Times New Roman" w:cs="Times New Roman"/>
          <w:b/>
          <w:color w:val="000000"/>
          <w:sz w:val="18"/>
          <w:szCs w:val="18"/>
          <w:lang w:val="es-ES" w:eastAsia="es-PY"/>
        </w:rPr>
        <w:tab/>
      </w:r>
      <w:r w:rsidRPr="00D013D8">
        <w:rPr>
          <w:rFonts w:ascii="Times New Roman" w:eastAsia="Times New Roman" w:hAnsi="Times New Roman" w:cs="Times New Roman"/>
          <w:b/>
          <w:color w:val="000000"/>
          <w:sz w:val="18"/>
          <w:szCs w:val="18"/>
          <w:lang w:val="es-ES" w:eastAsia="es-PY"/>
        </w:rPr>
        <w:tab/>
      </w:r>
      <w:r w:rsidRPr="00D013D8">
        <w:rPr>
          <w:rFonts w:ascii="Times New Roman" w:eastAsia="Times New Roman" w:hAnsi="Times New Roman" w:cs="Times New Roman"/>
          <w:b/>
          <w:color w:val="000000"/>
          <w:sz w:val="18"/>
          <w:szCs w:val="18"/>
          <w:lang w:val="es-ES" w:eastAsia="es-PY"/>
        </w:rPr>
        <w:tab/>
      </w:r>
      <w:r w:rsidRPr="00D013D8">
        <w:rPr>
          <w:rFonts w:ascii="Times New Roman" w:eastAsia="Times New Roman" w:hAnsi="Times New Roman" w:cs="Times New Roman"/>
          <w:b/>
          <w:color w:val="000000"/>
          <w:sz w:val="18"/>
          <w:szCs w:val="18"/>
          <w:lang w:val="es-ES" w:eastAsia="es-PY"/>
        </w:rPr>
        <w:tab/>
      </w:r>
    </w:p>
    <w:p w14:paraId="50DB0F12" w14:textId="77777777" w:rsidR="00B22DDC" w:rsidRPr="003260A5" w:rsidRDefault="00B22DDC" w:rsidP="00B22DDC">
      <w:pPr>
        <w:spacing w:after="0"/>
        <w:jc w:val="both"/>
        <w:rPr>
          <w:rFonts w:ascii="Times New Roman" w:hAnsi="Times New Roman"/>
          <w:sz w:val="18"/>
          <w:szCs w:val="18"/>
        </w:rPr>
      </w:pPr>
      <w:r w:rsidRPr="003260A5">
        <w:rPr>
          <w:rFonts w:ascii="Times New Roman" w:hAnsi="Times New Roman"/>
          <w:sz w:val="18"/>
          <w:szCs w:val="18"/>
        </w:rPr>
        <w:t xml:space="preserve">1. Un oferente podrá retirar, sustituir o modificar su oferta después de presentada mediante el envío de una comunicación por escrito, debidamente firmada por el representante autorizado. La sustitución o modificación correspondiente de la oferta deberá acompañar dicha comunicación por escrito.            </w:t>
      </w:r>
    </w:p>
    <w:p w14:paraId="7EDE16C1" w14:textId="77777777" w:rsidR="00B22DDC" w:rsidRPr="003260A5" w:rsidRDefault="00B22DDC" w:rsidP="00B22DDC">
      <w:pPr>
        <w:spacing w:after="0"/>
        <w:jc w:val="both"/>
        <w:rPr>
          <w:rFonts w:ascii="Times New Roman" w:hAnsi="Times New Roman"/>
          <w:sz w:val="18"/>
          <w:szCs w:val="18"/>
        </w:rPr>
      </w:pPr>
      <w:r w:rsidRPr="003260A5">
        <w:rPr>
          <w:rFonts w:ascii="Times New Roman" w:hAnsi="Times New Roman"/>
          <w:sz w:val="18"/>
          <w:szCs w:val="18"/>
        </w:rPr>
        <w:t>2. Todas las comunicaciones deberán ser:</w:t>
      </w:r>
    </w:p>
    <w:p w14:paraId="291BD590" w14:textId="77777777" w:rsidR="00B22DDC" w:rsidRPr="003260A5" w:rsidRDefault="00B22DDC" w:rsidP="00B22DDC">
      <w:pPr>
        <w:spacing w:after="0"/>
        <w:jc w:val="both"/>
        <w:rPr>
          <w:rFonts w:ascii="Times New Roman" w:hAnsi="Times New Roman"/>
          <w:sz w:val="18"/>
          <w:szCs w:val="18"/>
        </w:rPr>
      </w:pPr>
      <w:r w:rsidRPr="003260A5">
        <w:rPr>
          <w:rFonts w:ascii="Times New Roman" w:hAnsi="Times New Roman"/>
          <w:sz w:val="18"/>
          <w:szCs w:val="18"/>
        </w:rPr>
        <w:t>a) Presentadas conforme a la forma de presentación e identificación de las ofertas y además los respectivos sobres deberán estar marcados "RETIRO", "SUSTITUCION" o "MODIFICACION";</w:t>
      </w:r>
    </w:p>
    <w:p w14:paraId="2BDCBB13" w14:textId="77777777" w:rsidR="00B22DDC" w:rsidRPr="003260A5" w:rsidRDefault="00B22DDC" w:rsidP="00B22DDC">
      <w:pPr>
        <w:spacing w:after="0"/>
        <w:jc w:val="both"/>
        <w:rPr>
          <w:rFonts w:ascii="Times New Roman" w:hAnsi="Times New Roman"/>
          <w:sz w:val="18"/>
          <w:szCs w:val="18"/>
        </w:rPr>
      </w:pPr>
      <w:r w:rsidRPr="003260A5">
        <w:rPr>
          <w:rFonts w:ascii="Times New Roman" w:hAnsi="Times New Roman"/>
          <w:sz w:val="18"/>
          <w:szCs w:val="18"/>
        </w:rPr>
        <w:t>b) Recibidas por la convocante antes del plazo límite establecido para la presentación de las ofertas;</w:t>
      </w:r>
    </w:p>
    <w:p w14:paraId="4E017F80" w14:textId="77777777" w:rsidR="00B22DDC" w:rsidRPr="003260A5" w:rsidRDefault="00B22DDC" w:rsidP="00B22DDC">
      <w:pPr>
        <w:spacing w:after="0"/>
        <w:jc w:val="both"/>
        <w:rPr>
          <w:rFonts w:ascii="Times New Roman" w:hAnsi="Times New Roman"/>
          <w:sz w:val="18"/>
          <w:szCs w:val="18"/>
        </w:rPr>
      </w:pPr>
      <w:r w:rsidRPr="003260A5">
        <w:rPr>
          <w:rFonts w:ascii="Times New Roman" w:hAnsi="Times New Roman"/>
          <w:sz w:val="18"/>
          <w:szCs w:val="18"/>
        </w:rPr>
        <w:t>Las ofertas cuyo retiro, sustitución o modificación fuere solicitada serán devueltas sin abrir a los oferentes remitentes, durante el acto de apertura de ofertas.</w:t>
      </w:r>
    </w:p>
    <w:p w14:paraId="2A8522CD" w14:textId="77777777" w:rsidR="00B22DDC" w:rsidRPr="003260A5" w:rsidRDefault="00B22DDC" w:rsidP="00B22DDC">
      <w:pPr>
        <w:spacing w:after="0"/>
        <w:jc w:val="both"/>
        <w:rPr>
          <w:rFonts w:ascii="Times New Roman" w:hAnsi="Times New Roman"/>
          <w:sz w:val="18"/>
          <w:szCs w:val="18"/>
        </w:rPr>
      </w:pPr>
      <w:r w:rsidRPr="003260A5">
        <w:rPr>
          <w:rFonts w:ascii="Times New Roman" w:hAnsi="Times New Roman"/>
          <w:sz w:val="18"/>
          <w:szCs w:val="18"/>
        </w:rPr>
        <w:t>3. Ninguna oferta podrá ser retirada, sustituida o modificada durante el intervalo comprendido entre la fecha límite para presentar ofertas y la expiración del período de validez de las ofertas indicado en el Formulario de Oferta o cualquier extensión si la hubiere, caso contrario, se hará efectiva la Garantía de Mantenimiento de Oferta.</w:t>
      </w:r>
    </w:p>
    <w:p w14:paraId="5094C905" w14:textId="27AF36AE" w:rsidR="00B22DDC" w:rsidRPr="003260A5" w:rsidRDefault="00B22DDC" w:rsidP="00B22DDC">
      <w:pPr>
        <w:spacing w:after="0"/>
        <w:jc w:val="both"/>
        <w:rPr>
          <w:rFonts w:ascii="Times New Roman" w:hAnsi="Times New Roman"/>
          <w:sz w:val="18"/>
          <w:szCs w:val="18"/>
        </w:rPr>
      </w:pPr>
      <w:r w:rsidRPr="003260A5">
        <w:rPr>
          <w:rFonts w:ascii="Times New Roman" w:hAnsi="Times New Roman"/>
          <w:sz w:val="18"/>
          <w:szCs w:val="18"/>
        </w:rPr>
        <w:t>Cuando la presentación de oferta se realice a través del módulo de oferta electrónica la misma deberá sujetarse a la reglamentación vigente</w:t>
      </w:r>
      <w:r w:rsidR="00A21AEB" w:rsidRPr="003260A5">
        <w:rPr>
          <w:rFonts w:ascii="Times New Roman" w:hAnsi="Times New Roman"/>
          <w:sz w:val="18"/>
          <w:szCs w:val="18"/>
        </w:rPr>
        <w:t>.</w:t>
      </w:r>
    </w:p>
    <w:p w14:paraId="3AC8B052" w14:textId="77777777" w:rsidR="00B22DDC" w:rsidRDefault="00B22DDC" w:rsidP="005A68BF">
      <w:pPr>
        <w:spacing w:after="0"/>
        <w:jc w:val="both"/>
        <w:rPr>
          <w:rFonts w:ascii="Times New Roman" w:eastAsia="Times New Roman" w:hAnsi="Times New Roman" w:cs="Times New Roman"/>
          <w:iCs/>
          <w:color w:val="000000"/>
          <w:sz w:val="18"/>
          <w:szCs w:val="18"/>
          <w:lang w:eastAsia="es-PY"/>
        </w:rPr>
      </w:pPr>
    </w:p>
    <w:p w14:paraId="37EAC43F" w14:textId="1986235C" w:rsidR="00B22DDC" w:rsidRPr="00230F09" w:rsidRDefault="00230F09" w:rsidP="00B474AB">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230F09">
        <w:rPr>
          <w:rFonts w:ascii="Times New Roman" w:eastAsia="Times New Roman" w:hAnsi="Times New Roman" w:cs="Times New Roman"/>
          <w:b/>
          <w:color w:val="000000"/>
          <w:sz w:val="18"/>
          <w:szCs w:val="18"/>
          <w:lang w:val="es-ES" w:eastAsia="es-PY"/>
        </w:rPr>
        <w:t>APERTURA DE OFERTAS</w:t>
      </w:r>
      <w:r w:rsidRPr="00230F09">
        <w:rPr>
          <w:rFonts w:ascii="Times New Roman" w:eastAsia="Times New Roman" w:hAnsi="Times New Roman" w:cs="Times New Roman"/>
          <w:b/>
          <w:color w:val="000000"/>
          <w:sz w:val="18"/>
          <w:szCs w:val="18"/>
          <w:lang w:val="es-ES" w:eastAsia="es-PY"/>
        </w:rPr>
        <w:tab/>
      </w:r>
      <w:r w:rsidRPr="00230F09">
        <w:rPr>
          <w:rFonts w:ascii="Times New Roman" w:eastAsia="Times New Roman" w:hAnsi="Times New Roman" w:cs="Times New Roman"/>
          <w:b/>
          <w:color w:val="000000"/>
          <w:sz w:val="18"/>
          <w:szCs w:val="18"/>
          <w:lang w:val="es-ES" w:eastAsia="es-PY"/>
        </w:rPr>
        <w:tab/>
      </w:r>
      <w:r w:rsidRPr="00230F09">
        <w:rPr>
          <w:rFonts w:ascii="Times New Roman" w:eastAsia="Times New Roman" w:hAnsi="Times New Roman" w:cs="Times New Roman"/>
          <w:b/>
          <w:color w:val="000000"/>
          <w:sz w:val="18"/>
          <w:szCs w:val="18"/>
          <w:lang w:val="es-ES" w:eastAsia="es-PY"/>
        </w:rPr>
        <w:tab/>
      </w:r>
      <w:r w:rsidRPr="00230F09">
        <w:rPr>
          <w:rFonts w:ascii="Times New Roman" w:eastAsia="Times New Roman" w:hAnsi="Times New Roman" w:cs="Times New Roman"/>
          <w:b/>
          <w:color w:val="000000"/>
          <w:sz w:val="18"/>
          <w:szCs w:val="18"/>
          <w:lang w:val="es-ES" w:eastAsia="es-PY"/>
        </w:rPr>
        <w:tab/>
      </w:r>
      <w:r w:rsidRPr="00230F09">
        <w:rPr>
          <w:rFonts w:ascii="Times New Roman" w:eastAsia="Times New Roman" w:hAnsi="Times New Roman" w:cs="Times New Roman"/>
          <w:b/>
          <w:color w:val="000000"/>
          <w:sz w:val="18"/>
          <w:szCs w:val="18"/>
          <w:lang w:val="es-ES" w:eastAsia="es-PY"/>
        </w:rPr>
        <w:tab/>
      </w:r>
    </w:p>
    <w:p w14:paraId="44777CED" w14:textId="298196F5" w:rsidR="00B22DDC" w:rsidRPr="0073751F" w:rsidRDefault="00B22DDC" w:rsidP="00B22DDC">
      <w:pPr>
        <w:spacing w:after="0"/>
        <w:jc w:val="both"/>
        <w:rPr>
          <w:rFonts w:ascii="Times New Roman" w:hAnsi="Times New Roman"/>
          <w:sz w:val="18"/>
          <w:szCs w:val="18"/>
        </w:rPr>
      </w:pPr>
      <w:r w:rsidRPr="0073751F">
        <w:rPr>
          <w:rFonts w:ascii="Times New Roman" w:hAnsi="Times New Roman"/>
          <w:sz w:val="18"/>
          <w:szCs w:val="18"/>
        </w:rPr>
        <w:t>1.  La entidad convocante procederá a la apertura de las ofertas y, en caso de existir notificaciones de retiro, sustitución o modificación de las propuestas, se leerá durante el acto público en presencia de los oferentes o sus representantes según la hora, fecha y lugar previamente establecidos en el SICP.</w:t>
      </w:r>
    </w:p>
    <w:p w14:paraId="37007A59" w14:textId="5D961F53" w:rsidR="00B22DDC" w:rsidRPr="0073751F" w:rsidRDefault="00B22DDC" w:rsidP="00B22DDC">
      <w:pPr>
        <w:spacing w:after="0"/>
        <w:jc w:val="both"/>
        <w:rPr>
          <w:rFonts w:ascii="Times New Roman" w:hAnsi="Times New Roman"/>
          <w:sz w:val="18"/>
          <w:szCs w:val="18"/>
        </w:rPr>
      </w:pPr>
      <w:r w:rsidRPr="0073751F">
        <w:rPr>
          <w:rFonts w:ascii="Times New Roman" w:hAnsi="Times New Roman"/>
          <w:sz w:val="18"/>
          <w:szCs w:val="18"/>
        </w:rPr>
        <w:t>2. Cuando la presentación de la oferta sea electrónica, el acto de apertura deberá sujetarse a la reglamentación vigente, en la hora y fecha establecida en el SICP</w:t>
      </w:r>
      <w:r w:rsidR="008B7F41">
        <w:rPr>
          <w:rFonts w:ascii="Times New Roman" w:hAnsi="Times New Roman"/>
          <w:sz w:val="18"/>
          <w:szCs w:val="18"/>
        </w:rPr>
        <w:t xml:space="preserve">: </w:t>
      </w:r>
      <w:r w:rsidR="008B7F41" w:rsidRPr="008B7F41">
        <w:rPr>
          <w:rFonts w:ascii="Times New Roman" w:hAnsi="Times New Roman"/>
          <w:color w:val="FF0000"/>
          <w:sz w:val="18"/>
          <w:szCs w:val="18"/>
        </w:rPr>
        <w:t>NO APLICA.</w:t>
      </w:r>
    </w:p>
    <w:p w14:paraId="2862718A" w14:textId="77777777" w:rsidR="00B22DDC" w:rsidRPr="0073751F" w:rsidRDefault="00B22DDC" w:rsidP="00B22DDC">
      <w:pPr>
        <w:spacing w:after="0"/>
        <w:jc w:val="both"/>
        <w:rPr>
          <w:rFonts w:ascii="Times New Roman" w:hAnsi="Times New Roman"/>
          <w:sz w:val="18"/>
          <w:szCs w:val="18"/>
        </w:rPr>
      </w:pPr>
      <w:r w:rsidRPr="0073751F">
        <w:rPr>
          <w:rFonts w:ascii="Times New Roman" w:hAnsi="Times New Roman"/>
          <w:sz w:val="18"/>
          <w:szCs w:val="18"/>
        </w:rPr>
        <w:t>3. Primero se procederá a verificar los sobres de las ofertas recibidas, marcados como:</w:t>
      </w:r>
    </w:p>
    <w:p w14:paraId="63AA805D" w14:textId="77777777" w:rsidR="00B22DDC" w:rsidRPr="0073751F" w:rsidRDefault="00B22DDC" w:rsidP="00B22DDC">
      <w:pPr>
        <w:spacing w:after="0"/>
        <w:ind w:left="708"/>
        <w:jc w:val="both"/>
        <w:rPr>
          <w:rFonts w:ascii="Times New Roman" w:hAnsi="Times New Roman"/>
          <w:sz w:val="18"/>
          <w:szCs w:val="18"/>
        </w:rPr>
      </w:pPr>
      <w:r w:rsidRPr="0073751F">
        <w:rPr>
          <w:rFonts w:ascii="Times New Roman" w:hAnsi="Times New Roman"/>
          <w:sz w:val="18"/>
          <w:szCs w:val="18"/>
        </w:rPr>
        <w:t>a) "RETIRO": Se leerán en voz alta y el sobre con la oferta correspondiente no será abierto sino devuelto al oferente remitente. No se permitirá el retiro de ninguna oferta a menos que la comunicación de retiro contenga una autorización válida y sea leída en voz alta en el acto de apertura de las ofertas.</w:t>
      </w:r>
    </w:p>
    <w:p w14:paraId="1F0B69B2" w14:textId="77777777" w:rsidR="00B22DDC" w:rsidRPr="0073751F" w:rsidRDefault="00B22DDC" w:rsidP="00B22DDC">
      <w:pPr>
        <w:spacing w:after="0"/>
        <w:ind w:left="708"/>
        <w:jc w:val="both"/>
        <w:rPr>
          <w:rFonts w:ascii="Times New Roman" w:hAnsi="Times New Roman"/>
          <w:sz w:val="18"/>
          <w:szCs w:val="18"/>
        </w:rPr>
      </w:pPr>
      <w:r w:rsidRPr="0073751F">
        <w:rPr>
          <w:rFonts w:ascii="Times New Roman" w:hAnsi="Times New Roman"/>
          <w:sz w:val="18"/>
          <w:szCs w:val="18"/>
        </w:rPr>
        <w:t xml:space="preserve">b) "SUSTITUCION": Se leerán en voz alta y se intercambiará con la oferta correspondiente que está siendo sustituida; la oferta sustituida no se abrirá y se devolverá al oferente remitente. No se permitirá la sustitución de ninguna oferta a menos </w:t>
      </w:r>
      <w:r w:rsidRPr="0073751F">
        <w:rPr>
          <w:rFonts w:ascii="Times New Roman" w:hAnsi="Times New Roman"/>
          <w:sz w:val="18"/>
          <w:szCs w:val="18"/>
        </w:rPr>
        <w:lastRenderedPageBreak/>
        <w:t xml:space="preserve">que la comunicación de sustitución contenga una autorización válida y sea leída en voz alta en el acto de apertura de las ofertas.  </w:t>
      </w:r>
    </w:p>
    <w:p w14:paraId="13E29973" w14:textId="77777777" w:rsidR="00B22DDC" w:rsidRPr="0073751F" w:rsidRDefault="00B22DDC" w:rsidP="00B22DDC">
      <w:pPr>
        <w:spacing w:after="0"/>
        <w:ind w:left="708"/>
        <w:jc w:val="both"/>
        <w:rPr>
          <w:rFonts w:ascii="Times New Roman" w:hAnsi="Times New Roman"/>
          <w:sz w:val="18"/>
          <w:szCs w:val="18"/>
        </w:rPr>
      </w:pPr>
      <w:r w:rsidRPr="0073751F">
        <w:rPr>
          <w:rFonts w:ascii="Times New Roman" w:hAnsi="Times New Roman"/>
          <w:sz w:val="18"/>
          <w:szCs w:val="18"/>
        </w:rPr>
        <w:t>c) "MODIFICACION": Se abrirán y leerán en voz alta con la oferta correspondiente. No se permitirá ninguna modificación a las ofertas a menos que la comunicación de modificación contenga una autorización válida y sea leída en voz alta en el acto de apertura de las ofertas. Solamente se considerarán en la evaluación los sobres que se abren y leen en voz alta durante el Acto de Apertura de las Ofertas.</w:t>
      </w:r>
    </w:p>
    <w:p w14:paraId="772584B3" w14:textId="77777777" w:rsidR="00B22DDC" w:rsidRPr="0073751F" w:rsidRDefault="00B22DDC" w:rsidP="00B22DDC">
      <w:pPr>
        <w:spacing w:after="0"/>
        <w:jc w:val="both"/>
        <w:rPr>
          <w:rFonts w:ascii="Times New Roman" w:hAnsi="Times New Roman"/>
          <w:sz w:val="18"/>
          <w:szCs w:val="18"/>
        </w:rPr>
      </w:pPr>
      <w:r w:rsidRPr="0073751F">
        <w:rPr>
          <w:rFonts w:ascii="Times New Roman" w:hAnsi="Times New Roman"/>
          <w:sz w:val="18"/>
          <w:szCs w:val="18"/>
        </w:rPr>
        <w:t>4. Los representantes de los oferentes que participen en la apertura de las ofertas deberán contar con autorización suficiente para suscribir el acta y para revisar los documentos de los demás oferentes, bastando para ello la presentación de una autorización escrita del firmante de la oferta, esta autorización podrá ser incluida en el sobre oferta o ser portada por el representante.</w:t>
      </w:r>
    </w:p>
    <w:p w14:paraId="7560C282" w14:textId="77777777" w:rsidR="00B22DDC" w:rsidRPr="0073751F" w:rsidRDefault="00B22DDC" w:rsidP="00B22DDC">
      <w:pPr>
        <w:spacing w:after="0"/>
        <w:jc w:val="both"/>
        <w:rPr>
          <w:rFonts w:ascii="Times New Roman" w:hAnsi="Times New Roman"/>
          <w:sz w:val="18"/>
          <w:szCs w:val="18"/>
        </w:rPr>
      </w:pPr>
      <w:r w:rsidRPr="0073751F">
        <w:rPr>
          <w:rFonts w:ascii="Times New Roman" w:hAnsi="Times New Roman"/>
          <w:sz w:val="18"/>
          <w:szCs w:val="18"/>
        </w:rPr>
        <w:t>5. Se solicitará a los representantes de los oferentes presentes que firmen el acta. La omisión de la firma por parte de un oferente no invalida el contenido y efecto del acta. Se distribuirá una copia del acta a todos los presentes.</w:t>
      </w:r>
    </w:p>
    <w:p w14:paraId="1C12DC41" w14:textId="67DB7D85" w:rsidR="00B22DDC" w:rsidRPr="0073751F" w:rsidRDefault="00B22DDC" w:rsidP="00B22DDC">
      <w:pPr>
        <w:spacing w:after="0"/>
        <w:jc w:val="both"/>
        <w:rPr>
          <w:rFonts w:ascii="Times New Roman" w:hAnsi="Times New Roman"/>
          <w:sz w:val="18"/>
          <w:szCs w:val="18"/>
        </w:rPr>
      </w:pPr>
      <w:r w:rsidRPr="0073751F">
        <w:rPr>
          <w:rFonts w:ascii="Times New Roman" w:hAnsi="Times New Roman"/>
          <w:sz w:val="18"/>
          <w:szCs w:val="18"/>
        </w:rPr>
        <w:t>6. Las ofertas sustituidas y modificadas, que no sean abiertas y leídas en voz alta durante el acto de apertura no podrán ser consideradas para la evaluación sin importar las circunstancias y serán devueltas sin abrir a los remitentes.</w:t>
      </w:r>
    </w:p>
    <w:p w14:paraId="1A987A2A" w14:textId="77777777" w:rsidR="00B22DDC" w:rsidRPr="0073751F" w:rsidRDefault="00B22DDC" w:rsidP="00B22DDC">
      <w:pPr>
        <w:spacing w:after="0"/>
        <w:jc w:val="both"/>
        <w:rPr>
          <w:rFonts w:ascii="Times New Roman" w:hAnsi="Times New Roman"/>
          <w:sz w:val="18"/>
          <w:szCs w:val="18"/>
        </w:rPr>
      </w:pPr>
      <w:r w:rsidRPr="0073751F">
        <w:rPr>
          <w:rFonts w:ascii="Times New Roman" w:hAnsi="Times New Roman"/>
          <w:sz w:val="18"/>
          <w:szCs w:val="18"/>
        </w:rPr>
        <w:t xml:space="preserve">7. La falta de firma en un documento sustancial, es considerada una omisión sustancial que no podrá ser subsanada en ninguna oportunidad una vez abiertas las ofertas. En cuanto a la garantía de mantenimiento de oferta deberá estar debidamente extendida. </w:t>
      </w:r>
    </w:p>
    <w:p w14:paraId="66935AD9" w14:textId="77777777" w:rsidR="00B22DDC" w:rsidRPr="0073751F" w:rsidRDefault="00B22DDC" w:rsidP="00B22DDC">
      <w:pPr>
        <w:spacing w:after="0"/>
        <w:jc w:val="both"/>
        <w:rPr>
          <w:rFonts w:ascii="Times New Roman" w:hAnsi="Times New Roman"/>
          <w:sz w:val="18"/>
          <w:szCs w:val="18"/>
        </w:rPr>
      </w:pPr>
      <w:r w:rsidRPr="0073751F">
        <w:rPr>
          <w:rFonts w:ascii="Times New Roman" w:hAnsi="Times New Roman"/>
          <w:sz w:val="18"/>
          <w:szCs w:val="18"/>
        </w:rPr>
        <w:t>8. En el sistema de un solo sobre el acta de apertura deberá ser comunicada a través del SICP para su difusión, dentro de los dos (02) días hábiles de la realización del acto de apertura.</w:t>
      </w:r>
    </w:p>
    <w:p w14:paraId="3E111C83" w14:textId="77777777" w:rsidR="00B22DDC" w:rsidRPr="0073751F" w:rsidRDefault="00B22DDC" w:rsidP="00B22DDC">
      <w:pPr>
        <w:spacing w:after="0"/>
        <w:jc w:val="both"/>
        <w:rPr>
          <w:rFonts w:ascii="Times New Roman" w:hAnsi="Times New Roman"/>
          <w:sz w:val="18"/>
          <w:szCs w:val="18"/>
        </w:rPr>
      </w:pPr>
      <w:r w:rsidRPr="0073751F">
        <w:rPr>
          <w:rFonts w:ascii="Times New Roman" w:hAnsi="Times New Roman"/>
          <w:sz w:val="18"/>
          <w:szCs w:val="18"/>
        </w:rPr>
        <w:t>9. En el sistema de doble sobre, el acta de apertura técnica deberá ser comunicada a través del SICP, para su difusión, dentro de los dos (02) días hábiles de la realización del acto de apertura, se procederá de igual manera una vez finalizado el acto de apertura económico.</w:t>
      </w:r>
    </w:p>
    <w:p w14:paraId="06C73B0D" w14:textId="77777777" w:rsidR="00A21AEB" w:rsidRPr="00D534AB" w:rsidRDefault="00A21AEB" w:rsidP="00A21AEB">
      <w:pPr>
        <w:spacing w:after="0"/>
        <w:jc w:val="both"/>
        <w:rPr>
          <w:rFonts w:ascii="Times New Roman" w:eastAsia="Times New Roman" w:hAnsi="Times New Roman" w:cs="Times New Roman"/>
          <w:color w:val="000000"/>
          <w:sz w:val="18"/>
          <w:szCs w:val="18"/>
          <w:lang w:eastAsia="es-PY"/>
        </w:rPr>
      </w:pPr>
    </w:p>
    <w:p w14:paraId="66E22589" w14:textId="329EE2C2" w:rsidR="004B5A55" w:rsidRPr="00916183" w:rsidRDefault="00916183" w:rsidP="00B474AB">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916183">
        <w:rPr>
          <w:rFonts w:ascii="Times New Roman" w:eastAsia="Times New Roman" w:hAnsi="Times New Roman" w:cs="Times New Roman"/>
          <w:b/>
          <w:color w:val="000000"/>
          <w:sz w:val="18"/>
          <w:szCs w:val="18"/>
          <w:lang w:val="es-ES" w:eastAsia="es-PY"/>
        </w:rPr>
        <w:t>VISITA AL SITIO DE EJECUCIÓN DEL CONTRATO</w:t>
      </w:r>
      <w:r w:rsidRPr="00916183">
        <w:rPr>
          <w:rFonts w:ascii="Times New Roman" w:eastAsia="Times New Roman" w:hAnsi="Times New Roman" w:cs="Times New Roman"/>
          <w:b/>
          <w:color w:val="000000"/>
          <w:sz w:val="18"/>
          <w:szCs w:val="18"/>
          <w:lang w:val="es-ES" w:eastAsia="es-PY"/>
        </w:rPr>
        <w:tab/>
      </w:r>
    </w:p>
    <w:p w14:paraId="29402B20" w14:textId="3244499B" w:rsidR="004B5A55" w:rsidRDefault="004B5A55" w:rsidP="00E82419">
      <w:pPr>
        <w:spacing w:after="0" w:line="240" w:lineRule="auto"/>
        <w:jc w:val="both"/>
        <w:rPr>
          <w:rFonts w:ascii="Times New Roman" w:hAnsi="Times New Roman"/>
          <w:color w:val="FF0000"/>
          <w:sz w:val="18"/>
          <w:szCs w:val="18"/>
        </w:rPr>
      </w:pPr>
      <w:r w:rsidRPr="00414F7F">
        <w:rPr>
          <w:rFonts w:ascii="Times New Roman" w:hAnsi="Times New Roman"/>
          <w:sz w:val="18"/>
          <w:szCs w:val="18"/>
        </w:rPr>
        <w:t xml:space="preserve">La convocante dispone la realización de una visita al sitio con las siguientes indicaciones: </w:t>
      </w:r>
      <w:r w:rsidR="00E82419" w:rsidRPr="00E82419">
        <w:rPr>
          <w:rFonts w:ascii="Times New Roman" w:hAnsi="Times New Roman"/>
          <w:color w:val="FF0000"/>
          <w:sz w:val="18"/>
          <w:szCs w:val="18"/>
        </w:rPr>
        <w:t>NO</w:t>
      </w:r>
      <w:r w:rsidR="00E82419">
        <w:rPr>
          <w:rFonts w:ascii="Times New Roman" w:hAnsi="Times New Roman"/>
          <w:sz w:val="18"/>
          <w:szCs w:val="18"/>
        </w:rPr>
        <w:t xml:space="preserve"> </w:t>
      </w:r>
      <w:r w:rsidRPr="00414F7F">
        <w:rPr>
          <w:rFonts w:ascii="Times New Roman" w:hAnsi="Times New Roman"/>
          <w:color w:val="FF0000"/>
          <w:sz w:val="18"/>
          <w:szCs w:val="18"/>
        </w:rPr>
        <w:t>APLICA</w:t>
      </w:r>
      <w:r w:rsidR="00414F7F" w:rsidRPr="00414F7F">
        <w:rPr>
          <w:rFonts w:ascii="Times New Roman" w:hAnsi="Times New Roman"/>
          <w:color w:val="FF0000"/>
          <w:sz w:val="18"/>
          <w:szCs w:val="18"/>
        </w:rPr>
        <w:t>.</w:t>
      </w:r>
    </w:p>
    <w:p w14:paraId="21DF10A3" w14:textId="77777777" w:rsidR="00EC6FFA" w:rsidRPr="00EC6FFA" w:rsidRDefault="00EC6FFA" w:rsidP="00EC6FFA">
      <w:pPr>
        <w:spacing w:after="0" w:line="240" w:lineRule="auto"/>
        <w:jc w:val="both"/>
        <w:rPr>
          <w:rFonts w:ascii="Times New Roman" w:hAnsi="Times New Roman"/>
          <w:sz w:val="18"/>
          <w:szCs w:val="18"/>
        </w:rPr>
      </w:pPr>
      <w:r w:rsidRPr="00EC6FFA">
        <w:rPr>
          <w:rFonts w:ascii="Times New Roman" w:hAnsi="Times New Roman"/>
          <w:sz w:val="18"/>
          <w:szCs w:val="18"/>
        </w:rPr>
        <w:t xml:space="preserve">Fecha: </w:t>
      </w:r>
      <w:r w:rsidRPr="00EC6FFA">
        <w:rPr>
          <w:rFonts w:ascii="Times New Roman" w:hAnsi="Times New Roman"/>
          <w:color w:val="FF0000"/>
          <w:sz w:val="18"/>
          <w:szCs w:val="18"/>
        </w:rPr>
        <w:t>NO APLICA.</w:t>
      </w:r>
    </w:p>
    <w:p w14:paraId="058DFE2E" w14:textId="77777777" w:rsidR="00EC6FFA" w:rsidRPr="00EC6FFA" w:rsidRDefault="00EC6FFA" w:rsidP="00EC6FFA">
      <w:pPr>
        <w:spacing w:after="0" w:line="240" w:lineRule="auto"/>
        <w:jc w:val="both"/>
        <w:rPr>
          <w:rFonts w:ascii="Times New Roman" w:hAnsi="Times New Roman"/>
          <w:sz w:val="18"/>
          <w:szCs w:val="18"/>
        </w:rPr>
      </w:pPr>
      <w:r w:rsidRPr="00EC6FFA">
        <w:rPr>
          <w:rFonts w:ascii="Times New Roman" w:hAnsi="Times New Roman"/>
          <w:sz w:val="18"/>
          <w:szCs w:val="18"/>
        </w:rPr>
        <w:t xml:space="preserve">Lugar: </w:t>
      </w:r>
      <w:r w:rsidRPr="00EC6FFA">
        <w:rPr>
          <w:rFonts w:ascii="Times New Roman" w:hAnsi="Times New Roman"/>
          <w:color w:val="FF0000"/>
          <w:sz w:val="18"/>
          <w:szCs w:val="18"/>
        </w:rPr>
        <w:t>NO APLICA.</w:t>
      </w:r>
    </w:p>
    <w:p w14:paraId="335CF0B2" w14:textId="77777777" w:rsidR="00EC6FFA" w:rsidRPr="00EC6FFA" w:rsidRDefault="00EC6FFA" w:rsidP="00EC6FFA">
      <w:pPr>
        <w:spacing w:after="0" w:line="240" w:lineRule="auto"/>
        <w:jc w:val="both"/>
        <w:rPr>
          <w:rFonts w:ascii="Times New Roman" w:hAnsi="Times New Roman"/>
          <w:sz w:val="18"/>
          <w:szCs w:val="18"/>
        </w:rPr>
      </w:pPr>
      <w:r w:rsidRPr="00EC6FFA">
        <w:rPr>
          <w:rFonts w:ascii="Times New Roman" w:hAnsi="Times New Roman"/>
          <w:sz w:val="18"/>
          <w:szCs w:val="18"/>
        </w:rPr>
        <w:t xml:space="preserve">Hora: </w:t>
      </w:r>
      <w:r w:rsidRPr="00EC6FFA">
        <w:rPr>
          <w:rFonts w:ascii="Times New Roman" w:hAnsi="Times New Roman"/>
          <w:color w:val="FF0000"/>
          <w:sz w:val="18"/>
          <w:szCs w:val="18"/>
        </w:rPr>
        <w:t>NO APLICA.</w:t>
      </w:r>
    </w:p>
    <w:p w14:paraId="0F8AA92B" w14:textId="77777777" w:rsidR="00EC6FFA" w:rsidRPr="00EC6FFA" w:rsidRDefault="00EC6FFA" w:rsidP="00EC6FFA">
      <w:pPr>
        <w:spacing w:after="0" w:line="240" w:lineRule="auto"/>
        <w:jc w:val="both"/>
        <w:rPr>
          <w:rFonts w:ascii="Times New Roman" w:hAnsi="Times New Roman"/>
          <w:sz w:val="18"/>
          <w:szCs w:val="18"/>
        </w:rPr>
      </w:pPr>
      <w:r w:rsidRPr="00EC6FFA">
        <w:rPr>
          <w:rFonts w:ascii="Times New Roman" w:hAnsi="Times New Roman"/>
          <w:sz w:val="18"/>
          <w:szCs w:val="18"/>
        </w:rPr>
        <w:t xml:space="preserve">Procedimiento: </w:t>
      </w:r>
      <w:r w:rsidRPr="00EC6FFA">
        <w:rPr>
          <w:rFonts w:ascii="Times New Roman" w:hAnsi="Times New Roman"/>
          <w:color w:val="FF0000"/>
          <w:sz w:val="18"/>
          <w:szCs w:val="18"/>
        </w:rPr>
        <w:t>NO APLICA.</w:t>
      </w:r>
    </w:p>
    <w:p w14:paraId="25358A9E" w14:textId="55889B8E" w:rsidR="00EC6FFA" w:rsidRPr="00E82419" w:rsidRDefault="00EC6FFA" w:rsidP="00EC6FFA">
      <w:pPr>
        <w:spacing w:after="0" w:line="240" w:lineRule="auto"/>
        <w:jc w:val="both"/>
        <w:rPr>
          <w:rFonts w:ascii="Times New Roman" w:hAnsi="Times New Roman"/>
          <w:sz w:val="18"/>
          <w:szCs w:val="18"/>
        </w:rPr>
      </w:pPr>
      <w:r w:rsidRPr="00EC6FFA">
        <w:rPr>
          <w:rFonts w:ascii="Times New Roman" w:hAnsi="Times New Roman"/>
          <w:sz w:val="18"/>
          <w:szCs w:val="18"/>
        </w:rPr>
        <w:t xml:space="preserve">Nombre del funcionario responsable de guiar la visita: </w:t>
      </w:r>
      <w:r w:rsidRPr="00EC6FFA">
        <w:rPr>
          <w:rFonts w:ascii="Times New Roman" w:hAnsi="Times New Roman"/>
          <w:color w:val="FF0000"/>
          <w:sz w:val="18"/>
          <w:szCs w:val="18"/>
        </w:rPr>
        <w:t>NO APLICA.</w:t>
      </w:r>
    </w:p>
    <w:p w14:paraId="3D125C3C" w14:textId="77777777" w:rsidR="004B5A55" w:rsidRPr="00414F7F" w:rsidRDefault="004B5A55" w:rsidP="004B5A55">
      <w:pPr>
        <w:spacing w:after="0"/>
        <w:jc w:val="both"/>
        <w:rPr>
          <w:rFonts w:ascii="Times New Roman" w:hAnsi="Times New Roman"/>
          <w:sz w:val="18"/>
          <w:szCs w:val="18"/>
        </w:rPr>
      </w:pPr>
      <w:r w:rsidRPr="00414F7F">
        <w:rPr>
          <w:rFonts w:ascii="Times New Roman" w:hAnsi="Times New Roman"/>
          <w:sz w:val="18"/>
          <w:szCs w:val="18"/>
        </w:rPr>
        <w:t>La visita o inspección técnica debe fijarse al menos un (1) día hábil antes de la fecha tope de consulta. Cuando la convocante haya establecido que será requisito de participación, el oferente que conozca el sitio podrá declarar bajo fe de juramento conocer el sitio y que cuenta con la información suficiente para preparar la oferta y ejecutar el contrato.</w:t>
      </w:r>
    </w:p>
    <w:p w14:paraId="04694656" w14:textId="77777777" w:rsidR="004B5A55" w:rsidRPr="00414F7F" w:rsidRDefault="004B5A55" w:rsidP="004B5A55">
      <w:pPr>
        <w:spacing w:after="0"/>
        <w:jc w:val="both"/>
        <w:rPr>
          <w:rFonts w:ascii="Times New Roman" w:hAnsi="Times New Roman"/>
          <w:sz w:val="18"/>
          <w:szCs w:val="18"/>
        </w:rPr>
      </w:pPr>
      <w:r w:rsidRPr="00414F7F">
        <w:rPr>
          <w:rFonts w:ascii="Times New Roman" w:hAnsi="Times New Roman"/>
          <w:sz w:val="18"/>
          <w:szCs w:val="18"/>
        </w:rPr>
        <w:t>En todos los casos, el procedimiento para su realización deberá difundirse en las bases de la contratación.</w:t>
      </w:r>
    </w:p>
    <w:p w14:paraId="55BC113B" w14:textId="77777777" w:rsidR="004B5A55" w:rsidRPr="00414F7F" w:rsidRDefault="004B5A55" w:rsidP="004B5A55">
      <w:pPr>
        <w:spacing w:after="0"/>
        <w:jc w:val="both"/>
        <w:rPr>
          <w:rFonts w:ascii="Times New Roman" w:hAnsi="Times New Roman"/>
          <w:sz w:val="18"/>
          <w:szCs w:val="18"/>
        </w:rPr>
      </w:pPr>
      <w:r w:rsidRPr="00414F7F">
        <w:rPr>
          <w:rFonts w:ascii="Times New Roman" w:hAnsi="Times New Roman"/>
          <w:sz w:val="18"/>
          <w:szCs w:val="18"/>
        </w:rPr>
        <w:t>Las condiciones de participación no deberán ser restrictivas ni limitativas.</w:t>
      </w:r>
    </w:p>
    <w:p w14:paraId="2AEDE2EB" w14:textId="77777777" w:rsidR="004B5A55" w:rsidRPr="00414F7F" w:rsidRDefault="004B5A55" w:rsidP="004B5A55">
      <w:pPr>
        <w:spacing w:after="0"/>
        <w:jc w:val="both"/>
        <w:rPr>
          <w:rFonts w:ascii="Times New Roman" w:hAnsi="Times New Roman"/>
          <w:sz w:val="18"/>
          <w:szCs w:val="18"/>
        </w:rPr>
      </w:pPr>
      <w:r w:rsidRPr="00414F7F">
        <w:rPr>
          <w:rFonts w:ascii="Times New Roman" w:hAnsi="Times New Roman"/>
          <w:sz w:val="18"/>
          <w:szCs w:val="18"/>
        </w:rPr>
        <w:t xml:space="preserve">Se registrará en acta los asistentes, la fecha, lugar, hora de realización y funcionarios participantes. Los representantes de los oferentes que asistan podrán contar con una autorización, bastando para ello la presentación de una nota del oferente. </w:t>
      </w:r>
      <w:r w:rsidRPr="00414F7F">
        <w:rPr>
          <w:rFonts w:ascii="Times New Roman" w:hAnsi="Times New Roman"/>
          <w:b/>
          <w:bCs/>
          <w:sz w:val="18"/>
          <w:szCs w:val="18"/>
        </w:rPr>
        <w:t>La falta de presentación de esta autorización no impide su participación en la visita o inspección técnica.</w:t>
      </w:r>
    </w:p>
    <w:p w14:paraId="72338215" w14:textId="4579FDC5" w:rsidR="004B5A55" w:rsidRPr="00414F7F" w:rsidRDefault="004B5A55" w:rsidP="004B5A55">
      <w:pPr>
        <w:spacing w:after="0"/>
        <w:jc w:val="both"/>
        <w:rPr>
          <w:rFonts w:ascii="Times New Roman" w:hAnsi="Times New Roman"/>
          <w:sz w:val="18"/>
          <w:szCs w:val="18"/>
        </w:rPr>
      </w:pPr>
      <w:r w:rsidRPr="00414F7F">
        <w:rPr>
          <w:rFonts w:ascii="Times New Roman" w:hAnsi="Times New Roman"/>
          <w:sz w:val="18"/>
          <w:szCs w:val="18"/>
        </w:rPr>
        <w:t>Los gastos relacionados con dicha visita correrán por cuenta del oferente.</w:t>
      </w:r>
    </w:p>
    <w:p w14:paraId="126FE5FC" w14:textId="77777777" w:rsidR="004B5A55" w:rsidRPr="00414F7F" w:rsidRDefault="004B5A55" w:rsidP="004B5A55">
      <w:pPr>
        <w:spacing w:after="0"/>
        <w:jc w:val="both"/>
        <w:rPr>
          <w:rFonts w:ascii="Times New Roman" w:hAnsi="Times New Roman"/>
          <w:sz w:val="18"/>
          <w:szCs w:val="18"/>
        </w:rPr>
      </w:pPr>
    </w:p>
    <w:p w14:paraId="3060CF1C" w14:textId="02B748ED" w:rsidR="004B5A55" w:rsidRPr="000C00CF" w:rsidRDefault="000C00CF" w:rsidP="00B474AB">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0C00CF">
        <w:rPr>
          <w:rFonts w:ascii="Times New Roman" w:eastAsia="Times New Roman" w:hAnsi="Times New Roman" w:cs="Times New Roman"/>
          <w:b/>
          <w:color w:val="000000"/>
          <w:sz w:val="18"/>
          <w:szCs w:val="18"/>
          <w:lang w:val="es-ES" w:eastAsia="es-PY"/>
        </w:rPr>
        <w:t>INCOTERMS</w:t>
      </w:r>
      <w:r w:rsidRPr="000C00CF">
        <w:rPr>
          <w:rFonts w:ascii="Times New Roman" w:eastAsia="Times New Roman" w:hAnsi="Times New Roman" w:cs="Times New Roman"/>
          <w:b/>
          <w:color w:val="000000"/>
          <w:sz w:val="18"/>
          <w:szCs w:val="18"/>
          <w:lang w:val="es-ES" w:eastAsia="es-PY"/>
        </w:rPr>
        <w:tab/>
      </w:r>
      <w:r w:rsidRPr="000C00CF">
        <w:rPr>
          <w:rFonts w:ascii="Times New Roman" w:eastAsia="Times New Roman" w:hAnsi="Times New Roman" w:cs="Times New Roman"/>
          <w:b/>
          <w:color w:val="000000"/>
          <w:sz w:val="18"/>
          <w:szCs w:val="18"/>
          <w:lang w:val="es-ES" w:eastAsia="es-PY"/>
        </w:rPr>
        <w:tab/>
      </w:r>
      <w:r w:rsidRPr="000C00CF">
        <w:rPr>
          <w:rFonts w:ascii="Times New Roman" w:eastAsia="Times New Roman" w:hAnsi="Times New Roman" w:cs="Times New Roman"/>
          <w:b/>
          <w:color w:val="000000"/>
          <w:sz w:val="18"/>
          <w:szCs w:val="18"/>
          <w:lang w:val="es-ES" w:eastAsia="es-PY"/>
        </w:rPr>
        <w:tab/>
      </w:r>
      <w:r w:rsidRPr="000C00CF">
        <w:rPr>
          <w:rFonts w:ascii="Times New Roman" w:eastAsia="Times New Roman" w:hAnsi="Times New Roman" w:cs="Times New Roman"/>
          <w:b/>
          <w:color w:val="000000"/>
          <w:sz w:val="18"/>
          <w:szCs w:val="18"/>
          <w:lang w:val="es-ES" w:eastAsia="es-PY"/>
        </w:rPr>
        <w:tab/>
      </w:r>
      <w:r w:rsidRPr="000C00CF">
        <w:rPr>
          <w:rFonts w:ascii="Times New Roman" w:eastAsia="Times New Roman" w:hAnsi="Times New Roman" w:cs="Times New Roman"/>
          <w:b/>
          <w:color w:val="000000"/>
          <w:sz w:val="18"/>
          <w:szCs w:val="18"/>
          <w:lang w:val="es-ES" w:eastAsia="es-PY"/>
        </w:rPr>
        <w:tab/>
      </w:r>
    </w:p>
    <w:p w14:paraId="0CF62623" w14:textId="77777777" w:rsidR="004B5A55" w:rsidRPr="000C00CF" w:rsidRDefault="004B5A55" w:rsidP="004B5A55">
      <w:pPr>
        <w:spacing w:after="0"/>
        <w:jc w:val="both"/>
        <w:rPr>
          <w:rFonts w:ascii="Times New Roman" w:hAnsi="Times New Roman"/>
          <w:i/>
          <w:iCs/>
          <w:color w:val="FF0000"/>
          <w:sz w:val="18"/>
          <w:szCs w:val="18"/>
        </w:rPr>
      </w:pPr>
      <w:r w:rsidRPr="000C00CF">
        <w:rPr>
          <w:rFonts w:ascii="Times New Roman" w:hAnsi="Times New Roman"/>
          <w:sz w:val="18"/>
          <w:szCs w:val="18"/>
        </w:rPr>
        <w:t xml:space="preserve">La edición de Incoterms para esta licitación será: </w:t>
      </w:r>
    </w:p>
    <w:p w14:paraId="5A21D2B2" w14:textId="77777777" w:rsidR="004B5A55" w:rsidRPr="000C00CF" w:rsidRDefault="004B5A55" w:rsidP="004B5A55">
      <w:pPr>
        <w:pBdr>
          <w:top w:val="single" w:sz="4" w:space="1" w:color="auto"/>
          <w:left w:val="single" w:sz="4" w:space="4" w:color="auto"/>
          <w:bottom w:val="single" w:sz="4" w:space="1" w:color="auto"/>
          <w:right w:val="single" w:sz="4" w:space="4" w:color="auto"/>
        </w:pBdr>
        <w:spacing w:after="0" w:line="240" w:lineRule="auto"/>
        <w:rPr>
          <w:rFonts w:ascii="Times New Roman" w:eastAsiaTheme="minorEastAsia" w:hAnsi="Times New Roman"/>
          <w:color w:val="FF0000"/>
          <w:sz w:val="18"/>
          <w:szCs w:val="18"/>
        </w:rPr>
      </w:pPr>
      <w:r w:rsidRPr="000C00CF">
        <w:rPr>
          <w:rFonts w:ascii="Times New Roman" w:eastAsiaTheme="minorEastAsia" w:hAnsi="Times New Roman"/>
          <w:color w:val="FF0000"/>
          <w:sz w:val="18"/>
          <w:szCs w:val="18"/>
        </w:rPr>
        <w:t>NO APLICA.</w:t>
      </w:r>
    </w:p>
    <w:p w14:paraId="5E9CE987" w14:textId="77777777" w:rsidR="004B5A55" w:rsidRPr="000C00CF" w:rsidRDefault="004B5A55" w:rsidP="004B5A55">
      <w:pPr>
        <w:spacing w:after="0"/>
        <w:jc w:val="both"/>
        <w:rPr>
          <w:rFonts w:ascii="Times New Roman" w:hAnsi="Times New Roman"/>
          <w:i/>
          <w:iCs/>
          <w:color w:val="FF0000"/>
          <w:sz w:val="18"/>
          <w:szCs w:val="18"/>
        </w:rPr>
      </w:pPr>
    </w:p>
    <w:p w14:paraId="44B7CB57" w14:textId="77777777" w:rsidR="004B5A55" w:rsidRPr="000C00CF" w:rsidRDefault="004B5A55" w:rsidP="004B5A55">
      <w:pPr>
        <w:spacing w:after="0"/>
        <w:jc w:val="both"/>
        <w:rPr>
          <w:rFonts w:ascii="Times New Roman" w:hAnsi="Times New Roman"/>
          <w:sz w:val="18"/>
          <w:szCs w:val="18"/>
        </w:rPr>
      </w:pPr>
      <w:r w:rsidRPr="000C00CF">
        <w:rPr>
          <w:rFonts w:ascii="Times New Roman" w:hAnsi="Times New Roman"/>
          <w:sz w:val="18"/>
          <w:szCs w:val="18"/>
        </w:rPr>
        <w:t>Las expresiones DDP, CIP, FCA, CPT y otros términos afines, se regirán por las normas prescriptas en la edición vigente de los Incoterms publicada por la Cámara de Comercio Internacional.</w:t>
      </w:r>
    </w:p>
    <w:p w14:paraId="5A00A6A4" w14:textId="77777777" w:rsidR="004B5A55" w:rsidRPr="000C00CF" w:rsidRDefault="004B5A55" w:rsidP="004B5A55">
      <w:pPr>
        <w:spacing w:after="0"/>
        <w:jc w:val="both"/>
        <w:rPr>
          <w:rFonts w:ascii="Times New Roman" w:hAnsi="Times New Roman"/>
          <w:sz w:val="18"/>
          <w:szCs w:val="18"/>
        </w:rPr>
      </w:pPr>
      <w:r w:rsidRPr="000C00CF">
        <w:rPr>
          <w:rFonts w:ascii="Times New Roman" w:hAnsi="Times New Roman"/>
          <w:sz w:val="18"/>
          <w:szCs w:val="18"/>
        </w:rPr>
        <w:t>Durante la ejecución contractual, el significado de cualquier término comercial, así como los derechos y obligaciones de las partes serán los prescritos en los Incoterms, a menos que sea inconsistente con alguna disposición del Contrato.</w:t>
      </w:r>
    </w:p>
    <w:p w14:paraId="6CDE89FE" w14:textId="77777777" w:rsidR="004B5A55" w:rsidRDefault="004B5A55" w:rsidP="004B5A55">
      <w:pPr>
        <w:spacing w:after="0"/>
        <w:jc w:val="both"/>
        <w:rPr>
          <w:rFonts w:ascii="Times New Roman" w:eastAsia="Times New Roman" w:hAnsi="Times New Roman" w:cs="Times New Roman"/>
          <w:iCs/>
          <w:color w:val="000000"/>
          <w:sz w:val="18"/>
          <w:szCs w:val="18"/>
          <w:lang w:eastAsia="es-PY"/>
        </w:rPr>
      </w:pPr>
    </w:p>
    <w:p w14:paraId="68E2B69B" w14:textId="1C612696" w:rsidR="004B5A55" w:rsidRPr="00535FF0" w:rsidRDefault="00535FF0" w:rsidP="00B474AB">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535FF0">
        <w:rPr>
          <w:rFonts w:ascii="Times New Roman" w:eastAsia="Times New Roman" w:hAnsi="Times New Roman" w:cs="Times New Roman"/>
          <w:b/>
          <w:color w:val="000000"/>
          <w:sz w:val="18"/>
          <w:szCs w:val="18"/>
          <w:lang w:val="es-ES" w:eastAsia="es-PY"/>
        </w:rPr>
        <w:t>AUTORIZACIÓN DEL FABRICANTE</w:t>
      </w:r>
      <w:r w:rsidRPr="00535FF0">
        <w:rPr>
          <w:rFonts w:ascii="Times New Roman" w:eastAsia="Times New Roman" w:hAnsi="Times New Roman" w:cs="Times New Roman"/>
          <w:b/>
          <w:color w:val="000000"/>
          <w:sz w:val="18"/>
          <w:szCs w:val="18"/>
          <w:lang w:val="es-ES" w:eastAsia="es-PY"/>
        </w:rPr>
        <w:tab/>
      </w:r>
      <w:r w:rsidRPr="00535FF0">
        <w:rPr>
          <w:rFonts w:ascii="Times New Roman" w:eastAsia="Times New Roman" w:hAnsi="Times New Roman" w:cs="Times New Roman"/>
          <w:b/>
          <w:color w:val="000000"/>
          <w:sz w:val="18"/>
          <w:szCs w:val="18"/>
          <w:lang w:val="es-ES" w:eastAsia="es-PY"/>
        </w:rPr>
        <w:tab/>
      </w:r>
      <w:r w:rsidRPr="00535FF0">
        <w:rPr>
          <w:rFonts w:ascii="Times New Roman" w:eastAsia="Times New Roman" w:hAnsi="Times New Roman" w:cs="Times New Roman"/>
          <w:b/>
          <w:color w:val="000000"/>
          <w:sz w:val="18"/>
          <w:szCs w:val="18"/>
          <w:lang w:val="es-ES" w:eastAsia="es-PY"/>
        </w:rPr>
        <w:tab/>
      </w:r>
      <w:r w:rsidRPr="00535FF0">
        <w:rPr>
          <w:rFonts w:ascii="Times New Roman" w:eastAsia="Times New Roman" w:hAnsi="Times New Roman" w:cs="Times New Roman"/>
          <w:b/>
          <w:color w:val="000000"/>
          <w:sz w:val="18"/>
          <w:szCs w:val="18"/>
          <w:lang w:val="es-ES" w:eastAsia="es-PY"/>
        </w:rPr>
        <w:tab/>
      </w:r>
      <w:r w:rsidRPr="00535FF0">
        <w:rPr>
          <w:rFonts w:ascii="Times New Roman" w:eastAsia="Times New Roman" w:hAnsi="Times New Roman" w:cs="Times New Roman"/>
          <w:b/>
          <w:color w:val="000000"/>
          <w:sz w:val="18"/>
          <w:szCs w:val="18"/>
          <w:lang w:val="es-ES" w:eastAsia="es-PY"/>
        </w:rPr>
        <w:tab/>
      </w:r>
    </w:p>
    <w:p w14:paraId="06F10F40" w14:textId="773B3416" w:rsidR="004B5A55" w:rsidRPr="001F4A39" w:rsidRDefault="004B5A55" w:rsidP="004B5A55">
      <w:pPr>
        <w:spacing w:after="0"/>
        <w:jc w:val="both"/>
        <w:rPr>
          <w:rFonts w:ascii="Times New Roman" w:hAnsi="Times New Roman"/>
          <w:color w:val="FF0000"/>
          <w:sz w:val="18"/>
          <w:szCs w:val="18"/>
        </w:rPr>
      </w:pPr>
      <w:r w:rsidRPr="001F4A39">
        <w:rPr>
          <w:rFonts w:ascii="Times New Roman" w:hAnsi="Times New Roman"/>
          <w:sz w:val="18"/>
          <w:szCs w:val="18"/>
        </w:rPr>
        <w:t xml:space="preserve">Los ítems a los cuales se le requerirá Autorización del Fabricante son los indicados a continuación: </w:t>
      </w:r>
      <w:r w:rsidRPr="001F4A39">
        <w:rPr>
          <w:rFonts w:ascii="Times New Roman" w:hAnsi="Times New Roman"/>
          <w:color w:val="FF0000"/>
          <w:sz w:val="18"/>
          <w:szCs w:val="18"/>
        </w:rPr>
        <w:t>NO APLICA.</w:t>
      </w:r>
    </w:p>
    <w:p w14:paraId="33A0EEE8" w14:textId="77777777" w:rsidR="004B5A55" w:rsidRPr="001F4A39" w:rsidRDefault="004B5A55" w:rsidP="004B5A55">
      <w:pPr>
        <w:jc w:val="both"/>
        <w:rPr>
          <w:rFonts w:ascii="Times New Roman" w:hAnsi="Times New Roman"/>
          <w:sz w:val="18"/>
          <w:szCs w:val="18"/>
        </w:rPr>
      </w:pPr>
      <w:r w:rsidRPr="001F4A39">
        <w:rPr>
          <w:rFonts w:ascii="Times New Roman" w:hAnsi="Times New Roman"/>
          <w:sz w:val="18"/>
          <w:szCs w:val="18"/>
        </w:rPr>
        <w:lastRenderedPageBreak/>
        <w:t>Cuando la convocante lo requiera, el oferente deberá acreditarse la cadena de autorizaciones, hasta el fabricante, productor o prestador de servicios.</w:t>
      </w:r>
    </w:p>
    <w:p w14:paraId="3FFA08C5" w14:textId="77777777" w:rsidR="004B5A55" w:rsidRPr="001F4A39" w:rsidRDefault="004B5A55" w:rsidP="004B5A55">
      <w:pPr>
        <w:jc w:val="both"/>
        <w:rPr>
          <w:rFonts w:ascii="Times New Roman" w:hAnsi="Times New Roman"/>
          <w:sz w:val="18"/>
          <w:szCs w:val="18"/>
        </w:rPr>
      </w:pPr>
      <w:r w:rsidRPr="001F4A39">
        <w:rPr>
          <w:rFonts w:ascii="Times New Roman" w:hAnsi="Times New Roman"/>
          <w:sz w:val="18"/>
          <w:szCs w:val="18"/>
        </w:rPr>
        <w:t>La autorización deberá ser presentada en idioma castellano o en su defecto acompañada de su traducción oficial, realizada por un traductor público matriculado en la República del Paraguay. Así también cada autorización debe indicar a que ítem corresponde.</w:t>
      </w:r>
    </w:p>
    <w:p w14:paraId="533A250A" w14:textId="099370D7" w:rsidR="004B5A55" w:rsidRPr="00076826" w:rsidRDefault="00076826" w:rsidP="00B474AB">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076826">
        <w:rPr>
          <w:rFonts w:ascii="Times New Roman" w:eastAsia="Times New Roman" w:hAnsi="Times New Roman" w:cs="Times New Roman"/>
          <w:b/>
          <w:color w:val="000000"/>
          <w:sz w:val="18"/>
          <w:szCs w:val="18"/>
          <w:lang w:val="es-ES" w:eastAsia="es-PY"/>
        </w:rPr>
        <w:t>MUESTRAS</w:t>
      </w:r>
      <w:r w:rsidRPr="00076826">
        <w:rPr>
          <w:rFonts w:ascii="Times New Roman" w:eastAsia="Times New Roman" w:hAnsi="Times New Roman" w:cs="Times New Roman"/>
          <w:b/>
          <w:color w:val="000000"/>
          <w:sz w:val="18"/>
          <w:szCs w:val="18"/>
          <w:lang w:val="es-ES" w:eastAsia="es-PY"/>
        </w:rPr>
        <w:tab/>
      </w:r>
      <w:r w:rsidRPr="00076826">
        <w:rPr>
          <w:rFonts w:ascii="Times New Roman" w:eastAsia="Times New Roman" w:hAnsi="Times New Roman" w:cs="Times New Roman"/>
          <w:b/>
          <w:color w:val="000000"/>
          <w:sz w:val="18"/>
          <w:szCs w:val="18"/>
          <w:lang w:val="es-ES" w:eastAsia="es-PY"/>
        </w:rPr>
        <w:tab/>
      </w:r>
      <w:r w:rsidRPr="00076826">
        <w:rPr>
          <w:rFonts w:ascii="Times New Roman" w:eastAsia="Times New Roman" w:hAnsi="Times New Roman" w:cs="Times New Roman"/>
          <w:b/>
          <w:color w:val="000000"/>
          <w:sz w:val="18"/>
          <w:szCs w:val="18"/>
          <w:lang w:val="es-ES" w:eastAsia="es-PY"/>
        </w:rPr>
        <w:tab/>
      </w:r>
      <w:r w:rsidRPr="00076826">
        <w:rPr>
          <w:rFonts w:ascii="Times New Roman" w:eastAsia="Times New Roman" w:hAnsi="Times New Roman" w:cs="Times New Roman"/>
          <w:b/>
          <w:color w:val="000000"/>
          <w:sz w:val="18"/>
          <w:szCs w:val="18"/>
          <w:lang w:val="es-ES" w:eastAsia="es-PY"/>
        </w:rPr>
        <w:tab/>
      </w:r>
      <w:r w:rsidRPr="00076826">
        <w:rPr>
          <w:rFonts w:ascii="Times New Roman" w:eastAsia="Times New Roman" w:hAnsi="Times New Roman" w:cs="Times New Roman"/>
          <w:b/>
          <w:color w:val="000000"/>
          <w:sz w:val="18"/>
          <w:szCs w:val="18"/>
          <w:lang w:val="es-ES" w:eastAsia="es-PY"/>
        </w:rPr>
        <w:tab/>
      </w:r>
    </w:p>
    <w:p w14:paraId="06E304F9" w14:textId="7B9E2C93" w:rsidR="00913589" w:rsidRPr="001F4A39" w:rsidRDefault="004B5A55" w:rsidP="004B5A55">
      <w:pPr>
        <w:spacing w:after="0"/>
        <w:jc w:val="both"/>
        <w:rPr>
          <w:rFonts w:ascii="Times New Roman" w:hAnsi="Times New Roman"/>
          <w:sz w:val="18"/>
          <w:szCs w:val="18"/>
        </w:rPr>
      </w:pPr>
      <w:r w:rsidRPr="001F4A39">
        <w:rPr>
          <w:rFonts w:ascii="Times New Roman" w:hAnsi="Times New Roman"/>
          <w:sz w:val="18"/>
          <w:szCs w:val="18"/>
        </w:rPr>
        <w:t xml:space="preserve">Se requerirá la presentación de muestras de los siguientes ítems y en las siguientes condiciones: </w:t>
      </w:r>
      <w:r w:rsidRPr="00076826">
        <w:rPr>
          <w:rFonts w:ascii="Times New Roman" w:hAnsi="Times New Roman"/>
          <w:color w:val="FF0000"/>
          <w:sz w:val="18"/>
          <w:szCs w:val="18"/>
        </w:rPr>
        <w:t>NO APLICA</w:t>
      </w:r>
      <w:r w:rsidR="00076826" w:rsidRPr="00076826">
        <w:rPr>
          <w:rFonts w:ascii="Times New Roman" w:hAnsi="Times New Roman"/>
          <w:color w:val="FF0000"/>
          <w:sz w:val="18"/>
          <w:szCs w:val="18"/>
        </w:rPr>
        <w:t>.</w:t>
      </w:r>
    </w:p>
    <w:p w14:paraId="168ECE47" w14:textId="77777777" w:rsidR="004B5A55" w:rsidRPr="001F4A39" w:rsidRDefault="004B5A55" w:rsidP="004B5A55">
      <w:pPr>
        <w:spacing w:after="0"/>
        <w:jc w:val="both"/>
        <w:rPr>
          <w:rFonts w:ascii="Times New Roman" w:hAnsi="Times New Roman"/>
          <w:sz w:val="18"/>
          <w:szCs w:val="18"/>
        </w:rPr>
      </w:pPr>
    </w:p>
    <w:p w14:paraId="06075E09" w14:textId="2E9EA0E2" w:rsidR="004B5A55" w:rsidRPr="001F4A39" w:rsidRDefault="004B5A55" w:rsidP="004B5A55">
      <w:pPr>
        <w:spacing w:after="0"/>
        <w:jc w:val="both"/>
        <w:rPr>
          <w:rFonts w:ascii="Times New Roman" w:hAnsi="Times New Roman"/>
          <w:sz w:val="18"/>
          <w:szCs w:val="18"/>
        </w:rPr>
      </w:pPr>
      <w:r w:rsidRPr="001F4A39">
        <w:rPr>
          <w:rFonts w:ascii="Times New Roman" w:hAnsi="Times New Roman"/>
          <w:sz w:val="18"/>
          <w:szCs w:val="18"/>
        </w:rPr>
        <w:t>En caso de ser solicitadas, las muestras deberán ser presentadas junto con la oferta, o bien en el momento y plazo fijado por la convocante en este apartado, la cual será considerada requisito indispensable para la evaluación de la oferta. La falta de presentación en la forma y plazo establecido por la convocante será causal de descalificación de la oferta.</w:t>
      </w:r>
    </w:p>
    <w:p w14:paraId="6792CE75" w14:textId="77777777" w:rsidR="004B5A55" w:rsidRPr="001F4A39" w:rsidRDefault="004B5A55" w:rsidP="004B5A55">
      <w:pPr>
        <w:spacing w:after="0"/>
        <w:jc w:val="both"/>
        <w:rPr>
          <w:rFonts w:ascii="Times New Roman" w:eastAsia="Times New Roman" w:hAnsi="Times New Roman" w:cs="Times New Roman"/>
          <w:color w:val="000000"/>
          <w:sz w:val="18"/>
          <w:szCs w:val="18"/>
          <w:lang w:eastAsia="es-PY"/>
        </w:rPr>
      </w:pPr>
    </w:p>
    <w:p w14:paraId="24553083" w14:textId="00F892F3" w:rsidR="005A68BF" w:rsidRPr="00B65061" w:rsidRDefault="005A68BF" w:rsidP="005A68BF">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EA2259">
        <w:rPr>
          <w:rFonts w:ascii="Times New Roman" w:eastAsia="Times New Roman" w:hAnsi="Times New Roman" w:cs="Times New Roman"/>
          <w:b/>
          <w:color w:val="000000"/>
          <w:sz w:val="18"/>
          <w:szCs w:val="18"/>
          <w:lang w:val="es-ES" w:eastAsia="es-PY"/>
        </w:rPr>
        <w:t>TIEMPO DE FUNCIONAMIENTO DE LOS BIENES</w:t>
      </w:r>
    </w:p>
    <w:p w14:paraId="1DD6F66A" w14:textId="5B2A1851" w:rsidR="00762F1B" w:rsidRPr="00B65061" w:rsidRDefault="005A68BF" w:rsidP="005A68BF">
      <w:pPr>
        <w:spacing w:after="0" w:line="240" w:lineRule="auto"/>
        <w:jc w:val="both"/>
        <w:rPr>
          <w:rFonts w:ascii="Times New Roman" w:eastAsia="Calibri" w:hAnsi="Times New Roman" w:cs="Times New Roman"/>
          <w:color w:val="FF0000"/>
          <w:sz w:val="18"/>
          <w:szCs w:val="18"/>
        </w:rPr>
      </w:pPr>
      <w:r w:rsidRPr="001F4A39">
        <w:rPr>
          <w:rFonts w:ascii="Times New Roman" w:eastAsia="Calibri" w:hAnsi="Times New Roman" w:cs="Times New Roman"/>
          <w:color w:val="000000"/>
          <w:sz w:val="18"/>
          <w:szCs w:val="18"/>
        </w:rPr>
        <w:t xml:space="preserve">El periodo de tiempo estimado de funcionamiento de los bienes, para los efectos de repuestos será de: </w:t>
      </w:r>
      <w:r w:rsidR="00703A1D" w:rsidRPr="001F4A39">
        <w:rPr>
          <w:rFonts w:ascii="Times New Roman" w:eastAsia="Calibri" w:hAnsi="Times New Roman" w:cs="Times New Roman"/>
          <w:color w:val="FF0000"/>
          <w:sz w:val="18"/>
          <w:szCs w:val="18"/>
        </w:rPr>
        <w:t>NO APLICA</w:t>
      </w:r>
      <w:r w:rsidR="00EA2259">
        <w:rPr>
          <w:rFonts w:ascii="Times New Roman" w:eastAsia="Calibri" w:hAnsi="Times New Roman" w:cs="Times New Roman"/>
          <w:color w:val="FF0000"/>
          <w:sz w:val="18"/>
          <w:szCs w:val="18"/>
        </w:rPr>
        <w:t>.</w:t>
      </w:r>
    </w:p>
    <w:p w14:paraId="022E5BC5" w14:textId="77777777" w:rsidR="005A68BF" w:rsidRPr="001F4A39" w:rsidRDefault="005A68BF" w:rsidP="005A68BF">
      <w:pPr>
        <w:spacing w:after="0" w:line="240" w:lineRule="auto"/>
        <w:rPr>
          <w:rFonts w:ascii="Times New Roman" w:eastAsia="Calibri" w:hAnsi="Times New Roman" w:cs="Times New Roman"/>
          <w:color w:val="000000"/>
          <w:sz w:val="18"/>
          <w:szCs w:val="18"/>
          <w:highlight w:val="yellow"/>
        </w:rPr>
      </w:pPr>
    </w:p>
    <w:p w14:paraId="4783371C" w14:textId="77777777" w:rsidR="005A68BF" w:rsidRPr="001F4A39" w:rsidRDefault="00C02A29" w:rsidP="00B474AB">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1F4A39">
        <w:rPr>
          <w:rFonts w:ascii="Times New Roman" w:eastAsia="Times New Roman" w:hAnsi="Times New Roman" w:cs="Times New Roman"/>
          <w:b/>
          <w:color w:val="000000"/>
          <w:sz w:val="18"/>
          <w:szCs w:val="18"/>
          <w:lang w:val="es-ES" w:eastAsia="es-PY"/>
        </w:rPr>
        <w:t>PLAZO DE REPOSICIÓN DE BIENES/SERVICIOS</w:t>
      </w:r>
    </w:p>
    <w:p w14:paraId="0FE5FCE7" w14:textId="77777777" w:rsidR="005A68BF" w:rsidRPr="001F4A39" w:rsidRDefault="005A68BF" w:rsidP="005A68BF">
      <w:pPr>
        <w:widowControl w:val="0"/>
        <w:adjustRightInd w:val="0"/>
        <w:spacing w:after="0" w:line="240" w:lineRule="auto"/>
        <w:rPr>
          <w:rFonts w:ascii="Times New Roman" w:eastAsia="Times New Roman" w:hAnsi="Times New Roman" w:cs="Times New Roman"/>
          <w:b/>
          <w:spacing w:val="42"/>
          <w:sz w:val="18"/>
          <w:szCs w:val="18"/>
          <w:lang w:val="es-ES"/>
        </w:rPr>
      </w:pPr>
    </w:p>
    <w:p w14:paraId="0523D83A" w14:textId="4F5F5718" w:rsidR="005A68BF" w:rsidRPr="001F4A39" w:rsidRDefault="005A68BF" w:rsidP="005A68BF">
      <w:pPr>
        <w:spacing w:after="0" w:line="240" w:lineRule="auto"/>
        <w:jc w:val="both"/>
        <w:rPr>
          <w:rFonts w:ascii="Times New Roman" w:eastAsia="Calibri" w:hAnsi="Times New Roman" w:cs="Times New Roman"/>
          <w:color w:val="FF0000"/>
          <w:sz w:val="18"/>
          <w:szCs w:val="18"/>
        </w:rPr>
      </w:pPr>
      <w:r w:rsidRPr="001F4A39">
        <w:rPr>
          <w:rFonts w:ascii="Times New Roman" w:eastAsia="Calibri" w:hAnsi="Times New Roman" w:cs="Times New Roman"/>
          <w:sz w:val="18"/>
          <w:szCs w:val="18"/>
        </w:rPr>
        <w:t xml:space="preserve">El plazo para reparar o reemplazar bienes </w:t>
      </w:r>
      <w:r w:rsidR="00EA2259" w:rsidRPr="00EA2259">
        <w:rPr>
          <w:rFonts w:ascii="Times New Roman" w:eastAsia="Calibri" w:hAnsi="Times New Roman" w:cs="Times New Roman"/>
          <w:color w:val="FF0000"/>
          <w:sz w:val="18"/>
          <w:szCs w:val="18"/>
        </w:rPr>
        <w:t>y/</w:t>
      </w:r>
      <w:r w:rsidR="00C02A29" w:rsidRPr="001F4A39">
        <w:rPr>
          <w:rFonts w:ascii="Times New Roman" w:eastAsia="Calibri" w:hAnsi="Times New Roman" w:cs="Times New Roman"/>
          <w:color w:val="FF0000"/>
          <w:sz w:val="18"/>
          <w:szCs w:val="18"/>
        </w:rPr>
        <w:t xml:space="preserve">o para subsanar </w:t>
      </w:r>
      <w:r w:rsidR="00550894" w:rsidRPr="001F4A39">
        <w:rPr>
          <w:rFonts w:ascii="Times New Roman" w:eastAsia="Calibri" w:hAnsi="Times New Roman" w:cs="Times New Roman"/>
          <w:color w:val="FF0000"/>
          <w:sz w:val="18"/>
          <w:szCs w:val="18"/>
        </w:rPr>
        <w:t>l</w:t>
      </w:r>
      <w:r w:rsidR="00E31D19" w:rsidRPr="001F4A39">
        <w:rPr>
          <w:rFonts w:ascii="Times New Roman" w:eastAsia="Calibri" w:hAnsi="Times New Roman" w:cs="Times New Roman"/>
          <w:color w:val="FF0000"/>
          <w:sz w:val="18"/>
          <w:szCs w:val="18"/>
        </w:rPr>
        <w:t>o contratado</w:t>
      </w:r>
      <w:r w:rsidRPr="001F4A39">
        <w:rPr>
          <w:rFonts w:ascii="Times New Roman" w:eastAsia="Calibri" w:hAnsi="Times New Roman" w:cs="Times New Roman"/>
          <w:sz w:val="18"/>
          <w:szCs w:val="18"/>
        </w:rPr>
        <w:t xml:space="preserve"> </w:t>
      </w:r>
      <w:r w:rsidRPr="001F4A39">
        <w:rPr>
          <w:rFonts w:ascii="Times New Roman" w:eastAsia="Calibri" w:hAnsi="Times New Roman" w:cs="Times New Roman"/>
          <w:color w:val="FF0000"/>
          <w:sz w:val="18"/>
          <w:szCs w:val="18"/>
        </w:rPr>
        <w:t xml:space="preserve">será: el </w:t>
      </w:r>
      <w:r w:rsidRPr="001F4A39">
        <w:rPr>
          <w:rFonts w:ascii="Times New Roman" w:eastAsia="Times New Roman" w:hAnsi="Times New Roman" w:cs="Times New Roman"/>
          <w:color w:val="FF0000"/>
          <w:sz w:val="18"/>
          <w:szCs w:val="18"/>
          <w:lang w:val="es-ES"/>
        </w:rPr>
        <w:t>establecido en cada caso por el BCP en la nota escrita de requerimiento a ser remitida al Proveedor.</w:t>
      </w:r>
      <w:r w:rsidR="00C3785D" w:rsidRPr="001F4A39">
        <w:rPr>
          <w:sz w:val="18"/>
          <w:szCs w:val="18"/>
        </w:rPr>
        <w:t xml:space="preserve"> </w:t>
      </w:r>
    </w:p>
    <w:p w14:paraId="4B2AE649" w14:textId="77777777" w:rsidR="005A68BF" w:rsidRPr="001F4A39" w:rsidRDefault="005A68BF" w:rsidP="005A68BF">
      <w:pPr>
        <w:spacing w:after="0" w:line="240" w:lineRule="auto"/>
        <w:jc w:val="both"/>
        <w:rPr>
          <w:rFonts w:ascii="Times New Roman" w:eastAsia="Calibri" w:hAnsi="Times New Roman" w:cs="Times New Roman"/>
          <w:sz w:val="18"/>
          <w:szCs w:val="18"/>
        </w:rPr>
      </w:pPr>
    </w:p>
    <w:p w14:paraId="47D167B8" w14:textId="77777777" w:rsidR="005A68BF" w:rsidRPr="001F4A39" w:rsidRDefault="005A68BF" w:rsidP="005A68BF">
      <w:pPr>
        <w:spacing w:after="0" w:line="240" w:lineRule="auto"/>
        <w:jc w:val="both"/>
        <w:rPr>
          <w:rFonts w:ascii="Times New Roman" w:eastAsia="Calibri" w:hAnsi="Times New Roman" w:cs="Times New Roman"/>
          <w:sz w:val="18"/>
          <w:szCs w:val="18"/>
        </w:rPr>
      </w:pPr>
      <w:r w:rsidRPr="001F4A39">
        <w:rPr>
          <w:rFonts w:ascii="Times New Roman" w:eastAsia="Calibri" w:hAnsi="Times New Roman" w:cs="Times New Roman"/>
          <w:sz w:val="18"/>
          <w:szCs w:val="18"/>
        </w:rPr>
        <w:t>El proveedor garantiza que todos los bienes suministrados están libres de defectos derivados de actos y omisiones que este hubiera incurrido, o derivados del diseño, materiales o manufactura, durante el uso normal de los bienes en las condiciones que imperen en la República del Paraguay.</w:t>
      </w:r>
    </w:p>
    <w:p w14:paraId="4784D895" w14:textId="77777777" w:rsidR="005A68BF" w:rsidRPr="001F4A39" w:rsidRDefault="005A68BF" w:rsidP="005A68BF">
      <w:pPr>
        <w:spacing w:after="0" w:line="240" w:lineRule="auto"/>
        <w:jc w:val="both"/>
        <w:rPr>
          <w:rFonts w:ascii="Times New Roman" w:eastAsia="Calibri" w:hAnsi="Times New Roman" w:cs="Times New Roman"/>
          <w:sz w:val="18"/>
          <w:szCs w:val="18"/>
        </w:rPr>
      </w:pPr>
      <w:r w:rsidRPr="001F4A39">
        <w:rPr>
          <w:rFonts w:ascii="Times New Roman" w:eastAsia="Calibri" w:hAnsi="Times New Roman" w:cs="Times New Roman"/>
          <w:sz w:val="18"/>
          <w:szCs w:val="18"/>
        </w:rPr>
        <w:t xml:space="preserve">1. La contratante comunicará al proveedor la naturaleza de los defectos y proporcionará toda evidencia disponible, inmediatamente después de haberlos descubierto. La contratante otorgará al proveedor facilidades razonables para inspeccionar tales defectos. </w:t>
      </w:r>
    </w:p>
    <w:p w14:paraId="4E75A4B2" w14:textId="77777777" w:rsidR="005A68BF" w:rsidRPr="001F4A39" w:rsidRDefault="005A68BF" w:rsidP="005A68BF">
      <w:pPr>
        <w:spacing w:after="0" w:line="240" w:lineRule="auto"/>
        <w:jc w:val="both"/>
        <w:rPr>
          <w:rFonts w:ascii="Times New Roman" w:eastAsia="Calibri" w:hAnsi="Times New Roman" w:cs="Times New Roman"/>
          <w:sz w:val="18"/>
          <w:szCs w:val="18"/>
        </w:rPr>
      </w:pPr>
      <w:r w:rsidRPr="001F4A39">
        <w:rPr>
          <w:rFonts w:ascii="Times New Roman" w:eastAsia="Calibri" w:hAnsi="Times New Roman" w:cs="Times New Roman"/>
          <w:sz w:val="18"/>
          <w:szCs w:val="18"/>
        </w:rPr>
        <w:t>Tan pronto reciba ésta comunicación, y dentro del plazo establecido en este apartado, deberá reparar o reemplazar los bienes defectuosos, o sus partes sin ningún costo para la contratante.</w:t>
      </w:r>
    </w:p>
    <w:p w14:paraId="123C0EF8" w14:textId="77777777" w:rsidR="005A68BF" w:rsidRDefault="005A68BF" w:rsidP="005A68BF">
      <w:pPr>
        <w:spacing w:after="0" w:line="240" w:lineRule="auto"/>
        <w:jc w:val="both"/>
        <w:rPr>
          <w:rFonts w:ascii="Times New Roman" w:eastAsia="Calibri" w:hAnsi="Times New Roman" w:cs="Times New Roman"/>
          <w:sz w:val="18"/>
          <w:szCs w:val="18"/>
        </w:rPr>
      </w:pPr>
      <w:r w:rsidRPr="004B5A55">
        <w:rPr>
          <w:rFonts w:ascii="Times New Roman" w:eastAsia="Calibri" w:hAnsi="Times New Roman" w:cs="Times New Roman"/>
          <w:sz w:val="18"/>
          <w:szCs w:val="18"/>
        </w:rPr>
        <w:t>2. Si el proveedor después de haber sido notificado, no cumple con su obligación dentro del plazo establecido, la contratante tomará las medidas necesarias para remediar la situación, por cuenta y riesgo del proveedor y sin perjuicio de otros derechos que la contratante pueda ejercer contra el proveedor en virtud del contrato.</w:t>
      </w:r>
    </w:p>
    <w:p w14:paraId="271663F7" w14:textId="77777777" w:rsidR="004B5A55" w:rsidRDefault="004B5A55" w:rsidP="005A68BF">
      <w:pPr>
        <w:spacing w:after="0" w:line="240" w:lineRule="auto"/>
        <w:jc w:val="both"/>
        <w:rPr>
          <w:rFonts w:ascii="Times New Roman" w:eastAsia="Calibri" w:hAnsi="Times New Roman" w:cs="Times New Roman"/>
          <w:sz w:val="18"/>
          <w:szCs w:val="18"/>
        </w:rPr>
      </w:pPr>
    </w:p>
    <w:p w14:paraId="4577E9C1" w14:textId="6B4A0888" w:rsidR="004B5A55" w:rsidRPr="00EA2259" w:rsidRDefault="00EA2259" w:rsidP="00B474AB">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EA2259">
        <w:rPr>
          <w:rFonts w:ascii="Times New Roman" w:eastAsia="Times New Roman" w:hAnsi="Times New Roman" w:cs="Times New Roman"/>
          <w:b/>
          <w:color w:val="000000"/>
          <w:sz w:val="18"/>
          <w:szCs w:val="18"/>
          <w:lang w:val="es-ES" w:eastAsia="es-PY"/>
        </w:rPr>
        <w:t>PERIODO DE VALIDEZ DE LA GARANTÍA DE LOS BIENES</w:t>
      </w:r>
      <w:r w:rsidR="00C84140">
        <w:rPr>
          <w:rFonts w:ascii="Times New Roman" w:eastAsia="Times New Roman" w:hAnsi="Times New Roman" w:cs="Times New Roman"/>
          <w:b/>
          <w:color w:val="000000"/>
          <w:sz w:val="18"/>
          <w:szCs w:val="18"/>
          <w:lang w:val="es-ES" w:eastAsia="es-PY"/>
        </w:rPr>
        <w:t>/SERVICIOS</w:t>
      </w:r>
    </w:p>
    <w:p w14:paraId="7676C531" w14:textId="40FA7DB7" w:rsidR="004B5A55" w:rsidRDefault="004B5A55" w:rsidP="004B5A55">
      <w:pPr>
        <w:spacing w:after="0" w:line="240" w:lineRule="auto"/>
        <w:jc w:val="both"/>
        <w:rPr>
          <w:rFonts w:ascii="Times New Roman" w:hAnsi="Times New Roman"/>
          <w:color w:val="FF0000"/>
          <w:sz w:val="18"/>
          <w:szCs w:val="18"/>
        </w:rPr>
      </w:pPr>
      <w:r w:rsidRPr="00C60D96">
        <w:rPr>
          <w:rFonts w:ascii="Times New Roman" w:hAnsi="Times New Roman"/>
          <w:sz w:val="18"/>
          <w:szCs w:val="18"/>
        </w:rPr>
        <w:t>El plazo de validez de la garantía de los bienes</w:t>
      </w:r>
      <w:r w:rsidR="00C60D96" w:rsidRPr="001331F0">
        <w:rPr>
          <w:rFonts w:ascii="Times New Roman" w:eastAsia="Times New Roman" w:hAnsi="Times New Roman"/>
          <w:color w:val="FF0000"/>
          <w:sz w:val="18"/>
          <w:szCs w:val="18"/>
          <w:lang w:val="es-ES" w:eastAsia="es-ES"/>
        </w:rPr>
        <w:t>/servicios</w:t>
      </w:r>
      <w:r w:rsidRPr="001331F0">
        <w:rPr>
          <w:rFonts w:ascii="Times New Roman" w:hAnsi="Times New Roman"/>
          <w:color w:val="FF0000"/>
          <w:sz w:val="18"/>
          <w:szCs w:val="18"/>
        </w:rPr>
        <w:t xml:space="preserve"> </w:t>
      </w:r>
      <w:r w:rsidRPr="00C60D96">
        <w:rPr>
          <w:rFonts w:ascii="Times New Roman" w:hAnsi="Times New Roman"/>
          <w:sz w:val="18"/>
          <w:szCs w:val="18"/>
        </w:rPr>
        <w:t xml:space="preserve">será el siguiente: </w:t>
      </w:r>
      <w:r w:rsidRPr="00C60D96">
        <w:rPr>
          <w:rFonts w:ascii="Times New Roman" w:hAnsi="Times New Roman"/>
          <w:color w:val="FF0000"/>
          <w:sz w:val="18"/>
          <w:szCs w:val="18"/>
        </w:rPr>
        <w:t>APLICA</w:t>
      </w:r>
      <w:r w:rsidR="00C60D96" w:rsidRPr="00C60D96">
        <w:rPr>
          <w:rFonts w:ascii="Times New Roman" w:hAnsi="Times New Roman"/>
          <w:color w:val="FF0000"/>
          <w:sz w:val="18"/>
          <w:szCs w:val="18"/>
        </w:rPr>
        <w:t>.</w:t>
      </w:r>
    </w:p>
    <w:p w14:paraId="49555450" w14:textId="77777777" w:rsidR="00A93A08" w:rsidRDefault="00A93A08" w:rsidP="00A93A08">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jc w:val="both"/>
        <w:rPr>
          <w:rFonts w:ascii="Times New Roman" w:eastAsia="Times New Roman" w:hAnsi="Times New Roman"/>
          <w:color w:val="FF0000"/>
          <w:sz w:val="18"/>
          <w:szCs w:val="18"/>
          <w:lang w:val="es-ES" w:eastAsia="es-ES"/>
        </w:rPr>
      </w:pPr>
      <w:bookmarkStart w:id="4" w:name="_Hlk15285373"/>
      <w:bookmarkStart w:id="5" w:name="_Hlk174961792"/>
      <w:r w:rsidRPr="00C60D96">
        <w:rPr>
          <w:rFonts w:ascii="Times New Roman" w:eastAsia="Times New Roman" w:hAnsi="Times New Roman"/>
          <w:color w:val="FF0000"/>
          <w:sz w:val="18"/>
          <w:szCs w:val="18"/>
          <w:lang w:val="es-ES" w:eastAsia="es-ES"/>
        </w:rPr>
        <w:t xml:space="preserve">El </w:t>
      </w:r>
      <w:r>
        <w:rPr>
          <w:rFonts w:ascii="Times New Roman" w:eastAsia="Times New Roman" w:hAnsi="Times New Roman"/>
          <w:color w:val="FF0000"/>
          <w:sz w:val="18"/>
          <w:szCs w:val="18"/>
          <w:lang w:val="es-ES" w:eastAsia="es-ES"/>
        </w:rPr>
        <w:t>Consultor</w:t>
      </w:r>
      <w:r w:rsidRPr="00C60D96">
        <w:rPr>
          <w:rFonts w:ascii="Times New Roman" w:eastAsia="Times New Roman" w:hAnsi="Times New Roman"/>
          <w:color w:val="FF0000"/>
          <w:sz w:val="18"/>
          <w:szCs w:val="18"/>
          <w:lang w:val="es-ES" w:eastAsia="es-ES"/>
        </w:rPr>
        <w:t xml:space="preserve"> deberá </w:t>
      </w:r>
      <w:r>
        <w:rPr>
          <w:rFonts w:ascii="Times New Roman" w:eastAsia="Times New Roman" w:hAnsi="Times New Roman"/>
          <w:color w:val="FF0000"/>
          <w:sz w:val="18"/>
          <w:szCs w:val="18"/>
          <w:lang w:val="es-ES" w:eastAsia="es-ES"/>
        </w:rPr>
        <w:t>presentar</w:t>
      </w:r>
      <w:r w:rsidRPr="00C60D96">
        <w:rPr>
          <w:rFonts w:ascii="Times New Roman" w:eastAsia="Times New Roman" w:hAnsi="Times New Roman"/>
          <w:color w:val="FF0000"/>
          <w:sz w:val="18"/>
          <w:szCs w:val="18"/>
          <w:lang w:val="es-ES" w:eastAsia="es-ES"/>
        </w:rPr>
        <w:t xml:space="preserve"> una </w:t>
      </w:r>
      <w:r>
        <w:rPr>
          <w:rFonts w:ascii="Times New Roman" w:eastAsia="Times New Roman" w:hAnsi="Times New Roman"/>
          <w:color w:val="FF0000"/>
          <w:sz w:val="18"/>
          <w:szCs w:val="18"/>
          <w:lang w:val="es-ES" w:eastAsia="es-ES"/>
        </w:rPr>
        <w:t>Nota de Compromiso</w:t>
      </w:r>
      <w:r w:rsidRPr="00C60D96">
        <w:rPr>
          <w:rFonts w:ascii="Times New Roman" w:eastAsia="Times New Roman" w:hAnsi="Times New Roman"/>
          <w:color w:val="FF0000"/>
          <w:sz w:val="18"/>
          <w:szCs w:val="18"/>
          <w:lang w:val="es-ES" w:eastAsia="es-ES"/>
        </w:rPr>
        <w:t xml:space="preserve"> de Buen Servicio y Calidad, </w:t>
      </w:r>
      <w:r>
        <w:rPr>
          <w:rFonts w:ascii="Times New Roman" w:eastAsia="Times New Roman" w:hAnsi="Times New Roman"/>
          <w:color w:val="FF0000"/>
          <w:sz w:val="18"/>
          <w:szCs w:val="18"/>
          <w:lang w:val="es-ES" w:eastAsia="es-ES"/>
        </w:rPr>
        <w:t>emitida</w:t>
      </w:r>
      <w:r w:rsidRPr="00C60D96">
        <w:rPr>
          <w:rFonts w:ascii="Times New Roman" w:eastAsia="Times New Roman" w:hAnsi="Times New Roman"/>
          <w:color w:val="FF0000"/>
          <w:sz w:val="18"/>
          <w:szCs w:val="18"/>
          <w:lang w:val="es-ES" w:eastAsia="es-ES"/>
        </w:rPr>
        <w:t xml:space="preserve"> a nombre del Banco Central del Paraguay, en virtud de la cual manifieste que correrán a su cargo, por cuenta propia y sin costo para el BCP, las reposiciones, sustituciones, reparaciones y/o modificaciones que correspondan, cuando se observasen fallas y/o </w:t>
      </w:r>
      <w:r w:rsidRPr="00CF308A">
        <w:rPr>
          <w:rFonts w:ascii="Times New Roman" w:eastAsia="Times New Roman" w:hAnsi="Times New Roman"/>
          <w:color w:val="FF0000"/>
          <w:sz w:val="18"/>
          <w:szCs w:val="18"/>
          <w:lang w:val="es-ES" w:eastAsia="es-ES"/>
        </w:rPr>
        <w:t>deficiencias en el servicio realizado, por</w:t>
      </w:r>
      <w:r w:rsidRPr="00C60D96">
        <w:rPr>
          <w:rFonts w:ascii="Times New Roman" w:eastAsia="Times New Roman" w:hAnsi="Times New Roman"/>
          <w:color w:val="FF0000"/>
          <w:sz w:val="18"/>
          <w:szCs w:val="18"/>
          <w:lang w:val="es-ES" w:eastAsia="es-ES"/>
        </w:rPr>
        <w:t xml:space="preserve"> causas que le fueran imputables, </w:t>
      </w:r>
      <w:r w:rsidRPr="00AD7B09">
        <w:rPr>
          <w:rFonts w:ascii="Times New Roman" w:eastAsia="Times New Roman" w:hAnsi="Times New Roman"/>
          <w:color w:val="FF0000"/>
          <w:sz w:val="18"/>
          <w:szCs w:val="18"/>
          <w:lang w:val="es-ES" w:eastAsia="es-ES"/>
        </w:rPr>
        <w:t>durante todo el plazo de prestación del servicio</w:t>
      </w:r>
      <w:r w:rsidRPr="00AD7B09">
        <w:t xml:space="preserve"> </w:t>
      </w:r>
      <w:r w:rsidRPr="00AD7B09">
        <w:rPr>
          <w:rFonts w:ascii="Times New Roman" w:eastAsia="Times New Roman" w:hAnsi="Times New Roman"/>
          <w:color w:val="FF0000"/>
          <w:sz w:val="18"/>
          <w:szCs w:val="18"/>
          <w:lang w:val="es-ES" w:eastAsia="es-ES"/>
        </w:rPr>
        <w:t>indi</w:t>
      </w:r>
      <w:r w:rsidRPr="00FC6C07">
        <w:rPr>
          <w:rFonts w:ascii="Times New Roman" w:eastAsia="Times New Roman" w:hAnsi="Times New Roman"/>
          <w:color w:val="FF0000"/>
          <w:sz w:val="18"/>
          <w:szCs w:val="18"/>
          <w:lang w:val="es-ES" w:eastAsia="es-ES"/>
        </w:rPr>
        <w:t>cado en la Sección</w:t>
      </w:r>
      <w:r>
        <w:rPr>
          <w:rFonts w:ascii="Times New Roman" w:eastAsia="Times New Roman" w:hAnsi="Times New Roman"/>
          <w:color w:val="FF0000"/>
          <w:sz w:val="18"/>
          <w:szCs w:val="18"/>
          <w:lang w:val="es-ES" w:eastAsia="es-ES"/>
        </w:rPr>
        <w:t xml:space="preserve"> “Términos de Referencia” del PBC</w:t>
      </w:r>
      <w:r w:rsidRPr="00C60D96">
        <w:rPr>
          <w:rFonts w:ascii="Times New Roman" w:eastAsia="Times New Roman" w:hAnsi="Times New Roman"/>
          <w:color w:val="FF0000"/>
          <w:sz w:val="18"/>
          <w:szCs w:val="18"/>
          <w:lang w:val="es-ES" w:eastAsia="es-ES"/>
        </w:rPr>
        <w:t>.</w:t>
      </w:r>
      <w:bookmarkEnd w:id="4"/>
    </w:p>
    <w:p w14:paraId="6990549B" w14:textId="39D9255D" w:rsidR="00A93A08" w:rsidRPr="00C60D96" w:rsidRDefault="001331F0" w:rsidP="00A93A08">
      <w:pPr>
        <w:widowControl w:val="0"/>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jc w:val="both"/>
        <w:rPr>
          <w:rFonts w:ascii="Times New Roman" w:eastAsia="Times New Roman" w:hAnsi="Times New Roman"/>
          <w:color w:val="FF0000"/>
          <w:sz w:val="18"/>
          <w:szCs w:val="18"/>
          <w:lang w:eastAsia="es-ES"/>
        </w:rPr>
      </w:pPr>
      <w:r w:rsidRPr="00C60D96">
        <w:rPr>
          <w:rFonts w:ascii="Times New Roman" w:eastAsia="Times New Roman" w:hAnsi="Times New Roman"/>
          <w:color w:val="FF0000"/>
          <w:sz w:val="18"/>
          <w:szCs w:val="18"/>
          <w:lang w:val="es-ES" w:eastAsia="es-ES"/>
        </w:rPr>
        <w:t>En caso de que</w:t>
      </w:r>
      <w:r w:rsidR="00A93A08" w:rsidRPr="00C60D96">
        <w:rPr>
          <w:rFonts w:ascii="Times New Roman" w:eastAsia="Times New Roman" w:hAnsi="Times New Roman"/>
          <w:color w:val="FF0000"/>
          <w:sz w:val="18"/>
          <w:szCs w:val="18"/>
          <w:lang w:val="es-ES" w:eastAsia="es-ES"/>
        </w:rPr>
        <w:t xml:space="preserve"> dicha </w:t>
      </w:r>
      <w:r w:rsidR="00A93A08">
        <w:rPr>
          <w:rFonts w:ascii="Times New Roman" w:eastAsia="Times New Roman" w:hAnsi="Times New Roman"/>
          <w:color w:val="FF0000"/>
          <w:sz w:val="18"/>
          <w:szCs w:val="18"/>
          <w:lang w:val="es-ES" w:eastAsia="es-ES"/>
        </w:rPr>
        <w:t>Nota de Compromiso</w:t>
      </w:r>
      <w:r w:rsidR="00A93A08" w:rsidRPr="00C60D96">
        <w:rPr>
          <w:rFonts w:ascii="Times New Roman" w:eastAsia="Times New Roman" w:hAnsi="Times New Roman"/>
          <w:color w:val="FF0000"/>
          <w:sz w:val="18"/>
          <w:szCs w:val="18"/>
          <w:lang w:val="es-ES" w:eastAsia="es-ES"/>
        </w:rPr>
        <w:t xml:space="preserve"> haya sido presentada por el </w:t>
      </w:r>
      <w:r w:rsidR="00A93A08">
        <w:rPr>
          <w:rFonts w:ascii="Times New Roman" w:eastAsia="Times New Roman" w:hAnsi="Times New Roman"/>
          <w:color w:val="FF0000"/>
          <w:sz w:val="18"/>
          <w:szCs w:val="18"/>
          <w:lang w:val="es-ES" w:eastAsia="es-ES"/>
        </w:rPr>
        <w:t>Consultor</w:t>
      </w:r>
      <w:r w:rsidR="00A93A08" w:rsidRPr="00C60D96">
        <w:rPr>
          <w:rFonts w:ascii="Times New Roman" w:eastAsia="Times New Roman" w:hAnsi="Times New Roman"/>
          <w:color w:val="FF0000"/>
          <w:sz w:val="18"/>
          <w:szCs w:val="18"/>
          <w:lang w:val="es-ES" w:eastAsia="es-ES"/>
        </w:rPr>
        <w:t xml:space="preserve"> al momento de la presentación de su oferta, la misma será válida durante la ejecución contractual, no siendo necesaria la presentación de la misma nuevamente</w:t>
      </w:r>
      <w:r w:rsidR="00A93A08" w:rsidRPr="00C60D96">
        <w:rPr>
          <w:rFonts w:ascii="Times New Roman" w:eastAsia="Times New Roman" w:hAnsi="Times New Roman"/>
          <w:color w:val="FF0000"/>
          <w:sz w:val="18"/>
          <w:szCs w:val="18"/>
          <w:lang w:eastAsia="es-ES"/>
        </w:rPr>
        <w:t>.</w:t>
      </w:r>
    </w:p>
    <w:bookmarkEnd w:id="5"/>
    <w:p w14:paraId="2B893224" w14:textId="77777777" w:rsidR="00A93A08" w:rsidRPr="00C60D96" w:rsidRDefault="00A93A08" w:rsidP="004B5A55">
      <w:pPr>
        <w:spacing w:after="0" w:line="240" w:lineRule="auto"/>
        <w:jc w:val="both"/>
        <w:rPr>
          <w:rFonts w:ascii="Times New Roman" w:hAnsi="Times New Roman"/>
          <w:sz w:val="18"/>
          <w:szCs w:val="18"/>
        </w:rPr>
      </w:pPr>
    </w:p>
    <w:p w14:paraId="7B79E5FE" w14:textId="7E5F9461" w:rsidR="005A68BF" w:rsidRPr="00C60D96" w:rsidRDefault="005A68BF" w:rsidP="00E9092E">
      <w:pPr>
        <w:numPr>
          <w:ilvl w:val="0"/>
          <w:numId w:val="11"/>
        </w:numPr>
        <w:pBdr>
          <w:bottom w:val="single" w:sz="4" w:space="1" w:color="auto"/>
        </w:pBdr>
        <w:tabs>
          <w:tab w:val="left" w:pos="284"/>
        </w:tabs>
        <w:spacing w:after="0" w:line="240" w:lineRule="auto"/>
        <w:ind w:left="284" w:hanging="284"/>
        <w:contextualSpacing/>
        <w:jc w:val="both"/>
        <w:rPr>
          <w:rFonts w:ascii="Times New Roman" w:eastAsia="Times New Roman" w:hAnsi="Times New Roman" w:cs="Times New Roman"/>
          <w:b/>
          <w:color w:val="000000"/>
          <w:sz w:val="18"/>
          <w:szCs w:val="18"/>
          <w:lang w:val="es-ES" w:eastAsia="es-PY"/>
        </w:rPr>
      </w:pPr>
      <w:r w:rsidRPr="00C60D96">
        <w:rPr>
          <w:rFonts w:ascii="Times New Roman" w:eastAsia="Times New Roman" w:hAnsi="Times New Roman" w:cs="Times New Roman"/>
          <w:b/>
          <w:color w:val="000000"/>
          <w:sz w:val="18"/>
          <w:szCs w:val="18"/>
          <w:lang w:val="es-ES" w:eastAsia="es-PY"/>
        </w:rPr>
        <w:t>COBERTURA DE SEGURO DE LOS BIENES</w:t>
      </w:r>
    </w:p>
    <w:p w14:paraId="5DEE4A56" w14:textId="78905DBA" w:rsidR="005A68BF" w:rsidRPr="00C60D96" w:rsidRDefault="005A68BF" w:rsidP="005A68BF">
      <w:pPr>
        <w:spacing w:after="0"/>
        <w:jc w:val="both"/>
        <w:rPr>
          <w:rFonts w:ascii="Times New Roman" w:eastAsia="Calibri" w:hAnsi="Times New Roman" w:cs="Times New Roman"/>
          <w:sz w:val="18"/>
          <w:szCs w:val="18"/>
        </w:rPr>
      </w:pPr>
      <w:r w:rsidRPr="00C60D96">
        <w:rPr>
          <w:rFonts w:ascii="Times New Roman" w:eastAsia="Calibri" w:hAnsi="Times New Roman" w:cs="Times New Roman"/>
          <w:sz w:val="18"/>
          <w:szCs w:val="18"/>
        </w:rPr>
        <w:t xml:space="preserve">La cobertura de seguro requerida a los bienes será: </w:t>
      </w:r>
      <w:r w:rsidRPr="00C60D96">
        <w:rPr>
          <w:rFonts w:ascii="Times New Roman" w:eastAsia="Calibri" w:hAnsi="Times New Roman" w:cs="Times New Roman"/>
          <w:color w:val="FF0000"/>
          <w:sz w:val="18"/>
          <w:szCs w:val="18"/>
        </w:rPr>
        <w:t>NO</w:t>
      </w:r>
      <w:r w:rsidR="00A93A08">
        <w:rPr>
          <w:rFonts w:ascii="Times New Roman" w:eastAsia="Calibri" w:hAnsi="Times New Roman" w:cs="Times New Roman"/>
          <w:color w:val="FF0000"/>
          <w:sz w:val="18"/>
          <w:szCs w:val="18"/>
        </w:rPr>
        <w:t xml:space="preserve"> </w:t>
      </w:r>
      <w:r w:rsidRPr="00C60D96">
        <w:rPr>
          <w:rFonts w:ascii="Times New Roman" w:eastAsia="Calibri" w:hAnsi="Times New Roman" w:cs="Times New Roman"/>
          <w:color w:val="FF0000"/>
          <w:sz w:val="18"/>
          <w:szCs w:val="18"/>
        </w:rPr>
        <w:t>APLICA</w:t>
      </w:r>
      <w:r w:rsidR="00D12E62" w:rsidRPr="00C60D96">
        <w:rPr>
          <w:rFonts w:ascii="Times New Roman" w:eastAsia="Calibri" w:hAnsi="Times New Roman" w:cs="Times New Roman"/>
          <w:sz w:val="18"/>
          <w:szCs w:val="18"/>
        </w:rPr>
        <w:t>.</w:t>
      </w:r>
    </w:p>
    <w:p w14:paraId="19A6BA95" w14:textId="77777777" w:rsidR="00D12E62" w:rsidRPr="00C60D96" w:rsidRDefault="00D12E62" w:rsidP="005A68BF">
      <w:pPr>
        <w:spacing w:after="0"/>
        <w:jc w:val="both"/>
        <w:rPr>
          <w:rFonts w:ascii="Times New Roman" w:eastAsia="Times New Roman" w:hAnsi="Times New Roman" w:cs="Times New Roman"/>
          <w:i/>
          <w:color w:val="FF0000"/>
          <w:sz w:val="18"/>
          <w:szCs w:val="18"/>
          <w:lang w:eastAsia="es-PY"/>
        </w:rPr>
      </w:pPr>
    </w:p>
    <w:p w14:paraId="5680009C" w14:textId="6018A26B" w:rsidR="00401002" w:rsidRDefault="005A68BF" w:rsidP="00516722">
      <w:pPr>
        <w:spacing w:after="0"/>
        <w:jc w:val="both"/>
        <w:rPr>
          <w:rFonts w:ascii="Times New Roman" w:eastAsia="Calibri" w:hAnsi="Times New Roman" w:cs="Times New Roman"/>
          <w:sz w:val="18"/>
          <w:szCs w:val="18"/>
        </w:rPr>
      </w:pPr>
      <w:r w:rsidRPr="00C60D96">
        <w:rPr>
          <w:rFonts w:ascii="Times New Roman" w:eastAsia="Calibri" w:hAnsi="Times New Roman" w:cs="Times New Roman"/>
          <w:sz w:val="18"/>
          <w:szCs w:val="18"/>
        </w:rPr>
        <w:t>A menos que se disponga otra cosa en este apartado, los bienes suministrados deberán estar completamente asegurados en guaraníes, contra riesgo de extravío o daños incidentales ocurridos durante la fabricación, adquisición, transporte, almacenamiento y entrega, de acuerdo a los Incoterms aplicables. </w:t>
      </w:r>
    </w:p>
    <w:p w14:paraId="43735C42" w14:textId="77777777" w:rsidR="00491252" w:rsidRDefault="00491252" w:rsidP="00516722">
      <w:pPr>
        <w:spacing w:after="0"/>
        <w:jc w:val="both"/>
        <w:rPr>
          <w:rFonts w:ascii="Times New Roman" w:eastAsia="Calibri" w:hAnsi="Times New Roman" w:cs="Times New Roman"/>
          <w:sz w:val="18"/>
          <w:szCs w:val="18"/>
        </w:rPr>
      </w:pPr>
    </w:p>
    <w:p w14:paraId="1982CB81" w14:textId="77777777" w:rsidR="00491252" w:rsidRDefault="00491252" w:rsidP="00516722">
      <w:pPr>
        <w:spacing w:after="0"/>
        <w:jc w:val="both"/>
        <w:rPr>
          <w:rFonts w:ascii="Times New Roman" w:eastAsia="Calibri" w:hAnsi="Times New Roman" w:cs="Times New Roman"/>
          <w:sz w:val="18"/>
          <w:szCs w:val="18"/>
        </w:rPr>
      </w:pPr>
    </w:p>
    <w:p w14:paraId="4271D24E" w14:textId="77777777" w:rsidR="00491252" w:rsidRDefault="00491252" w:rsidP="00516722">
      <w:pPr>
        <w:spacing w:after="0"/>
        <w:jc w:val="both"/>
        <w:rPr>
          <w:rFonts w:ascii="Times New Roman" w:eastAsia="Calibri" w:hAnsi="Times New Roman" w:cs="Times New Roman"/>
          <w:sz w:val="18"/>
          <w:szCs w:val="18"/>
        </w:rPr>
      </w:pPr>
    </w:p>
    <w:p w14:paraId="60979EA6" w14:textId="77777777" w:rsidR="00491252" w:rsidRPr="00E079AB" w:rsidRDefault="00491252" w:rsidP="00491252">
      <w:pPr>
        <w:pBdr>
          <w:bottom w:val="single" w:sz="4" w:space="1" w:color="auto"/>
        </w:pBdr>
        <w:jc w:val="both"/>
        <w:rPr>
          <w:rFonts w:ascii="Times New Roman" w:hAnsi="Times New Roman" w:cs="Times New Roman"/>
          <w:b/>
          <w:bCs/>
          <w:color w:val="FF0000"/>
          <w:sz w:val="18"/>
          <w:szCs w:val="18"/>
        </w:rPr>
      </w:pPr>
      <w:r w:rsidRPr="00E079AB">
        <w:rPr>
          <w:rFonts w:ascii="Times New Roman" w:hAnsi="Times New Roman" w:cs="Times New Roman"/>
          <w:b/>
          <w:bCs/>
          <w:color w:val="FF0000"/>
          <w:sz w:val="18"/>
          <w:szCs w:val="18"/>
        </w:rPr>
        <w:lastRenderedPageBreak/>
        <w:t>2</w:t>
      </w:r>
      <w:r>
        <w:rPr>
          <w:rFonts w:ascii="Times New Roman" w:hAnsi="Times New Roman" w:cs="Times New Roman"/>
          <w:b/>
          <w:bCs/>
          <w:color w:val="FF0000"/>
          <w:sz w:val="18"/>
          <w:szCs w:val="18"/>
        </w:rPr>
        <w:t>9</w:t>
      </w:r>
      <w:r w:rsidRPr="00E079AB">
        <w:rPr>
          <w:rFonts w:ascii="Times New Roman" w:hAnsi="Times New Roman" w:cs="Times New Roman"/>
          <w:b/>
          <w:bCs/>
          <w:color w:val="FF0000"/>
          <w:sz w:val="18"/>
          <w:szCs w:val="18"/>
        </w:rPr>
        <w:t>.</w:t>
      </w:r>
      <w:r w:rsidRPr="00E079AB">
        <w:rPr>
          <w:rFonts w:ascii="Times New Roman" w:hAnsi="Times New Roman" w:cs="Times New Roman"/>
          <w:b/>
          <w:bCs/>
          <w:color w:val="FF0000"/>
          <w:sz w:val="18"/>
          <w:szCs w:val="18"/>
        </w:rPr>
        <w:tab/>
        <w:t>ADENDA</w:t>
      </w:r>
    </w:p>
    <w:p w14:paraId="33AE4216" w14:textId="77777777" w:rsidR="00491252" w:rsidRPr="00E079AB" w:rsidRDefault="00491252" w:rsidP="00491252">
      <w:pPr>
        <w:jc w:val="both"/>
        <w:rPr>
          <w:rFonts w:ascii="Times New Roman" w:eastAsia="Times New Roman" w:hAnsi="Times New Roman" w:cs="Times New Roman"/>
          <w:color w:val="FF0000"/>
          <w:sz w:val="18"/>
          <w:szCs w:val="18"/>
          <w:lang w:val="es-ES"/>
        </w:rPr>
      </w:pPr>
      <w:r w:rsidRPr="00E079AB">
        <w:rPr>
          <w:rFonts w:ascii="Times New Roman" w:eastAsia="Times New Roman" w:hAnsi="Times New Roman" w:cs="Times New Roman"/>
          <w:color w:val="FF0000"/>
          <w:sz w:val="18"/>
          <w:szCs w:val="18"/>
          <w:lang w:val="es-ES"/>
        </w:rPr>
        <w:t>La adenda es el documento emitido por la convocante, mediante la cual se modifican aspectos establecidos en la convocatoria y/o en las bases de la licitación y/o en los contratos suscriptos. La adenda será considerada parte integrante del documento cuyo contenido modifique. </w:t>
      </w:r>
    </w:p>
    <w:p w14:paraId="3F2A2287" w14:textId="77777777" w:rsidR="00491252" w:rsidRPr="00E079AB" w:rsidRDefault="00491252" w:rsidP="00491252">
      <w:pPr>
        <w:jc w:val="both"/>
        <w:rPr>
          <w:rFonts w:ascii="Times New Roman" w:eastAsia="Times New Roman" w:hAnsi="Times New Roman" w:cs="Times New Roman"/>
          <w:color w:val="FF0000"/>
          <w:sz w:val="18"/>
          <w:szCs w:val="18"/>
          <w:lang w:val="es-ES"/>
        </w:rPr>
      </w:pPr>
      <w:r w:rsidRPr="00E079AB">
        <w:rPr>
          <w:rFonts w:ascii="Times New Roman" w:eastAsia="Times New Roman" w:hAnsi="Times New Roman" w:cs="Times New Roman"/>
          <w:color w:val="FF0000"/>
          <w:sz w:val="18"/>
          <w:szCs w:val="18"/>
          <w:lang w:val="es-ES"/>
        </w:rPr>
        <w:t xml:space="preserve">La convocante podrá introducir modificaciones o enmiendas a los pliegos de bases y condiciones, siempre y cuando se ajuste a los parámetros establecidos en la Ley. Las modificaciones o enmiendas que realicen las convocantes al pliego de bases y condiciones deberán quedar asentadas en una adenda numerada y fechada que formará parte del mismo. </w:t>
      </w:r>
    </w:p>
    <w:p w14:paraId="4E7B7B65" w14:textId="77777777" w:rsidR="00491252" w:rsidRPr="00E079AB" w:rsidRDefault="00491252" w:rsidP="00491252">
      <w:pPr>
        <w:jc w:val="both"/>
        <w:rPr>
          <w:rFonts w:ascii="Times New Roman" w:eastAsia="Times New Roman" w:hAnsi="Times New Roman" w:cs="Times New Roman"/>
          <w:color w:val="FF0000"/>
          <w:sz w:val="18"/>
          <w:szCs w:val="18"/>
          <w:lang w:val="es-ES"/>
        </w:rPr>
      </w:pPr>
      <w:r w:rsidRPr="00E079AB">
        <w:rPr>
          <w:rFonts w:ascii="Times New Roman" w:eastAsia="Times New Roman" w:hAnsi="Times New Roman" w:cs="Times New Roman"/>
          <w:color w:val="FF0000"/>
          <w:sz w:val="18"/>
          <w:szCs w:val="18"/>
          <w:lang w:val="es-ES"/>
        </w:rPr>
        <w:t>La convocante podrá prorrogar el plazo de presentación de ofertas a fin de dar a los posibles oferentes, un plazo razonable para que puedan tomar en cuenta la enmienda en la preparación de sus ofertas. Esta prórroga deberá quedar asentada en la adenda citada.</w:t>
      </w:r>
    </w:p>
    <w:p w14:paraId="22B6F9BD" w14:textId="77777777" w:rsidR="00491252" w:rsidRDefault="00491252" w:rsidP="00516722">
      <w:pPr>
        <w:spacing w:after="0"/>
        <w:jc w:val="both"/>
        <w:rPr>
          <w:rFonts w:ascii="Times New Roman" w:eastAsia="Times New Roman" w:hAnsi="Times New Roman" w:cs="Times New Roman"/>
          <w:sz w:val="18"/>
          <w:szCs w:val="18"/>
          <w:lang w:val="es-ES"/>
        </w:rPr>
      </w:pPr>
    </w:p>
    <w:p w14:paraId="41BACEA1" w14:textId="77777777" w:rsidR="00E9092E" w:rsidRDefault="00E9092E">
      <w:pPr>
        <w:rPr>
          <w:rFonts w:ascii="Times New Roman" w:eastAsia="Times New Roman" w:hAnsi="Times New Roman" w:cs="Times New Roman"/>
          <w:b/>
          <w:spacing w:val="42"/>
          <w:szCs w:val="18"/>
          <w:lang w:val="es-ES"/>
        </w:rPr>
      </w:pPr>
      <w:r>
        <w:rPr>
          <w:rFonts w:ascii="Times New Roman" w:eastAsia="Times New Roman" w:hAnsi="Times New Roman" w:cs="Times New Roman"/>
          <w:b/>
          <w:spacing w:val="42"/>
          <w:szCs w:val="18"/>
          <w:lang w:val="es-ES"/>
        </w:rPr>
        <w:br w:type="page"/>
      </w:r>
    </w:p>
    <w:p w14:paraId="6B432E6A" w14:textId="33CC5A8E" w:rsidR="005A68BF" w:rsidRPr="005A68BF" w:rsidRDefault="005A68BF" w:rsidP="005A68BF">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djustRightInd w:val="0"/>
        <w:spacing w:after="0" w:line="276" w:lineRule="auto"/>
        <w:jc w:val="both"/>
        <w:rPr>
          <w:rFonts w:ascii="Times New Roman" w:eastAsia="Times New Roman" w:hAnsi="Times New Roman" w:cs="Times New Roman"/>
          <w:b/>
          <w:spacing w:val="42"/>
          <w:sz w:val="16"/>
          <w:szCs w:val="18"/>
          <w:lang w:val="es-ES"/>
        </w:rPr>
      </w:pPr>
      <w:r w:rsidRPr="005A68BF">
        <w:rPr>
          <w:rFonts w:ascii="Times New Roman" w:eastAsia="Times New Roman" w:hAnsi="Times New Roman" w:cs="Times New Roman"/>
          <w:b/>
          <w:spacing w:val="42"/>
          <w:szCs w:val="18"/>
          <w:lang w:val="es-ES"/>
        </w:rPr>
        <w:lastRenderedPageBreak/>
        <w:t>REQUISITOS DE PARTICIPACIÓN Y CRITERIOS DE EVALUACION</w:t>
      </w:r>
    </w:p>
    <w:p w14:paraId="0B5882D6" w14:textId="77777777" w:rsidR="005A68BF" w:rsidRPr="005A68BF" w:rsidRDefault="005A68BF" w:rsidP="005A68BF">
      <w:pPr>
        <w:widowControl w:val="0"/>
        <w:suppressAutoHyphens/>
        <w:autoSpaceDN w:val="0"/>
        <w:adjustRightInd w:val="0"/>
        <w:spacing w:after="0" w:line="240" w:lineRule="auto"/>
        <w:jc w:val="both"/>
        <w:rPr>
          <w:rFonts w:ascii="Times New Roman" w:eastAsia="Times New Roman" w:hAnsi="Times New Roman" w:cs="Times New Roman"/>
          <w:sz w:val="18"/>
          <w:szCs w:val="18"/>
          <w:lang w:val="es-ES"/>
        </w:rPr>
      </w:pPr>
    </w:p>
    <w:p w14:paraId="5C9EE991" w14:textId="77777777" w:rsidR="005A68BF" w:rsidRPr="009732DD" w:rsidRDefault="005A68BF" w:rsidP="00B474AB">
      <w:pPr>
        <w:numPr>
          <w:ilvl w:val="0"/>
          <w:numId w:val="14"/>
        </w:numPr>
        <w:pBdr>
          <w:bottom w:val="single" w:sz="4" w:space="1" w:color="auto"/>
        </w:pBdr>
        <w:spacing w:after="0" w:line="240" w:lineRule="auto"/>
        <w:ind w:left="284" w:hanging="284"/>
        <w:rPr>
          <w:rFonts w:ascii="Times New Roman" w:eastAsia="Times New Roman" w:hAnsi="Times New Roman" w:cs="Times New Roman"/>
          <w:b/>
          <w:sz w:val="18"/>
          <w:szCs w:val="18"/>
          <w:lang w:val="es-ES" w:eastAsia="es-ES"/>
        </w:rPr>
      </w:pPr>
      <w:r w:rsidRPr="009732DD">
        <w:rPr>
          <w:rFonts w:ascii="Times New Roman" w:eastAsia="Times New Roman" w:hAnsi="Times New Roman" w:cs="Times New Roman"/>
          <w:b/>
          <w:sz w:val="18"/>
          <w:szCs w:val="18"/>
          <w:lang w:val="es-ES" w:eastAsia="es-ES"/>
        </w:rPr>
        <w:t xml:space="preserve">CONDICIÓN DE PARTICIPACIÓN </w:t>
      </w:r>
    </w:p>
    <w:p w14:paraId="6EE368D1" w14:textId="77777777" w:rsidR="00EF77B7" w:rsidRPr="009732DD" w:rsidRDefault="005A68BF" w:rsidP="005A68BF">
      <w:pPr>
        <w:spacing w:after="0" w:line="240" w:lineRule="auto"/>
        <w:jc w:val="both"/>
        <w:rPr>
          <w:rFonts w:ascii="Times New Roman" w:eastAsia="Times New Roman" w:hAnsi="Times New Roman" w:cs="Times New Roman"/>
          <w:color w:val="000000"/>
          <w:sz w:val="18"/>
          <w:szCs w:val="18"/>
          <w:lang w:eastAsia="es-PY"/>
        </w:rPr>
      </w:pPr>
      <w:r w:rsidRPr="009732DD">
        <w:rPr>
          <w:rFonts w:ascii="Times New Roman" w:eastAsia="Times New Roman" w:hAnsi="Times New Roman" w:cs="Times New Roman"/>
          <w:color w:val="000000"/>
          <w:sz w:val="18"/>
          <w:szCs w:val="18"/>
          <w:lang w:eastAsia="es-PY"/>
        </w:rPr>
        <w:t xml:space="preserve">Podrán participar de </w:t>
      </w:r>
      <w:r w:rsidR="005D22EC" w:rsidRPr="009732DD">
        <w:rPr>
          <w:rFonts w:ascii="Times New Roman" w:eastAsia="Times New Roman" w:hAnsi="Times New Roman" w:cs="Times New Roman"/>
          <w:color w:val="000000"/>
          <w:sz w:val="18"/>
          <w:szCs w:val="18"/>
          <w:lang w:eastAsia="es-PY"/>
        </w:rPr>
        <w:t>este procedimiento</w:t>
      </w:r>
      <w:r w:rsidRPr="009732DD">
        <w:rPr>
          <w:rFonts w:ascii="Times New Roman" w:eastAsia="Times New Roman" w:hAnsi="Times New Roman" w:cs="Times New Roman"/>
          <w:color w:val="000000"/>
          <w:sz w:val="18"/>
          <w:szCs w:val="18"/>
          <w:lang w:eastAsia="es-PY"/>
        </w:rPr>
        <w:t xml:space="preserve">, </w:t>
      </w:r>
      <w:r w:rsidR="005D22EC" w:rsidRPr="009732DD">
        <w:rPr>
          <w:rFonts w:ascii="Times New Roman" w:eastAsia="Times New Roman" w:hAnsi="Times New Roman" w:cs="Times New Roman"/>
          <w:color w:val="000000"/>
          <w:sz w:val="18"/>
          <w:szCs w:val="18"/>
          <w:lang w:eastAsia="es-PY"/>
        </w:rPr>
        <w:t>las personas físicas, jurídicas y/o Consorcio, constituidos o con acuerdo de intención, inscriptos en el Registro de Proveedores del Estado</w:t>
      </w:r>
      <w:r w:rsidR="00EF77B7" w:rsidRPr="009732DD">
        <w:rPr>
          <w:rFonts w:ascii="Times New Roman" w:eastAsia="Times New Roman" w:hAnsi="Times New Roman" w:cs="Times New Roman"/>
          <w:color w:val="000000"/>
          <w:sz w:val="18"/>
          <w:szCs w:val="18"/>
          <w:lang w:eastAsia="es-PY"/>
        </w:rPr>
        <w:t>.</w:t>
      </w:r>
    </w:p>
    <w:p w14:paraId="7EB0DDBC" w14:textId="67ADDE64" w:rsidR="005A68BF" w:rsidRPr="009732DD" w:rsidRDefault="00EF77B7" w:rsidP="005A68BF">
      <w:pPr>
        <w:spacing w:after="0" w:line="240" w:lineRule="auto"/>
        <w:jc w:val="both"/>
        <w:rPr>
          <w:rFonts w:ascii="Times New Roman" w:eastAsia="Times New Roman" w:hAnsi="Times New Roman" w:cs="Times New Roman"/>
          <w:color w:val="000000"/>
          <w:sz w:val="18"/>
          <w:szCs w:val="18"/>
          <w:lang w:eastAsia="es-PY"/>
        </w:rPr>
      </w:pPr>
      <w:r w:rsidRPr="009732DD">
        <w:rPr>
          <w:rFonts w:ascii="Times New Roman" w:eastAsia="Times New Roman" w:hAnsi="Times New Roman" w:cs="Times New Roman"/>
          <w:color w:val="000000"/>
          <w:sz w:val="18"/>
          <w:szCs w:val="18"/>
          <w:lang w:eastAsia="es-PY"/>
        </w:rPr>
        <w:t>L</w:t>
      </w:r>
      <w:r w:rsidR="005A68BF" w:rsidRPr="009732DD">
        <w:rPr>
          <w:rFonts w:ascii="Times New Roman" w:eastAsia="Times New Roman" w:hAnsi="Times New Roman" w:cs="Times New Roman"/>
          <w:color w:val="000000"/>
          <w:sz w:val="18"/>
          <w:szCs w:val="18"/>
          <w:lang w:eastAsia="es-PY"/>
        </w:rPr>
        <w:t xml:space="preserve">os oferentes domiciliados en la República del Paraguay, </w:t>
      </w:r>
      <w:r w:rsidR="00EA4977">
        <w:rPr>
          <w:rFonts w:ascii="Times New Roman" w:eastAsia="Times New Roman" w:hAnsi="Times New Roman" w:cs="Times New Roman"/>
          <w:color w:val="000000"/>
          <w:sz w:val="18"/>
          <w:szCs w:val="18"/>
          <w:lang w:eastAsia="es-PY"/>
        </w:rPr>
        <w:t xml:space="preserve">que </w:t>
      </w:r>
      <w:r w:rsidRPr="009732DD">
        <w:rPr>
          <w:rFonts w:ascii="Times New Roman" w:eastAsia="Times New Roman" w:hAnsi="Times New Roman" w:cs="Times New Roman"/>
          <w:color w:val="000000"/>
          <w:sz w:val="18"/>
          <w:szCs w:val="18"/>
          <w:lang w:eastAsia="es-PY"/>
        </w:rPr>
        <w:t>pretendan participar en un procedimiento de contratación, no deberán estar comprendidos</w:t>
      </w:r>
      <w:r w:rsidR="005A68BF" w:rsidRPr="009732DD">
        <w:rPr>
          <w:rFonts w:ascii="Times New Roman" w:eastAsia="Times New Roman" w:hAnsi="Times New Roman" w:cs="Times New Roman"/>
          <w:color w:val="000000"/>
          <w:sz w:val="18"/>
          <w:szCs w:val="18"/>
          <w:lang w:eastAsia="es-PY"/>
        </w:rPr>
        <w:t xml:space="preserve"> en las prohibiciones o limitaciones para presentar propuestas y contratar con el Estado, establecidas en la Ley </w:t>
      </w:r>
      <w:proofErr w:type="spellStart"/>
      <w:r w:rsidR="005A68BF" w:rsidRPr="009732DD">
        <w:rPr>
          <w:rFonts w:ascii="Times New Roman" w:eastAsia="Times New Roman" w:hAnsi="Times New Roman" w:cs="Times New Roman"/>
          <w:color w:val="000000"/>
          <w:sz w:val="18"/>
          <w:szCs w:val="18"/>
          <w:lang w:eastAsia="es-PY"/>
        </w:rPr>
        <w:t>N°</w:t>
      </w:r>
      <w:proofErr w:type="spellEnd"/>
      <w:r w:rsidR="005A68BF" w:rsidRPr="009732DD">
        <w:rPr>
          <w:rFonts w:ascii="Times New Roman" w:eastAsia="Times New Roman" w:hAnsi="Times New Roman" w:cs="Times New Roman"/>
          <w:color w:val="000000"/>
          <w:sz w:val="18"/>
          <w:szCs w:val="18"/>
          <w:lang w:eastAsia="es-PY"/>
        </w:rPr>
        <w:t xml:space="preserve"> </w:t>
      </w:r>
      <w:r w:rsidRPr="009732DD">
        <w:rPr>
          <w:rFonts w:ascii="Times New Roman" w:eastAsia="Times New Roman" w:hAnsi="Times New Roman" w:cs="Times New Roman"/>
          <w:color w:val="000000"/>
          <w:sz w:val="18"/>
          <w:szCs w:val="18"/>
          <w:lang w:eastAsia="es-PY"/>
        </w:rPr>
        <w:t>7021</w:t>
      </w:r>
      <w:r w:rsidR="005A68BF" w:rsidRPr="009732DD">
        <w:rPr>
          <w:rFonts w:ascii="Times New Roman" w:eastAsia="Times New Roman" w:hAnsi="Times New Roman" w:cs="Times New Roman"/>
          <w:color w:val="000000"/>
          <w:sz w:val="18"/>
          <w:szCs w:val="18"/>
          <w:lang w:eastAsia="es-PY"/>
        </w:rPr>
        <w:t>/</w:t>
      </w:r>
      <w:r w:rsidRPr="009732DD">
        <w:rPr>
          <w:rFonts w:ascii="Times New Roman" w:eastAsia="Times New Roman" w:hAnsi="Times New Roman" w:cs="Times New Roman"/>
          <w:color w:val="000000"/>
          <w:sz w:val="18"/>
          <w:szCs w:val="18"/>
          <w:lang w:eastAsia="es-PY"/>
        </w:rPr>
        <w:t>22</w:t>
      </w:r>
      <w:r w:rsidR="005A68BF" w:rsidRPr="009732DD">
        <w:rPr>
          <w:rFonts w:ascii="Times New Roman" w:eastAsia="Times New Roman" w:hAnsi="Times New Roman" w:cs="Times New Roman"/>
          <w:color w:val="000000"/>
          <w:sz w:val="18"/>
          <w:szCs w:val="18"/>
          <w:lang w:eastAsia="es-PY"/>
        </w:rPr>
        <w:t xml:space="preserve"> "</w:t>
      </w:r>
      <w:r w:rsidRPr="009732DD">
        <w:rPr>
          <w:rFonts w:ascii="Times New Roman" w:eastAsia="Times New Roman" w:hAnsi="Times New Roman" w:cs="Times New Roman"/>
          <w:color w:val="000000"/>
          <w:sz w:val="18"/>
          <w:szCs w:val="18"/>
          <w:lang w:eastAsia="es-PY"/>
        </w:rPr>
        <w:t>DE SUMINISTROS Y CONTRATACIONES PÚBLICAS</w:t>
      </w:r>
      <w:r w:rsidR="005A68BF" w:rsidRPr="009732DD">
        <w:rPr>
          <w:rFonts w:ascii="Times New Roman" w:eastAsia="Times New Roman" w:hAnsi="Times New Roman" w:cs="Times New Roman"/>
          <w:color w:val="000000"/>
          <w:sz w:val="18"/>
          <w:szCs w:val="18"/>
          <w:lang w:eastAsia="es-PY"/>
        </w:rPr>
        <w:t>".</w:t>
      </w:r>
    </w:p>
    <w:p w14:paraId="6DD3CB85" w14:textId="77777777" w:rsidR="00C63478" w:rsidRPr="009732DD" w:rsidRDefault="00C63478" w:rsidP="005A68BF">
      <w:pPr>
        <w:spacing w:after="0" w:line="240" w:lineRule="auto"/>
        <w:jc w:val="both"/>
        <w:rPr>
          <w:rFonts w:ascii="Times New Roman" w:eastAsia="Times New Roman" w:hAnsi="Times New Roman" w:cs="Times New Roman"/>
          <w:color w:val="000000"/>
          <w:sz w:val="18"/>
          <w:szCs w:val="18"/>
          <w:lang w:eastAsia="es-PY"/>
        </w:rPr>
      </w:pPr>
    </w:p>
    <w:p w14:paraId="4B74C733" w14:textId="7AC675A1" w:rsidR="00004B0A" w:rsidRPr="00145072" w:rsidRDefault="00145072" w:rsidP="00B474AB">
      <w:pPr>
        <w:numPr>
          <w:ilvl w:val="0"/>
          <w:numId w:val="14"/>
        </w:numPr>
        <w:pBdr>
          <w:bottom w:val="single" w:sz="4" w:space="1" w:color="auto"/>
        </w:pBdr>
        <w:spacing w:after="0" w:line="240" w:lineRule="auto"/>
        <w:ind w:left="284" w:hanging="284"/>
        <w:rPr>
          <w:rFonts w:ascii="Times New Roman" w:eastAsia="Times New Roman" w:hAnsi="Times New Roman" w:cs="Times New Roman"/>
          <w:b/>
          <w:sz w:val="18"/>
          <w:szCs w:val="18"/>
          <w:lang w:val="es-ES" w:eastAsia="es-ES"/>
        </w:rPr>
      </w:pPr>
      <w:r w:rsidRPr="00145072">
        <w:rPr>
          <w:rFonts w:ascii="Times New Roman" w:eastAsia="Times New Roman" w:hAnsi="Times New Roman" w:cs="Times New Roman"/>
          <w:b/>
          <w:sz w:val="18"/>
          <w:szCs w:val="18"/>
          <w:lang w:val="es-ES" w:eastAsia="es-ES"/>
        </w:rPr>
        <w:t>SUCURSALES</w:t>
      </w:r>
    </w:p>
    <w:p w14:paraId="5A0AD07C" w14:textId="77777777" w:rsidR="00004B0A" w:rsidRPr="009732DD" w:rsidRDefault="00004B0A" w:rsidP="00004B0A">
      <w:pPr>
        <w:jc w:val="both"/>
        <w:rPr>
          <w:rFonts w:ascii="Times New Roman" w:hAnsi="Times New Roman"/>
          <w:sz w:val="18"/>
          <w:szCs w:val="18"/>
        </w:rPr>
      </w:pPr>
      <w:r w:rsidRPr="009732DD">
        <w:rPr>
          <w:rFonts w:ascii="Times New Roman" w:hAnsi="Times New Roman"/>
          <w:sz w:val="18"/>
          <w:szCs w:val="18"/>
        </w:rPr>
        <w:t>En los casos de procedimientos de contratación de carácter nacional podrán participar las sucursales de las matrices internacionales constituidas en la República del Paraguay. Solo serán admitidas como criterios de adjudicación las capacidades, experiencia y aptitudes de la sucursal recabadas desde su constitución, sin admitirse la utilización de las cualidades de la casa matriz u otras filiales o sucursales.</w:t>
      </w:r>
    </w:p>
    <w:p w14:paraId="7D8B40D0" w14:textId="2C2183C8" w:rsidR="005A68BF" w:rsidRPr="00145072" w:rsidRDefault="005A68BF" w:rsidP="00B474AB">
      <w:pPr>
        <w:numPr>
          <w:ilvl w:val="0"/>
          <w:numId w:val="14"/>
        </w:numPr>
        <w:pBdr>
          <w:bottom w:val="single" w:sz="4" w:space="1" w:color="auto"/>
        </w:pBdr>
        <w:spacing w:after="0" w:line="240" w:lineRule="auto"/>
        <w:ind w:left="284" w:hanging="284"/>
        <w:rPr>
          <w:rFonts w:ascii="Times New Roman" w:eastAsia="Times New Roman" w:hAnsi="Times New Roman" w:cs="Times New Roman"/>
          <w:b/>
          <w:sz w:val="18"/>
          <w:szCs w:val="18"/>
          <w:lang w:val="es-ES" w:eastAsia="es-ES"/>
        </w:rPr>
      </w:pPr>
      <w:r w:rsidRPr="00145072">
        <w:rPr>
          <w:rFonts w:ascii="Times New Roman" w:eastAsia="Times New Roman" w:hAnsi="Times New Roman" w:cs="Times New Roman"/>
          <w:b/>
          <w:sz w:val="18"/>
          <w:szCs w:val="18"/>
          <w:lang w:val="es-ES" w:eastAsia="es-ES"/>
        </w:rPr>
        <w:t xml:space="preserve">REQUISITOS DE CALIFICACIÓN </w:t>
      </w:r>
    </w:p>
    <w:p w14:paraId="0F4D04D5" w14:textId="770127D9" w:rsidR="00C32065" w:rsidRPr="00C32065" w:rsidRDefault="00C32065" w:rsidP="00BE3522">
      <w:pPr>
        <w:autoSpaceDE w:val="0"/>
        <w:autoSpaceDN w:val="0"/>
        <w:jc w:val="both"/>
        <w:rPr>
          <w:rFonts w:ascii="Times New Roman" w:hAnsi="Times New Roman" w:cs="Times New Roman"/>
          <w:sz w:val="18"/>
          <w:szCs w:val="18"/>
          <w:lang w:val="es-ES"/>
        </w:rPr>
      </w:pPr>
      <w:bookmarkStart w:id="6" w:name="_Hlk32825650"/>
      <w:r w:rsidRPr="009732DD">
        <w:rPr>
          <w:rFonts w:ascii="Times New Roman" w:hAnsi="Times New Roman" w:cs="Times New Roman"/>
          <w:b/>
          <w:sz w:val="18"/>
          <w:szCs w:val="18"/>
          <w:lang w:eastAsia="es-PY"/>
        </w:rPr>
        <w:t>Calificación Legal.</w:t>
      </w:r>
      <w:r w:rsidRPr="009732DD">
        <w:rPr>
          <w:rFonts w:ascii="Times New Roman" w:hAnsi="Times New Roman" w:cs="Times New Roman"/>
          <w:sz w:val="18"/>
          <w:szCs w:val="18"/>
          <w:lang w:eastAsia="es-PY"/>
        </w:rPr>
        <w:t xml:space="preserve"> </w:t>
      </w:r>
      <w:r w:rsidR="005A12D0" w:rsidRPr="005A12D0">
        <w:rPr>
          <w:rFonts w:ascii="Times New Roman" w:hAnsi="Times New Roman" w:cs="Times New Roman"/>
          <w:sz w:val="18"/>
          <w:szCs w:val="18"/>
          <w:lang w:val="es-ES"/>
        </w:rPr>
        <w:t xml:space="preserve">Los oferentes deberán declarar que no se encuentran comprendidos en las limitaciones o prohibiciones para contratar con el Estado, según lo establecido en el artículo 21 de la Ley </w:t>
      </w:r>
      <w:proofErr w:type="spellStart"/>
      <w:r w:rsidR="005A12D0" w:rsidRPr="005A12D0">
        <w:rPr>
          <w:rFonts w:ascii="Times New Roman" w:hAnsi="Times New Roman" w:cs="Times New Roman"/>
          <w:sz w:val="18"/>
          <w:szCs w:val="18"/>
          <w:lang w:val="es-ES"/>
        </w:rPr>
        <w:t>Nº</w:t>
      </w:r>
      <w:proofErr w:type="spellEnd"/>
      <w:r w:rsidR="005A12D0" w:rsidRPr="005A12D0">
        <w:rPr>
          <w:rFonts w:ascii="Times New Roman" w:hAnsi="Times New Roman" w:cs="Times New Roman"/>
          <w:sz w:val="18"/>
          <w:szCs w:val="18"/>
          <w:lang w:val="es-ES"/>
        </w:rPr>
        <w:t xml:space="preserve"> 7021/22 y sus reglamentaciones</w:t>
      </w:r>
      <w:r w:rsidR="00004B0A" w:rsidRPr="009732DD">
        <w:rPr>
          <w:rFonts w:ascii="Times New Roman" w:hAnsi="Times New Roman" w:cs="Times New Roman"/>
          <w:sz w:val="18"/>
          <w:szCs w:val="18"/>
        </w:rPr>
        <w:t>. Esta declaración forma parte del formulario de oferta en los casos que el procedimiento de contratación sea</w:t>
      </w:r>
      <w:r w:rsidR="00004B0A" w:rsidRPr="00004B0A">
        <w:rPr>
          <w:rFonts w:ascii="Times New Roman" w:hAnsi="Times New Roman" w:cs="Times New Roman"/>
          <w:sz w:val="18"/>
          <w:szCs w:val="18"/>
        </w:rPr>
        <w:t xml:space="preserve"> convencional y formulario de Oferta electrónica en el caso que se utilice el módulo de oferta electrónica</w:t>
      </w:r>
      <w:r w:rsidRPr="00C32065">
        <w:rPr>
          <w:rFonts w:ascii="Times New Roman" w:hAnsi="Times New Roman" w:cs="Times New Roman"/>
          <w:sz w:val="18"/>
          <w:szCs w:val="18"/>
          <w:lang w:val="es-ES"/>
        </w:rPr>
        <w:t>.</w:t>
      </w:r>
      <w:r w:rsidRPr="00C32065">
        <w:rPr>
          <w:rFonts w:ascii="Times New Roman" w:hAnsi="Times New Roman" w:cs="Times New Roman"/>
          <w:sz w:val="18"/>
          <w:szCs w:val="18"/>
          <w:lang w:val="es-ES"/>
        </w:rPr>
        <w:tab/>
      </w:r>
    </w:p>
    <w:p w14:paraId="18BF14A8" w14:textId="77777777" w:rsidR="00C32065" w:rsidRPr="00C32065" w:rsidRDefault="00C32065" w:rsidP="00BE3522">
      <w:pPr>
        <w:autoSpaceDE w:val="0"/>
        <w:autoSpaceDN w:val="0"/>
        <w:jc w:val="both"/>
        <w:rPr>
          <w:rFonts w:ascii="Times New Roman" w:hAnsi="Times New Roman" w:cs="Times New Roman"/>
          <w:sz w:val="18"/>
          <w:szCs w:val="18"/>
          <w:lang w:val="es-ES"/>
        </w:rPr>
      </w:pPr>
      <w:r w:rsidRPr="00C32065">
        <w:rPr>
          <w:rFonts w:ascii="Times New Roman" w:hAnsi="Times New Roman" w:cs="Times New Roman"/>
          <w:sz w:val="18"/>
          <w:szCs w:val="18"/>
          <w:lang w:val="es-ES"/>
        </w:rPr>
        <w:t>Serán desechadas las ofertas de los oferentes que se encuentren comprendidos en las prohibiciones o limitaciones para contratar a la hora y fecha límite de presentación de ofertas o a la fecha de firma del contrato.</w:t>
      </w:r>
      <w:r w:rsidRPr="00C32065">
        <w:rPr>
          <w:rFonts w:ascii="Times New Roman" w:hAnsi="Times New Roman" w:cs="Times New Roman"/>
          <w:sz w:val="18"/>
          <w:szCs w:val="18"/>
          <w:lang w:val="es-ES"/>
        </w:rPr>
        <w:tab/>
      </w:r>
    </w:p>
    <w:p w14:paraId="75882A20" w14:textId="51E91D92" w:rsidR="00C32065" w:rsidRPr="00C32065" w:rsidRDefault="00C32065" w:rsidP="00BE3522">
      <w:pPr>
        <w:autoSpaceDE w:val="0"/>
        <w:autoSpaceDN w:val="0"/>
        <w:jc w:val="both"/>
        <w:rPr>
          <w:rFonts w:ascii="Times New Roman" w:hAnsi="Times New Roman" w:cs="Times New Roman"/>
          <w:sz w:val="18"/>
          <w:szCs w:val="18"/>
          <w:lang w:val="es-ES"/>
        </w:rPr>
      </w:pPr>
      <w:r w:rsidRPr="00C32065">
        <w:rPr>
          <w:rFonts w:ascii="Times New Roman" w:hAnsi="Times New Roman" w:cs="Times New Roman"/>
          <w:sz w:val="18"/>
          <w:szCs w:val="18"/>
          <w:lang w:val="es-ES"/>
        </w:rPr>
        <w:t>A los efectos de la verificación de la existencia de prohibiciones o limitaciones contenidas en</w:t>
      </w:r>
      <w:r w:rsidR="00004B0A">
        <w:rPr>
          <w:rFonts w:ascii="Times New Roman" w:hAnsi="Times New Roman" w:cs="Times New Roman"/>
          <w:sz w:val="18"/>
          <w:szCs w:val="18"/>
          <w:lang w:val="es-ES"/>
        </w:rPr>
        <w:t xml:space="preserve"> el</w:t>
      </w:r>
      <w:r w:rsidRPr="00C32065">
        <w:rPr>
          <w:rFonts w:ascii="Times New Roman" w:hAnsi="Times New Roman" w:cs="Times New Roman"/>
          <w:sz w:val="18"/>
          <w:szCs w:val="18"/>
          <w:lang w:val="es-ES"/>
        </w:rPr>
        <w:t xml:space="preserve"> </w:t>
      </w:r>
      <w:r w:rsidR="00004B0A" w:rsidRPr="00004B0A">
        <w:rPr>
          <w:rFonts w:ascii="Times New Roman" w:hAnsi="Times New Roman" w:cs="Times New Roman"/>
          <w:sz w:val="18"/>
          <w:szCs w:val="18"/>
        </w:rPr>
        <w:t xml:space="preserve">artículo 21 de la Ley </w:t>
      </w:r>
      <w:proofErr w:type="spellStart"/>
      <w:r w:rsidR="00004B0A" w:rsidRPr="00004B0A">
        <w:rPr>
          <w:rFonts w:ascii="Times New Roman" w:hAnsi="Times New Roman" w:cs="Times New Roman"/>
          <w:sz w:val="18"/>
          <w:szCs w:val="18"/>
        </w:rPr>
        <w:t>Nº</w:t>
      </w:r>
      <w:proofErr w:type="spellEnd"/>
      <w:r w:rsidR="00004B0A" w:rsidRPr="00004B0A">
        <w:rPr>
          <w:rFonts w:ascii="Times New Roman" w:hAnsi="Times New Roman" w:cs="Times New Roman"/>
          <w:sz w:val="18"/>
          <w:szCs w:val="18"/>
        </w:rPr>
        <w:t xml:space="preserve"> 7021/22</w:t>
      </w:r>
      <w:r w:rsidRPr="00C32065">
        <w:rPr>
          <w:rFonts w:ascii="Times New Roman" w:hAnsi="Times New Roman" w:cs="Times New Roman"/>
          <w:sz w:val="18"/>
          <w:szCs w:val="18"/>
          <w:lang w:val="es-ES"/>
        </w:rPr>
        <w:t xml:space="preserve">, el comité de evaluación realizará el siguiente análisis: </w:t>
      </w:r>
    </w:p>
    <w:p w14:paraId="03C4F734" w14:textId="252B0346" w:rsidR="00C32065" w:rsidRPr="00C32065" w:rsidRDefault="00C32065" w:rsidP="00B474AB">
      <w:pPr>
        <w:widowControl w:val="0"/>
        <w:numPr>
          <w:ilvl w:val="0"/>
          <w:numId w:val="26"/>
        </w:numPr>
        <w:autoSpaceDE w:val="0"/>
        <w:autoSpaceDN w:val="0"/>
        <w:adjustRightInd w:val="0"/>
        <w:spacing w:after="0" w:line="276" w:lineRule="auto"/>
        <w:contextualSpacing/>
        <w:jc w:val="both"/>
        <w:textAlignment w:val="baseline"/>
        <w:rPr>
          <w:rFonts w:ascii="Times New Roman" w:eastAsia="Times New Roman" w:hAnsi="Times New Roman" w:cs="Times New Roman"/>
          <w:sz w:val="18"/>
          <w:szCs w:val="18"/>
          <w:lang w:val="es-ES"/>
        </w:rPr>
      </w:pPr>
      <w:r w:rsidRPr="00C32065">
        <w:rPr>
          <w:rFonts w:ascii="Times New Roman" w:eastAsia="Times New Roman" w:hAnsi="Times New Roman" w:cs="Times New Roman"/>
          <w:sz w:val="18"/>
          <w:szCs w:val="18"/>
          <w:lang w:val="es-ES"/>
        </w:rPr>
        <w:t>Verificará que el oferente haya proporcionado el formulario de ofertas</w:t>
      </w:r>
      <w:r w:rsidR="00004B0A">
        <w:rPr>
          <w:rFonts w:ascii="Times New Roman" w:eastAsia="Times New Roman" w:hAnsi="Times New Roman" w:cs="Times New Roman"/>
          <w:sz w:val="18"/>
          <w:szCs w:val="18"/>
          <w:lang w:val="es-ES"/>
        </w:rPr>
        <w:t>,</w:t>
      </w:r>
      <w:r w:rsidRPr="00C32065">
        <w:rPr>
          <w:rFonts w:ascii="Times New Roman" w:eastAsia="Times New Roman" w:hAnsi="Times New Roman" w:cs="Times New Roman"/>
          <w:sz w:val="18"/>
          <w:szCs w:val="18"/>
          <w:lang w:val="es-ES"/>
        </w:rPr>
        <w:t xml:space="preserve"> </w:t>
      </w:r>
      <w:r w:rsidR="00004B0A" w:rsidRPr="00004B0A">
        <w:rPr>
          <w:rFonts w:ascii="Times New Roman" w:eastAsia="Times New Roman" w:hAnsi="Times New Roman" w:cs="Times New Roman"/>
          <w:sz w:val="18"/>
          <w:szCs w:val="18"/>
        </w:rPr>
        <w:t>la declaración jurada de no estar comprendido en las prohibiciones y limitaciones para presentar propuesta y contratar, y además las constancias de registro de estructura jurídica y de beneficiarios finales</w:t>
      </w:r>
      <w:r w:rsidRPr="00C32065">
        <w:rPr>
          <w:rFonts w:ascii="Times New Roman" w:eastAsia="Times New Roman" w:hAnsi="Times New Roman" w:cs="Times New Roman"/>
          <w:sz w:val="18"/>
          <w:szCs w:val="18"/>
          <w:lang w:val="es-ES"/>
        </w:rPr>
        <w:t>.</w:t>
      </w:r>
    </w:p>
    <w:p w14:paraId="364C36D2" w14:textId="186294EE" w:rsidR="00C32065" w:rsidRPr="00C32065" w:rsidRDefault="00C32065" w:rsidP="00B474AB">
      <w:pPr>
        <w:widowControl w:val="0"/>
        <w:numPr>
          <w:ilvl w:val="0"/>
          <w:numId w:val="26"/>
        </w:numPr>
        <w:autoSpaceDE w:val="0"/>
        <w:autoSpaceDN w:val="0"/>
        <w:adjustRightInd w:val="0"/>
        <w:spacing w:after="0" w:line="276" w:lineRule="auto"/>
        <w:contextualSpacing/>
        <w:jc w:val="both"/>
        <w:textAlignment w:val="baseline"/>
        <w:rPr>
          <w:rFonts w:ascii="Times New Roman" w:eastAsia="Times New Roman" w:hAnsi="Times New Roman" w:cs="Times New Roman"/>
          <w:sz w:val="18"/>
          <w:szCs w:val="18"/>
          <w:lang w:val="es-ES"/>
        </w:rPr>
      </w:pPr>
      <w:r w:rsidRPr="00C32065">
        <w:rPr>
          <w:rFonts w:ascii="Times New Roman" w:eastAsia="Times New Roman" w:hAnsi="Times New Roman" w:cs="Times New Roman"/>
          <w:sz w:val="18"/>
          <w:szCs w:val="18"/>
          <w:lang w:val="es-ES"/>
        </w:rPr>
        <w:t>Verificará los registros del personal de la convocante para detectar si el oferente o sus representantes, se hallan comprendidos en el</w:t>
      </w:r>
      <w:r w:rsidR="00004B0A">
        <w:rPr>
          <w:rFonts w:ascii="Times New Roman" w:eastAsia="Times New Roman" w:hAnsi="Times New Roman" w:cs="Times New Roman"/>
          <w:sz w:val="18"/>
          <w:szCs w:val="18"/>
          <w:lang w:val="es-ES"/>
        </w:rPr>
        <w:t xml:space="preserve"> </w:t>
      </w:r>
      <w:r w:rsidR="00004B0A" w:rsidRPr="00004B0A">
        <w:rPr>
          <w:rFonts w:ascii="Times New Roman" w:eastAsia="Times New Roman" w:hAnsi="Times New Roman" w:cs="Times New Roman"/>
          <w:sz w:val="18"/>
          <w:szCs w:val="18"/>
        </w:rPr>
        <w:t xml:space="preserve">artículo 21 de la Ley </w:t>
      </w:r>
      <w:proofErr w:type="spellStart"/>
      <w:r w:rsidR="00004B0A" w:rsidRPr="00004B0A">
        <w:rPr>
          <w:rFonts w:ascii="Times New Roman" w:eastAsia="Times New Roman" w:hAnsi="Times New Roman" w:cs="Times New Roman"/>
          <w:sz w:val="18"/>
          <w:szCs w:val="18"/>
        </w:rPr>
        <w:t>Nº</w:t>
      </w:r>
      <w:proofErr w:type="spellEnd"/>
      <w:r w:rsidR="00004B0A" w:rsidRPr="00004B0A">
        <w:rPr>
          <w:rFonts w:ascii="Times New Roman" w:eastAsia="Times New Roman" w:hAnsi="Times New Roman" w:cs="Times New Roman"/>
          <w:sz w:val="18"/>
          <w:szCs w:val="18"/>
        </w:rPr>
        <w:t xml:space="preserve"> 7021/22</w:t>
      </w:r>
      <w:r w:rsidRPr="00C32065">
        <w:rPr>
          <w:rFonts w:ascii="Times New Roman" w:eastAsia="Times New Roman" w:hAnsi="Times New Roman" w:cs="Times New Roman"/>
          <w:sz w:val="18"/>
          <w:szCs w:val="18"/>
          <w:lang w:val="es-ES"/>
        </w:rPr>
        <w:t>.</w:t>
      </w:r>
    </w:p>
    <w:p w14:paraId="24DFE138" w14:textId="3DF9626C" w:rsidR="00C32065" w:rsidRPr="00C32065" w:rsidRDefault="00C32065" w:rsidP="00B474AB">
      <w:pPr>
        <w:widowControl w:val="0"/>
        <w:numPr>
          <w:ilvl w:val="0"/>
          <w:numId w:val="26"/>
        </w:numPr>
        <w:autoSpaceDE w:val="0"/>
        <w:autoSpaceDN w:val="0"/>
        <w:adjustRightInd w:val="0"/>
        <w:spacing w:after="0" w:line="276" w:lineRule="auto"/>
        <w:contextualSpacing/>
        <w:jc w:val="both"/>
        <w:textAlignment w:val="baseline"/>
        <w:rPr>
          <w:rFonts w:ascii="Times New Roman" w:eastAsia="Times New Roman" w:hAnsi="Times New Roman" w:cs="Times New Roman"/>
          <w:sz w:val="18"/>
          <w:szCs w:val="18"/>
          <w:lang w:val="es-ES"/>
        </w:rPr>
      </w:pPr>
      <w:r w:rsidRPr="00C32065">
        <w:rPr>
          <w:rFonts w:ascii="Times New Roman" w:eastAsia="Times New Roman" w:hAnsi="Times New Roman" w:cs="Times New Roman"/>
          <w:sz w:val="18"/>
          <w:szCs w:val="18"/>
          <w:lang w:val="es-ES"/>
        </w:rPr>
        <w:t xml:space="preserve">Verificará por los medios disponibles, si el oferente y los demás sujetos individualizados en las prohibiciones o limitaciones contenidas en los incisos, aparecen en la base de datos del SINARH </w:t>
      </w:r>
      <w:r w:rsidR="008B7024">
        <w:rPr>
          <w:rFonts w:ascii="Times New Roman" w:eastAsia="Times New Roman" w:hAnsi="Times New Roman" w:cs="Times New Roman"/>
          <w:sz w:val="18"/>
          <w:szCs w:val="18"/>
          <w:lang w:val="es-ES"/>
        </w:rPr>
        <w:t>del VICE MINISTERIO DE CAPITAL HUMANO Y GESTION ORGANIZACIONAL</w:t>
      </w:r>
      <w:r w:rsidRPr="00C32065">
        <w:rPr>
          <w:rFonts w:ascii="Times New Roman" w:eastAsia="Times New Roman" w:hAnsi="Times New Roman" w:cs="Times New Roman"/>
          <w:sz w:val="18"/>
          <w:szCs w:val="18"/>
          <w:lang w:val="es-ES"/>
        </w:rPr>
        <w:t>.</w:t>
      </w:r>
    </w:p>
    <w:p w14:paraId="3BCFED66" w14:textId="3F6C9DD9" w:rsidR="00C32065" w:rsidRPr="00C32065" w:rsidRDefault="00C32065" w:rsidP="00B474AB">
      <w:pPr>
        <w:widowControl w:val="0"/>
        <w:numPr>
          <w:ilvl w:val="0"/>
          <w:numId w:val="26"/>
        </w:numPr>
        <w:autoSpaceDE w:val="0"/>
        <w:autoSpaceDN w:val="0"/>
        <w:adjustRightInd w:val="0"/>
        <w:spacing w:after="0" w:line="276" w:lineRule="auto"/>
        <w:contextualSpacing/>
        <w:jc w:val="both"/>
        <w:textAlignment w:val="baseline"/>
        <w:rPr>
          <w:rFonts w:ascii="Times New Roman" w:eastAsia="Times New Roman" w:hAnsi="Times New Roman" w:cs="Times New Roman"/>
          <w:sz w:val="18"/>
          <w:szCs w:val="18"/>
          <w:lang w:val="es-ES"/>
        </w:rPr>
      </w:pPr>
      <w:r w:rsidRPr="00C32065">
        <w:rPr>
          <w:rFonts w:ascii="Times New Roman" w:eastAsia="Times New Roman" w:hAnsi="Times New Roman" w:cs="Times New Roman"/>
          <w:sz w:val="18"/>
          <w:szCs w:val="18"/>
          <w:lang w:val="es-ES"/>
        </w:rPr>
        <w:t xml:space="preserve">Si se constatara que alguno de las personas mencionadas en el párrafo anterior figura en la base de datos del SINARH </w:t>
      </w:r>
      <w:r w:rsidR="008B7024" w:rsidRPr="008B7024">
        <w:rPr>
          <w:rFonts w:ascii="Times New Roman" w:eastAsia="Times New Roman" w:hAnsi="Times New Roman" w:cs="Times New Roman"/>
          <w:sz w:val="18"/>
          <w:szCs w:val="18"/>
        </w:rPr>
        <w:t>del VICE MINISTERIO DE CAPITAL HUMANO Y GESTION ORGANIZACIONAL</w:t>
      </w:r>
      <w:r w:rsidRPr="00C32065">
        <w:rPr>
          <w:rFonts w:ascii="Times New Roman" w:eastAsia="Times New Roman" w:hAnsi="Times New Roman" w:cs="Times New Roman"/>
          <w:sz w:val="18"/>
          <w:szCs w:val="18"/>
          <w:lang w:val="es-ES"/>
        </w:rPr>
        <w:t xml:space="preserve">, el comité analizará acabadamente si tal situación le impedirá ejecutar el contrato, exponiendo los motivos para aceptar o rechazar la oferta, según sea el caso. </w:t>
      </w:r>
    </w:p>
    <w:p w14:paraId="32D3238B" w14:textId="5A753DFE" w:rsidR="00C32065" w:rsidRDefault="00C32065" w:rsidP="00B474AB">
      <w:pPr>
        <w:widowControl w:val="0"/>
        <w:numPr>
          <w:ilvl w:val="0"/>
          <w:numId w:val="26"/>
        </w:numPr>
        <w:autoSpaceDE w:val="0"/>
        <w:autoSpaceDN w:val="0"/>
        <w:adjustRightInd w:val="0"/>
        <w:spacing w:after="0" w:line="276" w:lineRule="auto"/>
        <w:contextualSpacing/>
        <w:jc w:val="both"/>
        <w:textAlignment w:val="baseline"/>
        <w:rPr>
          <w:rFonts w:ascii="Times New Roman" w:eastAsia="Times New Roman" w:hAnsi="Times New Roman" w:cs="Times New Roman"/>
          <w:sz w:val="18"/>
          <w:szCs w:val="18"/>
          <w:lang w:val="es-ES"/>
        </w:rPr>
      </w:pPr>
      <w:r w:rsidRPr="00C32065">
        <w:rPr>
          <w:rFonts w:ascii="Times New Roman" w:eastAsia="Times New Roman" w:hAnsi="Times New Roman" w:cs="Times New Roman"/>
          <w:sz w:val="18"/>
          <w:szCs w:val="18"/>
          <w:lang w:val="es-ES"/>
        </w:rPr>
        <w:t xml:space="preserve">Verificará que el oferente haya proporcionado el formulario de Declaración de </w:t>
      </w:r>
      <w:r w:rsidR="008B7024">
        <w:rPr>
          <w:rFonts w:ascii="Times New Roman" w:eastAsia="Times New Roman" w:hAnsi="Times New Roman" w:cs="Times New Roman"/>
          <w:sz w:val="18"/>
          <w:szCs w:val="18"/>
          <w:lang w:val="es-ES"/>
        </w:rPr>
        <w:t>Personas</w:t>
      </w:r>
      <w:r w:rsidRPr="00C32065">
        <w:rPr>
          <w:rFonts w:ascii="Times New Roman" w:eastAsia="Times New Roman" w:hAnsi="Times New Roman" w:cs="Times New Roman"/>
          <w:sz w:val="18"/>
          <w:szCs w:val="18"/>
          <w:lang w:val="es-ES"/>
        </w:rPr>
        <w:t xml:space="preserve">, </w:t>
      </w:r>
      <w:r w:rsidR="008B7024" w:rsidRPr="008B7024">
        <w:rPr>
          <w:rFonts w:ascii="Times New Roman" w:eastAsia="Times New Roman" w:hAnsi="Times New Roman" w:cs="Times New Roman"/>
          <w:sz w:val="18"/>
          <w:szCs w:val="18"/>
        </w:rPr>
        <w:t xml:space="preserve">debidamente firmado, conforme a los estándares establecidos,  y cotejará los datos con las personas físicas inhabilitadas que constan en el registro de “Sanciones a Proveedores” del SICP. Con el objeto de verificar si los directores, gerentes, socios gerentes, quienes ejerzan la administración, accionistas, </w:t>
      </w:r>
      <w:proofErr w:type="spellStart"/>
      <w:r w:rsidR="008B7024" w:rsidRPr="008B7024">
        <w:rPr>
          <w:rFonts w:ascii="Times New Roman" w:eastAsia="Times New Roman" w:hAnsi="Times New Roman" w:cs="Times New Roman"/>
          <w:sz w:val="18"/>
          <w:szCs w:val="18"/>
        </w:rPr>
        <w:t>cuotapartistas</w:t>
      </w:r>
      <w:proofErr w:type="spellEnd"/>
      <w:r w:rsidR="008B7024" w:rsidRPr="008B7024">
        <w:rPr>
          <w:rFonts w:ascii="Times New Roman" w:eastAsia="Times New Roman" w:hAnsi="Times New Roman" w:cs="Times New Roman"/>
          <w:sz w:val="18"/>
          <w:szCs w:val="18"/>
        </w:rPr>
        <w:t xml:space="preserve"> o propietarios se encuentren dentro de los criterios contemplados en los incisos g), h), i), y j) de la Ley 7021/22</w:t>
      </w:r>
      <w:r w:rsidRPr="00C32065">
        <w:rPr>
          <w:rFonts w:ascii="Times New Roman" w:eastAsia="Times New Roman" w:hAnsi="Times New Roman" w:cs="Times New Roman"/>
          <w:sz w:val="18"/>
          <w:szCs w:val="18"/>
          <w:lang w:val="es-ES"/>
        </w:rPr>
        <w:t>.</w:t>
      </w:r>
    </w:p>
    <w:p w14:paraId="69075BE4" w14:textId="7A63CFD3" w:rsidR="00C32065" w:rsidRPr="008B7024" w:rsidRDefault="00C32065" w:rsidP="00B474AB">
      <w:pPr>
        <w:widowControl w:val="0"/>
        <w:numPr>
          <w:ilvl w:val="0"/>
          <w:numId w:val="26"/>
        </w:numPr>
        <w:autoSpaceDE w:val="0"/>
        <w:autoSpaceDN w:val="0"/>
        <w:adjustRightInd w:val="0"/>
        <w:spacing w:after="0" w:line="276" w:lineRule="auto"/>
        <w:contextualSpacing/>
        <w:jc w:val="both"/>
        <w:textAlignment w:val="baseline"/>
        <w:rPr>
          <w:rFonts w:ascii="Times New Roman" w:eastAsia="Times New Roman" w:hAnsi="Times New Roman" w:cs="Times New Roman"/>
          <w:sz w:val="18"/>
          <w:szCs w:val="18"/>
          <w:lang w:val="es-ES"/>
        </w:rPr>
      </w:pPr>
      <w:r w:rsidRPr="008B7024">
        <w:rPr>
          <w:rFonts w:ascii="Times New Roman" w:eastAsia="Times New Roman" w:hAnsi="Times New Roman" w:cs="Times New Roman"/>
          <w:sz w:val="18"/>
          <w:szCs w:val="18"/>
          <w:lang w:val="es-ES"/>
        </w:rPr>
        <w:t>El comité podrá recurrir a fuentes públicas o privadas de información, para verificar los datos proporcionados por el oferente</w:t>
      </w:r>
      <w:r w:rsidR="008B7024">
        <w:rPr>
          <w:rFonts w:ascii="Times New Roman" w:eastAsia="Times New Roman" w:hAnsi="Times New Roman" w:cs="Times New Roman"/>
          <w:sz w:val="18"/>
          <w:szCs w:val="18"/>
          <w:lang w:val="es-ES"/>
        </w:rPr>
        <w:t xml:space="preserve"> </w:t>
      </w:r>
      <w:r w:rsidR="008B7024" w:rsidRPr="008B7024">
        <w:rPr>
          <w:rFonts w:ascii="Times New Roman" w:eastAsia="Times New Roman" w:hAnsi="Times New Roman" w:cs="Times New Roman"/>
          <w:sz w:val="18"/>
          <w:szCs w:val="18"/>
        </w:rPr>
        <w:t>y las obrantes en el registro de inhabilitados de la DNCP</w:t>
      </w:r>
      <w:r w:rsidR="008B7024">
        <w:rPr>
          <w:rFonts w:ascii="Times New Roman" w:eastAsia="Times New Roman" w:hAnsi="Times New Roman" w:cs="Times New Roman"/>
          <w:sz w:val="18"/>
          <w:szCs w:val="18"/>
        </w:rPr>
        <w:t>.</w:t>
      </w:r>
    </w:p>
    <w:p w14:paraId="5A5D3635" w14:textId="0C9153E3" w:rsidR="00C32065" w:rsidRDefault="00C32065" w:rsidP="00B474AB">
      <w:pPr>
        <w:widowControl w:val="0"/>
        <w:numPr>
          <w:ilvl w:val="0"/>
          <w:numId w:val="26"/>
        </w:numPr>
        <w:autoSpaceDE w:val="0"/>
        <w:autoSpaceDN w:val="0"/>
        <w:adjustRightInd w:val="0"/>
        <w:spacing w:after="0" w:line="276" w:lineRule="auto"/>
        <w:contextualSpacing/>
        <w:jc w:val="both"/>
        <w:textAlignment w:val="baseline"/>
        <w:rPr>
          <w:rFonts w:ascii="Times New Roman" w:eastAsia="Times New Roman" w:hAnsi="Times New Roman" w:cs="Times New Roman"/>
          <w:color w:val="000000"/>
          <w:sz w:val="18"/>
          <w:szCs w:val="18"/>
          <w:lang w:val="es-ES_tradnl"/>
        </w:rPr>
      </w:pPr>
      <w:r w:rsidRPr="00C32065">
        <w:rPr>
          <w:rFonts w:ascii="Times New Roman" w:eastAsia="Times New Roman" w:hAnsi="Times New Roman" w:cs="Times New Roman"/>
          <w:sz w:val="18"/>
          <w:szCs w:val="18"/>
          <w:lang w:val="es-ES"/>
        </w:rPr>
        <w:t xml:space="preserve">Si el Comité confirma que el oferente o sus integrantes poseen impedimentos, </w:t>
      </w:r>
      <w:r w:rsidR="008B7024" w:rsidRPr="008B7024">
        <w:rPr>
          <w:rFonts w:ascii="Times New Roman" w:eastAsia="Times New Roman" w:hAnsi="Times New Roman" w:cs="Times New Roman"/>
          <w:sz w:val="18"/>
          <w:szCs w:val="18"/>
        </w:rPr>
        <w:t xml:space="preserve">en virtud a lo dispuesto en el artículo 21 de la Ley </w:t>
      </w:r>
      <w:proofErr w:type="spellStart"/>
      <w:r w:rsidR="008B7024" w:rsidRPr="008B7024">
        <w:rPr>
          <w:rFonts w:ascii="Times New Roman" w:eastAsia="Times New Roman" w:hAnsi="Times New Roman" w:cs="Times New Roman"/>
          <w:sz w:val="18"/>
          <w:szCs w:val="18"/>
        </w:rPr>
        <w:t>N°</w:t>
      </w:r>
      <w:proofErr w:type="spellEnd"/>
      <w:r w:rsidR="008B7024" w:rsidRPr="008B7024">
        <w:rPr>
          <w:rFonts w:ascii="Times New Roman" w:eastAsia="Times New Roman" w:hAnsi="Times New Roman" w:cs="Times New Roman"/>
          <w:sz w:val="18"/>
          <w:szCs w:val="18"/>
        </w:rPr>
        <w:t xml:space="preserve"> 7021/22</w:t>
      </w:r>
      <w:r w:rsidR="008B7024">
        <w:rPr>
          <w:rFonts w:ascii="Times New Roman" w:eastAsia="Times New Roman" w:hAnsi="Times New Roman" w:cs="Times New Roman"/>
          <w:sz w:val="18"/>
          <w:szCs w:val="18"/>
        </w:rPr>
        <w:t xml:space="preserve">, </w:t>
      </w:r>
      <w:r w:rsidRPr="00C32065">
        <w:rPr>
          <w:rFonts w:ascii="Times New Roman" w:eastAsia="Times New Roman" w:hAnsi="Times New Roman" w:cs="Times New Roman"/>
          <w:sz w:val="18"/>
          <w:szCs w:val="18"/>
          <w:lang w:val="es-ES"/>
        </w:rPr>
        <w:t>la oferta será rechazada y se remitirán los antecedentes a la DNCP para los fines pertinentes</w:t>
      </w:r>
      <w:r w:rsidRPr="00C32065">
        <w:rPr>
          <w:rFonts w:ascii="Times New Roman" w:eastAsia="Times New Roman" w:hAnsi="Times New Roman" w:cs="Times New Roman"/>
          <w:color w:val="000000"/>
          <w:sz w:val="18"/>
          <w:szCs w:val="18"/>
          <w:lang w:val="es-ES_tradnl"/>
        </w:rPr>
        <w:t>.</w:t>
      </w:r>
    </w:p>
    <w:p w14:paraId="5C8F4067" w14:textId="77777777" w:rsidR="00871B8C" w:rsidRPr="00C32065" w:rsidRDefault="00871B8C" w:rsidP="00871B8C">
      <w:pPr>
        <w:widowControl w:val="0"/>
        <w:autoSpaceDE w:val="0"/>
        <w:autoSpaceDN w:val="0"/>
        <w:adjustRightInd w:val="0"/>
        <w:spacing w:after="0" w:line="276" w:lineRule="auto"/>
        <w:ind w:left="720"/>
        <w:contextualSpacing/>
        <w:jc w:val="both"/>
        <w:textAlignment w:val="baseline"/>
        <w:rPr>
          <w:rFonts w:ascii="Times New Roman" w:eastAsia="Times New Roman" w:hAnsi="Times New Roman" w:cs="Times New Roman"/>
          <w:color w:val="000000"/>
          <w:sz w:val="18"/>
          <w:szCs w:val="18"/>
          <w:lang w:val="es-ES_tradnl"/>
        </w:rPr>
      </w:pPr>
    </w:p>
    <w:bookmarkEnd w:id="6"/>
    <w:p w14:paraId="3C20C631" w14:textId="77777777" w:rsidR="005A68BF" w:rsidRDefault="005A68BF" w:rsidP="005A68BF">
      <w:pPr>
        <w:widowControl w:val="0"/>
        <w:adjustRightInd w:val="0"/>
        <w:spacing w:after="0" w:line="276" w:lineRule="auto"/>
        <w:rPr>
          <w:rFonts w:ascii="Times New Roman" w:eastAsia="Times New Roman" w:hAnsi="Times New Roman" w:cs="Times New Roman"/>
          <w:spacing w:val="42"/>
          <w:sz w:val="18"/>
          <w:szCs w:val="18"/>
          <w:lang w:val="es-ES"/>
        </w:rPr>
      </w:pPr>
    </w:p>
    <w:p w14:paraId="4479EE8A" w14:textId="331E3591" w:rsidR="00444A58" w:rsidRDefault="00DF69DA" w:rsidP="008F31CB">
      <w:pPr>
        <w:numPr>
          <w:ilvl w:val="0"/>
          <w:numId w:val="14"/>
        </w:numPr>
        <w:pBdr>
          <w:bottom w:val="single" w:sz="4" w:space="1" w:color="auto"/>
        </w:pBdr>
        <w:spacing w:after="0" w:line="240" w:lineRule="auto"/>
        <w:ind w:left="284" w:hanging="284"/>
        <w:rPr>
          <w:rFonts w:ascii="Times New Roman" w:eastAsia="Times New Roman" w:hAnsi="Times New Roman" w:cs="Times New Roman"/>
          <w:b/>
          <w:sz w:val="18"/>
          <w:szCs w:val="18"/>
          <w:lang w:val="es-ES" w:eastAsia="es-ES"/>
        </w:rPr>
      </w:pPr>
      <w:r w:rsidRPr="00FC6C07">
        <w:rPr>
          <w:rFonts w:ascii="Times New Roman" w:eastAsia="Times New Roman" w:hAnsi="Times New Roman" w:cs="Times New Roman"/>
          <w:b/>
          <w:sz w:val="18"/>
          <w:szCs w:val="18"/>
          <w:lang w:val="es-ES" w:eastAsia="es-ES"/>
        </w:rPr>
        <w:lastRenderedPageBreak/>
        <w:t>MÉTODO DE EVALUACIÓN</w:t>
      </w:r>
    </w:p>
    <w:p w14:paraId="74B801A0" w14:textId="77777777" w:rsidR="008F31CB" w:rsidRPr="00FC6C07" w:rsidRDefault="008F31CB" w:rsidP="008F31CB">
      <w:pPr>
        <w:spacing w:after="0" w:line="240" w:lineRule="auto"/>
        <w:ind w:left="284"/>
        <w:rPr>
          <w:rFonts w:ascii="Times New Roman" w:eastAsia="Times New Roman" w:hAnsi="Times New Roman" w:cs="Times New Roman"/>
          <w:b/>
          <w:sz w:val="18"/>
          <w:szCs w:val="18"/>
          <w:lang w:val="es-ES" w:eastAsia="es-ES"/>
        </w:rPr>
      </w:pPr>
    </w:p>
    <w:p w14:paraId="69631061" w14:textId="3DE0749A" w:rsidR="00444A58" w:rsidRPr="00FC6C07" w:rsidRDefault="00406D2B" w:rsidP="005C34B0">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heme="minorEastAsia" w:hAnsi="Times New Roman"/>
          <w:color w:val="FF0000"/>
          <w:sz w:val="18"/>
          <w:szCs w:val="18"/>
        </w:rPr>
      </w:pPr>
      <w:r>
        <w:rPr>
          <w:rFonts w:ascii="Times New Roman" w:eastAsiaTheme="minorEastAsia" w:hAnsi="Times New Roman"/>
          <w:color w:val="FF0000"/>
          <w:sz w:val="18"/>
          <w:szCs w:val="18"/>
        </w:rPr>
        <w:t>Se</w:t>
      </w:r>
      <w:r w:rsidRPr="00406D2B">
        <w:rPr>
          <w:rFonts w:ascii="Times New Roman" w:eastAsiaTheme="minorEastAsia" w:hAnsi="Times New Roman"/>
          <w:color w:val="FF0000"/>
          <w:sz w:val="18"/>
          <w:szCs w:val="18"/>
        </w:rPr>
        <w:t xml:space="preserve"> utilizará el </w:t>
      </w:r>
      <w:r w:rsidR="000C7019">
        <w:rPr>
          <w:rFonts w:ascii="Times New Roman" w:eastAsiaTheme="minorEastAsia" w:hAnsi="Times New Roman"/>
          <w:color w:val="FF0000"/>
          <w:sz w:val="18"/>
          <w:szCs w:val="18"/>
        </w:rPr>
        <w:t>modelo</w:t>
      </w:r>
      <w:r w:rsidRPr="00406D2B">
        <w:rPr>
          <w:rFonts w:ascii="Times New Roman" w:eastAsiaTheme="minorEastAsia" w:hAnsi="Times New Roman"/>
          <w:color w:val="FF0000"/>
          <w:sz w:val="18"/>
          <w:szCs w:val="18"/>
        </w:rPr>
        <w:t xml:space="preserve"> de </w:t>
      </w:r>
      <w:r w:rsidR="000C7019">
        <w:rPr>
          <w:rFonts w:ascii="Times New Roman" w:eastAsiaTheme="minorEastAsia" w:hAnsi="Times New Roman"/>
          <w:color w:val="FF0000"/>
          <w:sz w:val="18"/>
          <w:szCs w:val="18"/>
        </w:rPr>
        <w:t>s</w:t>
      </w:r>
      <w:r w:rsidRPr="00406D2B">
        <w:rPr>
          <w:rFonts w:ascii="Times New Roman" w:eastAsiaTheme="minorEastAsia" w:hAnsi="Times New Roman"/>
          <w:color w:val="FF0000"/>
          <w:sz w:val="18"/>
          <w:szCs w:val="18"/>
        </w:rPr>
        <w:t>elección basad</w:t>
      </w:r>
      <w:r w:rsidR="000C7019">
        <w:rPr>
          <w:rFonts w:ascii="Times New Roman" w:eastAsiaTheme="minorEastAsia" w:hAnsi="Times New Roman"/>
          <w:color w:val="FF0000"/>
          <w:sz w:val="18"/>
          <w:szCs w:val="18"/>
        </w:rPr>
        <w:t>o</w:t>
      </w:r>
      <w:r w:rsidRPr="00406D2B">
        <w:rPr>
          <w:rFonts w:ascii="Times New Roman" w:eastAsiaTheme="minorEastAsia" w:hAnsi="Times New Roman"/>
          <w:color w:val="FF0000"/>
          <w:sz w:val="18"/>
          <w:szCs w:val="18"/>
        </w:rPr>
        <w:t xml:space="preserve"> en</w:t>
      </w:r>
      <w:r>
        <w:rPr>
          <w:rFonts w:ascii="Times New Roman" w:eastAsiaTheme="minorEastAsia" w:hAnsi="Times New Roman"/>
          <w:color w:val="FF0000"/>
          <w:sz w:val="18"/>
          <w:szCs w:val="18"/>
        </w:rPr>
        <w:t xml:space="preserve"> </w:t>
      </w:r>
      <w:r w:rsidRPr="00406D2B">
        <w:rPr>
          <w:rFonts w:ascii="Times New Roman" w:eastAsiaTheme="minorEastAsia" w:hAnsi="Times New Roman"/>
          <w:color w:val="FF0000"/>
          <w:sz w:val="18"/>
          <w:szCs w:val="18"/>
        </w:rPr>
        <w:t xml:space="preserve">Presupuesto Fijo, de conformidad </w:t>
      </w:r>
      <w:r>
        <w:rPr>
          <w:rFonts w:ascii="Times New Roman" w:eastAsiaTheme="minorEastAsia" w:hAnsi="Times New Roman"/>
          <w:color w:val="FF0000"/>
          <w:sz w:val="18"/>
          <w:szCs w:val="18"/>
        </w:rPr>
        <w:t>a lo establecido en el A</w:t>
      </w:r>
      <w:r w:rsidRPr="00406D2B">
        <w:rPr>
          <w:rFonts w:ascii="Times New Roman" w:eastAsiaTheme="minorEastAsia" w:hAnsi="Times New Roman"/>
          <w:color w:val="FF0000"/>
          <w:sz w:val="18"/>
          <w:szCs w:val="18"/>
        </w:rPr>
        <w:t xml:space="preserve">rt. 137 inc. c) del Decreto Reglamentario </w:t>
      </w:r>
      <w:proofErr w:type="spellStart"/>
      <w:r w:rsidRPr="00406D2B">
        <w:rPr>
          <w:rFonts w:ascii="Times New Roman" w:eastAsiaTheme="minorEastAsia" w:hAnsi="Times New Roman"/>
          <w:color w:val="FF0000"/>
          <w:sz w:val="18"/>
          <w:szCs w:val="18"/>
        </w:rPr>
        <w:t>N°</w:t>
      </w:r>
      <w:proofErr w:type="spellEnd"/>
      <w:r w:rsidR="000C4F83">
        <w:rPr>
          <w:rFonts w:ascii="Times New Roman" w:eastAsiaTheme="minorEastAsia" w:hAnsi="Times New Roman"/>
          <w:color w:val="FF0000"/>
          <w:sz w:val="18"/>
          <w:szCs w:val="18"/>
        </w:rPr>
        <w:t xml:space="preserve"> </w:t>
      </w:r>
      <w:r w:rsidRPr="00406D2B">
        <w:rPr>
          <w:rFonts w:ascii="Times New Roman" w:eastAsiaTheme="minorEastAsia" w:hAnsi="Times New Roman"/>
          <w:color w:val="FF0000"/>
          <w:sz w:val="18"/>
          <w:szCs w:val="18"/>
        </w:rPr>
        <w:t>2264/2024.</w:t>
      </w:r>
    </w:p>
    <w:p w14:paraId="3BF1C0B0" w14:textId="77777777" w:rsidR="00444A58" w:rsidRPr="009732DD" w:rsidRDefault="00444A58" w:rsidP="005A68BF">
      <w:pPr>
        <w:widowControl w:val="0"/>
        <w:adjustRightInd w:val="0"/>
        <w:spacing w:after="0" w:line="276" w:lineRule="auto"/>
        <w:rPr>
          <w:rFonts w:ascii="Times New Roman" w:eastAsia="Times New Roman" w:hAnsi="Times New Roman" w:cs="Times New Roman"/>
          <w:spacing w:val="42"/>
          <w:sz w:val="20"/>
          <w:szCs w:val="20"/>
          <w:lang w:val="es-ES"/>
        </w:rPr>
      </w:pPr>
    </w:p>
    <w:p w14:paraId="42602081" w14:textId="500159E4" w:rsidR="00444A58" w:rsidRPr="00A411DC" w:rsidRDefault="00A411DC" w:rsidP="00B474AB">
      <w:pPr>
        <w:numPr>
          <w:ilvl w:val="0"/>
          <w:numId w:val="14"/>
        </w:numPr>
        <w:pBdr>
          <w:bottom w:val="single" w:sz="4" w:space="1" w:color="auto"/>
        </w:pBdr>
        <w:spacing w:after="0" w:line="240" w:lineRule="auto"/>
        <w:ind w:left="284" w:hanging="284"/>
        <w:rPr>
          <w:rFonts w:ascii="Times New Roman" w:eastAsia="Times New Roman" w:hAnsi="Times New Roman" w:cs="Times New Roman"/>
          <w:b/>
          <w:sz w:val="18"/>
          <w:szCs w:val="18"/>
          <w:lang w:val="es-ES" w:eastAsia="es-ES"/>
        </w:rPr>
      </w:pPr>
      <w:r w:rsidRPr="00A411DC">
        <w:rPr>
          <w:rFonts w:ascii="Times New Roman" w:eastAsia="Times New Roman" w:hAnsi="Times New Roman" w:cs="Times New Roman"/>
          <w:b/>
          <w:sz w:val="18"/>
          <w:szCs w:val="18"/>
          <w:lang w:val="es-ES" w:eastAsia="es-ES"/>
        </w:rPr>
        <w:t>EVALUACIÓN BASADA EN MULTIPLICIDAD DE CRITERIOS</w:t>
      </w:r>
    </w:p>
    <w:p w14:paraId="25442585" w14:textId="789008BC" w:rsidR="00444A58" w:rsidRPr="009732DD" w:rsidRDefault="00444A58" w:rsidP="005A68BF">
      <w:pPr>
        <w:widowControl w:val="0"/>
        <w:adjustRightInd w:val="0"/>
        <w:spacing w:after="0" w:line="276" w:lineRule="auto"/>
        <w:rPr>
          <w:rFonts w:ascii="Times New Roman" w:hAnsi="Times New Roman"/>
          <w:sz w:val="20"/>
          <w:szCs w:val="20"/>
        </w:rPr>
      </w:pPr>
      <w:r w:rsidRPr="009732DD">
        <w:rPr>
          <w:rFonts w:ascii="Times New Roman" w:hAnsi="Times New Roman"/>
          <w:sz w:val="20"/>
          <w:szCs w:val="20"/>
        </w:rPr>
        <w:t xml:space="preserve">Se deben establecer los criterios de evaluación que serán aplicados al principio de valor por dinero, indicando por cada criterio la siguiente información: </w:t>
      </w:r>
    </w:p>
    <w:p w14:paraId="6D17EF19" w14:textId="77777777" w:rsidR="00444A58" w:rsidRPr="009732DD" w:rsidRDefault="00444A58" w:rsidP="00444A58">
      <w:pPr>
        <w:pBdr>
          <w:top w:val="single" w:sz="4" w:space="1" w:color="auto"/>
          <w:left w:val="single" w:sz="4" w:space="4" w:color="auto"/>
          <w:bottom w:val="single" w:sz="4" w:space="1" w:color="auto"/>
          <w:right w:val="single" w:sz="4" w:space="4" w:color="auto"/>
        </w:pBdr>
        <w:spacing w:after="0" w:line="240" w:lineRule="auto"/>
        <w:rPr>
          <w:rFonts w:ascii="Times New Roman" w:eastAsiaTheme="minorEastAsia" w:hAnsi="Times New Roman"/>
          <w:color w:val="FF0000"/>
          <w:sz w:val="20"/>
          <w:szCs w:val="20"/>
        </w:rPr>
      </w:pPr>
      <w:r w:rsidRPr="005B2446">
        <w:rPr>
          <w:rFonts w:ascii="Times New Roman" w:eastAsiaTheme="minorEastAsia" w:hAnsi="Times New Roman"/>
          <w:color w:val="FF0000"/>
          <w:sz w:val="20"/>
          <w:szCs w:val="20"/>
        </w:rPr>
        <w:t>NO APLICA.</w:t>
      </w:r>
    </w:p>
    <w:p w14:paraId="7C3A8BF3" w14:textId="77777777" w:rsidR="00444A58" w:rsidRPr="009732DD" w:rsidRDefault="00444A58" w:rsidP="005A68BF">
      <w:pPr>
        <w:widowControl w:val="0"/>
        <w:adjustRightInd w:val="0"/>
        <w:spacing w:after="0" w:line="276" w:lineRule="auto"/>
        <w:rPr>
          <w:rFonts w:ascii="Times New Roman" w:eastAsia="Times New Roman" w:hAnsi="Times New Roman" w:cs="Times New Roman"/>
          <w:spacing w:val="42"/>
          <w:sz w:val="20"/>
          <w:szCs w:val="20"/>
          <w:lang w:val="es-ES"/>
        </w:rPr>
      </w:pPr>
    </w:p>
    <w:tbl>
      <w:tblPr>
        <w:tblW w:w="0" w:type="auto"/>
        <w:tblCellMar>
          <w:left w:w="0" w:type="dxa"/>
          <w:right w:w="0" w:type="dxa"/>
        </w:tblCellMar>
        <w:tblLook w:val="04A0" w:firstRow="1" w:lastRow="0" w:firstColumn="1" w:lastColumn="0" w:noHBand="0" w:noVBand="1"/>
      </w:tblPr>
      <w:tblGrid>
        <w:gridCol w:w="1698"/>
        <w:gridCol w:w="1699"/>
        <w:gridCol w:w="1699"/>
        <w:gridCol w:w="1699"/>
        <w:gridCol w:w="1699"/>
      </w:tblGrid>
      <w:tr w:rsidR="00444A58" w:rsidRPr="009732DD" w14:paraId="0FCC806B" w14:textId="77777777" w:rsidTr="00F40569">
        <w:tc>
          <w:tcPr>
            <w:tcW w:w="16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F225A3" w14:textId="77777777" w:rsidR="00444A58" w:rsidRPr="009732DD" w:rsidRDefault="00444A58" w:rsidP="00F40569">
            <w:pPr>
              <w:pStyle w:val="NormalWeb"/>
              <w:jc w:val="both"/>
              <w:rPr>
                <w:color w:val="000000"/>
                <w:sz w:val="20"/>
                <w:szCs w:val="20"/>
                <w:lang w:eastAsia="es-PY"/>
              </w:rPr>
            </w:pPr>
            <w:r w:rsidRPr="009732DD">
              <w:rPr>
                <w:color w:val="000000"/>
                <w:sz w:val="20"/>
                <w:szCs w:val="20"/>
              </w:rPr>
              <w:t>Criterio</w:t>
            </w:r>
          </w:p>
        </w:tc>
        <w:tc>
          <w:tcPr>
            <w:tcW w:w="16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9AA673" w14:textId="77777777" w:rsidR="00444A58" w:rsidRPr="009732DD" w:rsidRDefault="00444A58" w:rsidP="00F40569">
            <w:pPr>
              <w:pStyle w:val="NormalWeb"/>
              <w:jc w:val="both"/>
              <w:rPr>
                <w:color w:val="000000"/>
                <w:sz w:val="20"/>
                <w:szCs w:val="20"/>
              </w:rPr>
            </w:pPr>
            <w:r w:rsidRPr="009732DD">
              <w:rPr>
                <w:color w:val="000000"/>
                <w:sz w:val="20"/>
                <w:szCs w:val="20"/>
              </w:rPr>
              <w:t>Parámetros de evaluación</w:t>
            </w:r>
          </w:p>
        </w:tc>
        <w:tc>
          <w:tcPr>
            <w:tcW w:w="16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F04126" w14:textId="77777777" w:rsidR="00444A58" w:rsidRPr="009732DD" w:rsidRDefault="00444A58" w:rsidP="00F40569">
            <w:pPr>
              <w:pStyle w:val="NormalWeb"/>
              <w:jc w:val="both"/>
              <w:rPr>
                <w:color w:val="000000"/>
                <w:sz w:val="20"/>
                <w:szCs w:val="20"/>
              </w:rPr>
            </w:pPr>
            <w:r w:rsidRPr="009732DD">
              <w:rPr>
                <w:color w:val="000000"/>
                <w:sz w:val="20"/>
                <w:szCs w:val="20"/>
              </w:rPr>
              <w:t>Requisitos de acreditación</w:t>
            </w:r>
          </w:p>
        </w:tc>
        <w:tc>
          <w:tcPr>
            <w:tcW w:w="16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00318F" w14:textId="77777777" w:rsidR="00444A58" w:rsidRPr="009732DD" w:rsidRDefault="00444A58" w:rsidP="00F40569">
            <w:pPr>
              <w:pStyle w:val="NormalWeb"/>
              <w:jc w:val="both"/>
              <w:rPr>
                <w:color w:val="000000"/>
                <w:sz w:val="20"/>
                <w:szCs w:val="20"/>
              </w:rPr>
            </w:pPr>
            <w:r w:rsidRPr="009732DD">
              <w:rPr>
                <w:color w:val="000000"/>
                <w:sz w:val="20"/>
                <w:szCs w:val="20"/>
              </w:rPr>
              <w:t>Valor por atributo</w:t>
            </w:r>
          </w:p>
        </w:tc>
        <w:tc>
          <w:tcPr>
            <w:tcW w:w="16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7A2439" w14:textId="77777777" w:rsidR="00444A58" w:rsidRPr="009732DD" w:rsidRDefault="00444A58" w:rsidP="00F40569">
            <w:pPr>
              <w:pStyle w:val="NormalWeb"/>
              <w:jc w:val="both"/>
              <w:rPr>
                <w:color w:val="000000"/>
                <w:sz w:val="20"/>
                <w:szCs w:val="20"/>
              </w:rPr>
            </w:pPr>
            <w:r w:rsidRPr="009732DD">
              <w:rPr>
                <w:color w:val="000000"/>
                <w:sz w:val="20"/>
                <w:szCs w:val="20"/>
              </w:rPr>
              <w:t>Tipo de valor</w:t>
            </w:r>
          </w:p>
        </w:tc>
      </w:tr>
      <w:tr w:rsidR="00444A58" w:rsidRPr="009732DD" w14:paraId="04FB5E37" w14:textId="77777777" w:rsidTr="00F40569">
        <w:tc>
          <w:tcPr>
            <w:tcW w:w="169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6736F4" w14:textId="77777777" w:rsidR="00444A58" w:rsidRPr="009732DD" w:rsidRDefault="00444A58" w:rsidP="00F40569">
            <w:pPr>
              <w:pStyle w:val="NormalWeb"/>
              <w:jc w:val="both"/>
              <w:rPr>
                <w:color w:val="000000"/>
                <w:sz w:val="20"/>
                <w:szCs w:val="20"/>
                <w:highlight w:val="yellow"/>
              </w:rPr>
            </w:pP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14:paraId="19B3FD51" w14:textId="77777777" w:rsidR="00444A58" w:rsidRPr="009732DD" w:rsidRDefault="00444A58" w:rsidP="00F40569">
            <w:pPr>
              <w:pStyle w:val="NormalWeb"/>
              <w:jc w:val="both"/>
              <w:rPr>
                <w:color w:val="000000"/>
                <w:sz w:val="20"/>
                <w:szCs w:val="20"/>
                <w:highlight w:val="yellow"/>
              </w:rPr>
            </w:pP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14:paraId="2909DBA0" w14:textId="77777777" w:rsidR="00444A58" w:rsidRPr="009732DD" w:rsidRDefault="00444A58" w:rsidP="00F40569">
            <w:pPr>
              <w:pStyle w:val="NormalWeb"/>
              <w:jc w:val="both"/>
              <w:rPr>
                <w:color w:val="000000"/>
                <w:sz w:val="20"/>
                <w:szCs w:val="20"/>
                <w:highlight w:val="yellow"/>
              </w:rPr>
            </w:pP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14:paraId="7A3B62BC" w14:textId="77777777" w:rsidR="00444A58" w:rsidRPr="009732DD" w:rsidRDefault="00444A58" w:rsidP="00F40569">
            <w:pPr>
              <w:pStyle w:val="NormalWeb"/>
              <w:jc w:val="both"/>
              <w:rPr>
                <w:color w:val="000000"/>
                <w:sz w:val="20"/>
                <w:szCs w:val="20"/>
                <w:highlight w:val="yellow"/>
              </w:rPr>
            </w:pP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14:paraId="5347CFCA" w14:textId="77777777" w:rsidR="00444A58" w:rsidRPr="009732DD" w:rsidRDefault="00444A58" w:rsidP="00F40569">
            <w:pPr>
              <w:pStyle w:val="NormalWeb"/>
              <w:jc w:val="both"/>
              <w:rPr>
                <w:color w:val="000000"/>
                <w:sz w:val="20"/>
                <w:szCs w:val="20"/>
                <w:highlight w:val="yellow"/>
              </w:rPr>
            </w:pPr>
          </w:p>
        </w:tc>
      </w:tr>
    </w:tbl>
    <w:p w14:paraId="4488109D" w14:textId="77777777" w:rsidR="00444A58" w:rsidRPr="009732DD" w:rsidRDefault="00444A58" w:rsidP="005A68BF">
      <w:pPr>
        <w:widowControl w:val="0"/>
        <w:adjustRightInd w:val="0"/>
        <w:spacing w:after="0" w:line="276" w:lineRule="auto"/>
        <w:rPr>
          <w:rFonts w:ascii="Times New Roman" w:eastAsia="Times New Roman" w:hAnsi="Times New Roman" w:cs="Times New Roman"/>
          <w:spacing w:val="42"/>
          <w:sz w:val="20"/>
          <w:szCs w:val="20"/>
          <w:lang w:val="es-ES"/>
        </w:rPr>
      </w:pPr>
    </w:p>
    <w:p w14:paraId="194C18FA" w14:textId="3DEECB0E" w:rsidR="00444A58" w:rsidRPr="005B2446" w:rsidRDefault="005B2446" w:rsidP="00B474AB">
      <w:pPr>
        <w:numPr>
          <w:ilvl w:val="0"/>
          <w:numId w:val="14"/>
        </w:numPr>
        <w:pBdr>
          <w:bottom w:val="single" w:sz="4" w:space="1" w:color="auto"/>
        </w:pBdr>
        <w:spacing w:after="0" w:line="240" w:lineRule="auto"/>
        <w:ind w:left="284" w:hanging="284"/>
        <w:rPr>
          <w:rFonts w:ascii="Times New Roman" w:eastAsia="Times New Roman" w:hAnsi="Times New Roman" w:cs="Times New Roman"/>
          <w:b/>
          <w:sz w:val="18"/>
          <w:szCs w:val="18"/>
          <w:lang w:val="es-ES" w:eastAsia="es-ES"/>
        </w:rPr>
      </w:pPr>
      <w:r w:rsidRPr="005B2446">
        <w:rPr>
          <w:rFonts w:ascii="Times New Roman" w:eastAsia="Times New Roman" w:hAnsi="Times New Roman" w:cs="Times New Roman"/>
          <w:b/>
          <w:sz w:val="18"/>
          <w:szCs w:val="18"/>
          <w:lang w:val="es-ES" w:eastAsia="es-ES"/>
        </w:rPr>
        <w:t>PONDERACIÓN DE CRITERIOS DE EVALUACIÓN - MULTIPLICIDAD DE CRITERIOS</w:t>
      </w:r>
    </w:p>
    <w:p w14:paraId="6FE758F1" w14:textId="1DEA3D36" w:rsidR="00444A58" w:rsidRPr="009732DD" w:rsidRDefault="00444A58" w:rsidP="005A68BF">
      <w:pPr>
        <w:widowControl w:val="0"/>
        <w:adjustRightInd w:val="0"/>
        <w:spacing w:after="0" w:line="276" w:lineRule="auto"/>
        <w:rPr>
          <w:rFonts w:ascii="Times New Roman" w:hAnsi="Times New Roman"/>
          <w:sz w:val="20"/>
          <w:szCs w:val="20"/>
        </w:rPr>
      </w:pPr>
      <w:r w:rsidRPr="009732DD">
        <w:rPr>
          <w:rFonts w:ascii="Times New Roman" w:hAnsi="Times New Roman"/>
          <w:sz w:val="20"/>
          <w:szCs w:val="20"/>
        </w:rPr>
        <w:t>La ponderación de cada criterio de evaluación especificado en la cláusula anterior será el siguiente:</w:t>
      </w:r>
    </w:p>
    <w:p w14:paraId="55269B15" w14:textId="77777777" w:rsidR="00444A58" w:rsidRPr="009732DD" w:rsidRDefault="00444A58" w:rsidP="00444A58">
      <w:pPr>
        <w:pBdr>
          <w:top w:val="single" w:sz="4" w:space="1" w:color="auto"/>
          <w:left w:val="single" w:sz="4" w:space="4" w:color="auto"/>
          <w:bottom w:val="single" w:sz="4" w:space="1" w:color="auto"/>
          <w:right w:val="single" w:sz="4" w:space="4" w:color="auto"/>
        </w:pBdr>
        <w:spacing w:after="0" w:line="240" w:lineRule="auto"/>
        <w:rPr>
          <w:rFonts w:ascii="Times New Roman" w:eastAsiaTheme="minorEastAsia" w:hAnsi="Times New Roman"/>
          <w:color w:val="FF0000"/>
          <w:sz w:val="20"/>
          <w:szCs w:val="20"/>
        </w:rPr>
      </w:pPr>
      <w:r w:rsidRPr="00335FE5">
        <w:rPr>
          <w:rFonts w:ascii="Times New Roman" w:eastAsiaTheme="minorEastAsia" w:hAnsi="Times New Roman"/>
          <w:color w:val="FF0000"/>
          <w:sz w:val="20"/>
          <w:szCs w:val="20"/>
        </w:rPr>
        <w:t>NO APLICA.</w:t>
      </w:r>
    </w:p>
    <w:p w14:paraId="32075C81" w14:textId="77777777" w:rsidR="00444A58" w:rsidRPr="009732DD" w:rsidRDefault="00444A58" w:rsidP="005A68BF">
      <w:pPr>
        <w:widowControl w:val="0"/>
        <w:adjustRightInd w:val="0"/>
        <w:spacing w:after="0" w:line="276" w:lineRule="auto"/>
        <w:rPr>
          <w:rFonts w:ascii="Times New Roman" w:eastAsia="Times New Roman" w:hAnsi="Times New Roman" w:cs="Times New Roman"/>
          <w:spacing w:val="42"/>
          <w:sz w:val="20"/>
          <w:szCs w:val="20"/>
          <w:lang w:val="es-ES"/>
        </w:rPr>
      </w:pPr>
    </w:p>
    <w:tbl>
      <w:tblPr>
        <w:tblW w:w="0" w:type="auto"/>
        <w:tblCellMar>
          <w:left w:w="0" w:type="dxa"/>
          <w:right w:w="0" w:type="dxa"/>
        </w:tblCellMar>
        <w:tblLook w:val="04A0" w:firstRow="1" w:lastRow="0" w:firstColumn="1" w:lastColumn="0" w:noHBand="0" w:noVBand="1"/>
      </w:tblPr>
      <w:tblGrid>
        <w:gridCol w:w="4247"/>
        <w:gridCol w:w="4247"/>
      </w:tblGrid>
      <w:tr w:rsidR="00444A58" w:rsidRPr="009732DD" w14:paraId="3855523A" w14:textId="77777777" w:rsidTr="0053053D">
        <w:tc>
          <w:tcPr>
            <w:tcW w:w="424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A539641" w14:textId="77777777" w:rsidR="00444A58" w:rsidRPr="009732DD" w:rsidRDefault="00444A58" w:rsidP="00F40569">
            <w:pPr>
              <w:pStyle w:val="NormalWeb"/>
              <w:jc w:val="both"/>
              <w:rPr>
                <w:color w:val="000000"/>
                <w:sz w:val="20"/>
                <w:szCs w:val="20"/>
                <w:lang w:eastAsia="es-PY"/>
              </w:rPr>
            </w:pPr>
            <w:r w:rsidRPr="009732DD">
              <w:rPr>
                <w:color w:val="000000"/>
                <w:sz w:val="20"/>
                <w:szCs w:val="20"/>
              </w:rPr>
              <w:t>Criterio</w:t>
            </w:r>
          </w:p>
        </w:tc>
        <w:tc>
          <w:tcPr>
            <w:tcW w:w="424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3B816F4" w14:textId="77777777" w:rsidR="00444A58" w:rsidRPr="009732DD" w:rsidRDefault="00444A58" w:rsidP="00F40569">
            <w:pPr>
              <w:pStyle w:val="NormalWeb"/>
              <w:jc w:val="both"/>
              <w:rPr>
                <w:color w:val="000000"/>
                <w:sz w:val="20"/>
                <w:szCs w:val="20"/>
              </w:rPr>
            </w:pPr>
            <w:r w:rsidRPr="009732DD">
              <w:rPr>
                <w:color w:val="000000"/>
                <w:sz w:val="20"/>
                <w:szCs w:val="20"/>
              </w:rPr>
              <w:t>Porcentaje de ponderación</w:t>
            </w:r>
          </w:p>
        </w:tc>
      </w:tr>
      <w:tr w:rsidR="00444A58" w:rsidRPr="009732DD" w14:paraId="375051C8" w14:textId="77777777" w:rsidTr="00F40569">
        <w:tc>
          <w:tcPr>
            <w:tcW w:w="42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404EC4" w14:textId="77777777" w:rsidR="00444A58" w:rsidRPr="009732DD" w:rsidRDefault="00444A58" w:rsidP="00F40569">
            <w:pPr>
              <w:pStyle w:val="NormalWeb"/>
              <w:jc w:val="both"/>
              <w:rPr>
                <w:color w:val="000000"/>
                <w:sz w:val="20"/>
                <w:szCs w:val="20"/>
                <w:highlight w:val="yellow"/>
              </w:rPr>
            </w:pPr>
          </w:p>
        </w:tc>
        <w:tc>
          <w:tcPr>
            <w:tcW w:w="4247" w:type="dxa"/>
            <w:tcBorders>
              <w:top w:val="nil"/>
              <w:left w:val="nil"/>
              <w:bottom w:val="single" w:sz="8" w:space="0" w:color="auto"/>
              <w:right w:val="single" w:sz="8" w:space="0" w:color="auto"/>
            </w:tcBorders>
            <w:tcMar>
              <w:top w:w="0" w:type="dxa"/>
              <w:left w:w="108" w:type="dxa"/>
              <w:bottom w:w="0" w:type="dxa"/>
              <w:right w:w="108" w:type="dxa"/>
            </w:tcMar>
          </w:tcPr>
          <w:p w14:paraId="0A1A8AED" w14:textId="77777777" w:rsidR="00444A58" w:rsidRPr="009732DD" w:rsidRDefault="00444A58" w:rsidP="00F40569">
            <w:pPr>
              <w:pStyle w:val="NormalWeb"/>
              <w:jc w:val="both"/>
              <w:rPr>
                <w:color w:val="000000"/>
                <w:sz w:val="20"/>
                <w:szCs w:val="20"/>
                <w:highlight w:val="yellow"/>
              </w:rPr>
            </w:pPr>
          </w:p>
        </w:tc>
      </w:tr>
    </w:tbl>
    <w:p w14:paraId="2EA63BDF" w14:textId="77777777" w:rsidR="00444A58" w:rsidRPr="009732DD" w:rsidRDefault="00444A58" w:rsidP="005A68BF">
      <w:pPr>
        <w:widowControl w:val="0"/>
        <w:adjustRightInd w:val="0"/>
        <w:spacing w:after="0" w:line="276" w:lineRule="auto"/>
        <w:rPr>
          <w:rFonts w:ascii="Times New Roman" w:eastAsia="Times New Roman" w:hAnsi="Times New Roman" w:cs="Times New Roman"/>
          <w:spacing w:val="42"/>
          <w:sz w:val="20"/>
          <w:szCs w:val="20"/>
          <w:lang w:val="es-ES"/>
        </w:rPr>
      </w:pPr>
    </w:p>
    <w:p w14:paraId="1C35A119" w14:textId="0998BAD1" w:rsidR="00444A58" w:rsidRPr="00F2003D" w:rsidRDefault="00F2003D" w:rsidP="00B474AB">
      <w:pPr>
        <w:numPr>
          <w:ilvl w:val="0"/>
          <w:numId w:val="14"/>
        </w:numPr>
        <w:pBdr>
          <w:bottom w:val="single" w:sz="4" w:space="1" w:color="auto"/>
        </w:pBdr>
        <w:spacing w:after="0" w:line="240" w:lineRule="auto"/>
        <w:ind w:left="284" w:hanging="284"/>
        <w:rPr>
          <w:rFonts w:ascii="Times New Roman" w:eastAsia="Times New Roman" w:hAnsi="Times New Roman" w:cs="Times New Roman"/>
          <w:b/>
          <w:sz w:val="18"/>
          <w:szCs w:val="18"/>
          <w:lang w:val="es-ES" w:eastAsia="es-ES"/>
        </w:rPr>
      </w:pPr>
      <w:r w:rsidRPr="00F2003D">
        <w:rPr>
          <w:rFonts w:ascii="Times New Roman" w:eastAsia="Times New Roman" w:hAnsi="Times New Roman" w:cs="Times New Roman"/>
          <w:b/>
          <w:sz w:val="18"/>
          <w:szCs w:val="18"/>
          <w:lang w:val="es-ES" w:eastAsia="es-ES"/>
        </w:rPr>
        <w:t>ANÁLISIS DE LOS PRECIOS OFERTADOS</w:t>
      </w:r>
    </w:p>
    <w:p w14:paraId="5071F57A" w14:textId="77777777" w:rsidR="00444A58" w:rsidRPr="009732DD" w:rsidRDefault="00444A58" w:rsidP="00753883">
      <w:pPr>
        <w:spacing w:after="0" w:line="240" w:lineRule="auto"/>
        <w:jc w:val="both"/>
        <w:rPr>
          <w:rFonts w:ascii="Times New Roman" w:hAnsi="Times New Roman"/>
          <w:sz w:val="20"/>
          <w:szCs w:val="20"/>
        </w:rPr>
      </w:pPr>
      <w:r w:rsidRPr="009732DD">
        <w:rPr>
          <w:rFonts w:ascii="Times New Roman" w:hAnsi="Times New Roman"/>
          <w:sz w:val="20"/>
          <w:szCs w:val="20"/>
        </w:rPr>
        <w:t>La evaluación de ofertas con el criterio basado únicamente en precio, luego de haber realizado la corrección de errores aritméticos y de ordenar las ofertas presentadas de menor a mayor, el Comité de Evaluación procederá a solicitar a los oferentes una explicación detallada de la composición del precio ofertado de cada ítem, rubro o partida adjudicable, conforme al siguiente parámetro:</w:t>
      </w:r>
    </w:p>
    <w:p w14:paraId="3EE32868" w14:textId="77777777" w:rsidR="00444A58" w:rsidRPr="009732DD" w:rsidRDefault="00444A58" w:rsidP="00B474AB">
      <w:pPr>
        <w:pStyle w:val="Prrafodelista"/>
        <w:widowControl w:val="0"/>
        <w:numPr>
          <w:ilvl w:val="0"/>
          <w:numId w:val="30"/>
        </w:numPr>
        <w:adjustRightInd w:val="0"/>
        <w:jc w:val="both"/>
        <w:textAlignment w:val="baseline"/>
        <w:rPr>
          <w:sz w:val="20"/>
        </w:rPr>
      </w:pPr>
      <w:r w:rsidRPr="009732DD">
        <w:rPr>
          <w:sz w:val="20"/>
        </w:rPr>
        <w:t>En contrataciones en general: cuando la diferencia entre el precio ofertado y el precio referencial sea superior al 25% para ofertas por debajo del precio referencial y del 15% para ofertas que se encuentren por encima del referencial establecido por la convocante y difundido con el llamado a contratación.</w:t>
      </w:r>
    </w:p>
    <w:p w14:paraId="2B91E484" w14:textId="77777777" w:rsidR="00444A58" w:rsidRPr="009732DD" w:rsidRDefault="00444A58" w:rsidP="00753883">
      <w:pPr>
        <w:spacing w:after="0" w:line="240" w:lineRule="auto"/>
        <w:jc w:val="both"/>
        <w:rPr>
          <w:rFonts w:ascii="Times New Roman" w:hAnsi="Times New Roman"/>
          <w:sz w:val="20"/>
          <w:szCs w:val="20"/>
        </w:rPr>
      </w:pPr>
      <w:r w:rsidRPr="009732DD">
        <w:rPr>
          <w:rFonts w:ascii="Times New Roman" w:hAnsi="Times New Roman"/>
          <w:sz w:val="20"/>
          <w:szCs w:val="20"/>
        </w:rPr>
        <w:t>Si el oferente no respondiese la solicitud, o la respuesta no sea suficiente para justificar el precio ofertado del bien o servicio, el precio será declarado inaceptable y la oferta rechazada.</w:t>
      </w:r>
    </w:p>
    <w:p w14:paraId="16F8616A" w14:textId="77777777" w:rsidR="00444A58" w:rsidRPr="009732DD" w:rsidRDefault="00444A58" w:rsidP="009732DD">
      <w:pPr>
        <w:spacing w:after="120"/>
        <w:jc w:val="both"/>
        <w:rPr>
          <w:rFonts w:ascii="Times New Roman" w:hAnsi="Times New Roman"/>
          <w:sz w:val="20"/>
          <w:szCs w:val="20"/>
        </w:rPr>
      </w:pPr>
      <w:r w:rsidRPr="009732DD">
        <w:rPr>
          <w:rFonts w:ascii="Times New Roman" w:hAnsi="Times New Roman"/>
          <w:sz w:val="20"/>
          <w:szCs w:val="20"/>
        </w:rPr>
        <w:t>El análisis de los precios, con esta metodología, será aplicado a cada ítem, rubro o partida que componga la oferta y en cada caso deberá ser debidamente fundada la decisión adoptada por la Convocante en el ejercicio de su facultad discrecional.</w:t>
      </w:r>
    </w:p>
    <w:p w14:paraId="51BDE198" w14:textId="77777777" w:rsidR="00444A58" w:rsidRPr="009732DD" w:rsidRDefault="00444A58" w:rsidP="009732DD">
      <w:pPr>
        <w:spacing w:after="120"/>
        <w:jc w:val="both"/>
        <w:rPr>
          <w:rFonts w:ascii="Times New Roman" w:hAnsi="Times New Roman"/>
          <w:sz w:val="20"/>
          <w:szCs w:val="20"/>
        </w:rPr>
      </w:pPr>
      <w:r w:rsidRPr="009732DD">
        <w:rPr>
          <w:rFonts w:ascii="Times New Roman" w:hAnsi="Times New Roman"/>
          <w:sz w:val="20"/>
          <w:szCs w:val="20"/>
        </w:rPr>
        <w:t>Para la evaluación de ofertas basada en la multiplicidad de criterios, en cuanto al análisis del precio se podrá considerar el parámetro dispuesto en el presente apartado.</w:t>
      </w:r>
    </w:p>
    <w:p w14:paraId="0647E363" w14:textId="1BD182F5" w:rsidR="00444A58" w:rsidRPr="000E135F" w:rsidRDefault="000E135F" w:rsidP="00B474AB">
      <w:pPr>
        <w:numPr>
          <w:ilvl w:val="0"/>
          <w:numId w:val="14"/>
        </w:numPr>
        <w:pBdr>
          <w:bottom w:val="single" w:sz="4" w:space="1" w:color="auto"/>
        </w:pBdr>
        <w:spacing w:after="0" w:line="240" w:lineRule="auto"/>
        <w:ind w:left="284" w:hanging="284"/>
        <w:rPr>
          <w:rFonts w:ascii="Times New Roman" w:eastAsia="Times New Roman" w:hAnsi="Times New Roman" w:cs="Times New Roman"/>
          <w:b/>
          <w:sz w:val="18"/>
          <w:szCs w:val="18"/>
          <w:lang w:val="es-ES" w:eastAsia="es-ES"/>
        </w:rPr>
      </w:pPr>
      <w:r w:rsidRPr="000E135F">
        <w:rPr>
          <w:rFonts w:ascii="Times New Roman" w:eastAsia="Times New Roman" w:hAnsi="Times New Roman" w:cs="Times New Roman"/>
          <w:b/>
          <w:sz w:val="18"/>
          <w:szCs w:val="18"/>
          <w:lang w:val="es-ES" w:eastAsia="es-ES"/>
        </w:rPr>
        <w:t>COMPOSICIÓN DE PRECIOS</w:t>
      </w:r>
    </w:p>
    <w:p w14:paraId="32BF5522" w14:textId="77777777" w:rsidR="00444A58" w:rsidRPr="000E135F" w:rsidRDefault="00444A58" w:rsidP="00444A58">
      <w:pPr>
        <w:tabs>
          <w:tab w:val="left" w:pos="284"/>
        </w:tabs>
        <w:rPr>
          <w:rFonts w:ascii="Times New Roman" w:hAnsi="Times New Roman" w:cs="Times New Roman"/>
          <w:sz w:val="18"/>
          <w:szCs w:val="18"/>
          <w:shd w:val="clear" w:color="auto" w:fill="FFFFFF"/>
        </w:rPr>
      </w:pPr>
      <w:bookmarkStart w:id="7" w:name="_Hlk159491869"/>
      <w:r w:rsidRPr="000E135F">
        <w:rPr>
          <w:rFonts w:ascii="Times New Roman" w:hAnsi="Times New Roman" w:cs="Times New Roman"/>
          <w:sz w:val="18"/>
          <w:szCs w:val="18"/>
          <w:shd w:val="clear" w:color="auto" w:fill="FFFFFF"/>
        </w:rPr>
        <w:t>La estructura mínima del desglose de composición de los precios, será:</w:t>
      </w:r>
    </w:p>
    <w:bookmarkEnd w:id="7" w:displacedByCustomXml="next"/>
    <w:sdt>
      <w:sdtPr>
        <w:rPr>
          <w:rFonts w:ascii="Times New Roman" w:hAnsi="Times New Roman"/>
          <w:sz w:val="18"/>
          <w:szCs w:val="18"/>
        </w:rPr>
        <w:id w:val="1524430928"/>
        <w:placeholder>
          <w:docPart w:val="2EAC38C55AC74CA0BF802F691C69BEC8"/>
        </w:placeholder>
      </w:sdtPr>
      <w:sdtEndPr/>
      <w:sdtContent>
        <w:p w14:paraId="4D48DBC3" w14:textId="066C6369" w:rsidR="00444A58" w:rsidRPr="00172ED3" w:rsidRDefault="00444A58" w:rsidP="00444A58">
          <w:pPr>
            <w:pBdr>
              <w:top w:val="single" w:sz="4" w:space="1" w:color="auto"/>
              <w:left w:val="single" w:sz="4" w:space="4" w:color="auto"/>
              <w:bottom w:val="single" w:sz="4" w:space="1" w:color="auto"/>
              <w:right w:val="single" w:sz="4" w:space="4" w:color="auto"/>
            </w:pBdr>
            <w:spacing w:after="0"/>
            <w:jc w:val="both"/>
            <w:rPr>
              <w:rFonts w:ascii="Times New Roman" w:hAnsi="Times New Roman"/>
              <w:color w:val="FF0000"/>
              <w:sz w:val="18"/>
              <w:szCs w:val="18"/>
            </w:rPr>
          </w:pPr>
          <w:r w:rsidRPr="000E135F">
            <w:rPr>
              <w:rFonts w:ascii="Times New Roman" w:hAnsi="Times New Roman"/>
              <w:color w:val="FF0000"/>
              <w:sz w:val="18"/>
              <w:szCs w:val="18"/>
            </w:rPr>
            <w:t xml:space="preserve">a. El Comité de Evaluación de Ofertas y/o el área requirente del proceso podrá determinar la composición mínima del desglose de </w:t>
          </w:r>
          <w:r w:rsidRPr="00172ED3">
            <w:rPr>
              <w:rFonts w:ascii="Times New Roman" w:hAnsi="Times New Roman"/>
              <w:color w:val="FF0000"/>
              <w:sz w:val="18"/>
              <w:szCs w:val="18"/>
            </w:rPr>
            <w:t>precios al momento de la solicitud al oferente</w:t>
          </w:r>
          <w:r w:rsidR="00516722">
            <w:rPr>
              <w:rFonts w:ascii="Times New Roman" w:hAnsi="Times New Roman"/>
              <w:color w:val="FF0000"/>
              <w:sz w:val="18"/>
              <w:szCs w:val="18"/>
            </w:rPr>
            <w:t>, de ser pertinente.</w:t>
          </w:r>
        </w:p>
      </w:sdtContent>
    </w:sdt>
    <w:p w14:paraId="1B936E5B" w14:textId="77777777" w:rsidR="00444A58" w:rsidRPr="00172ED3" w:rsidRDefault="00444A58" w:rsidP="009732DD">
      <w:pPr>
        <w:tabs>
          <w:tab w:val="left" w:pos="284"/>
        </w:tabs>
        <w:spacing w:after="0" w:line="240" w:lineRule="auto"/>
        <w:jc w:val="both"/>
        <w:rPr>
          <w:rFonts w:ascii="Times New Roman" w:hAnsi="Times New Roman"/>
          <w:sz w:val="18"/>
          <w:szCs w:val="18"/>
          <w:shd w:val="clear" w:color="auto" w:fill="FFFFFF"/>
        </w:rPr>
      </w:pPr>
      <w:r w:rsidRPr="00172ED3">
        <w:rPr>
          <w:rFonts w:ascii="Times New Roman" w:hAnsi="Times New Roman"/>
          <w:sz w:val="18"/>
          <w:szCs w:val="18"/>
          <w:shd w:val="clear" w:color="auto" w:fill="FFFFFF"/>
        </w:rPr>
        <w:t>El oferente podrá presentar junto con su oferta el desglose de composición de precios, cuando su oferta se encuentre fuera de los parámetros establecidos en la cláusula anterior. </w:t>
      </w:r>
    </w:p>
    <w:p w14:paraId="29865564" w14:textId="063A5CBE" w:rsidR="0053053D" w:rsidRPr="008A01B3" w:rsidRDefault="008A01B3" w:rsidP="00B474AB">
      <w:pPr>
        <w:numPr>
          <w:ilvl w:val="0"/>
          <w:numId w:val="14"/>
        </w:numPr>
        <w:pBdr>
          <w:bottom w:val="single" w:sz="4" w:space="1" w:color="auto"/>
        </w:pBdr>
        <w:spacing w:after="0" w:line="240" w:lineRule="auto"/>
        <w:ind w:left="284" w:hanging="284"/>
        <w:rPr>
          <w:rFonts w:ascii="Times New Roman" w:eastAsia="Times New Roman" w:hAnsi="Times New Roman" w:cs="Times New Roman"/>
          <w:b/>
          <w:sz w:val="17"/>
          <w:szCs w:val="17"/>
          <w:lang w:val="es-ES" w:eastAsia="es-ES"/>
        </w:rPr>
      </w:pPr>
      <w:r w:rsidRPr="008A01B3">
        <w:rPr>
          <w:rFonts w:ascii="Times New Roman" w:eastAsia="Times New Roman" w:hAnsi="Times New Roman" w:cs="Times New Roman"/>
          <w:b/>
          <w:sz w:val="17"/>
          <w:szCs w:val="17"/>
          <w:lang w:val="es-ES" w:eastAsia="es-ES"/>
        </w:rPr>
        <w:lastRenderedPageBreak/>
        <w:t xml:space="preserve">MARGEN DE PREFERENCIA EN PROCEDIMIENTOS DE CONTRATACIÓN DE CARÁCTER INTERNACIONAL  </w:t>
      </w:r>
      <w:r w:rsidR="0053053D" w:rsidRPr="008A01B3">
        <w:rPr>
          <w:rFonts w:ascii="Times New Roman" w:eastAsia="Times New Roman" w:hAnsi="Times New Roman" w:cs="Times New Roman"/>
          <w:b/>
          <w:noProof/>
          <w:sz w:val="17"/>
          <w:szCs w:val="17"/>
          <w:lang w:val="es-ES" w:eastAsia="es-ES"/>
        </w:rPr>
        <w:drawing>
          <wp:inline distT="0" distB="0" distL="0" distR="0" wp14:anchorId="3C1231C5" wp14:editId="210C364C">
            <wp:extent cx="277978" cy="296601"/>
            <wp:effectExtent l="0" t="0" r="8255" b="8255"/>
            <wp:docPr id="5" name="Imagen 5"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descr="Icono&#10;&#10;Descripción generada automáticament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7978" cy="296601"/>
                    </a:xfrm>
                    <a:prstGeom prst="rect">
                      <a:avLst/>
                    </a:prstGeom>
                    <a:noFill/>
                    <a:ln>
                      <a:noFill/>
                    </a:ln>
                  </pic:spPr>
                </pic:pic>
              </a:graphicData>
            </a:graphic>
          </wp:inline>
        </w:drawing>
      </w:r>
    </w:p>
    <w:p w14:paraId="2186B2E6" w14:textId="77777777" w:rsidR="0053053D" w:rsidRPr="0051775C" w:rsidRDefault="0053053D" w:rsidP="0053053D">
      <w:pPr>
        <w:spacing w:after="0"/>
        <w:jc w:val="both"/>
        <w:rPr>
          <w:rFonts w:ascii="Times New Roman" w:hAnsi="Times New Roman"/>
          <w:sz w:val="18"/>
          <w:szCs w:val="18"/>
        </w:rPr>
      </w:pPr>
      <w:r w:rsidRPr="0051775C">
        <w:rPr>
          <w:rFonts w:ascii="Times New Roman" w:hAnsi="Times New Roman"/>
          <w:sz w:val="18"/>
          <w:szCs w:val="18"/>
        </w:rPr>
        <w:t>En los procedimientos de contratación de carácter internacional, las convocantes otorgarán el beneficio de margen de preferencia del 10% (diez por ciento), a las ofertas que incorporen:</w:t>
      </w:r>
    </w:p>
    <w:p w14:paraId="4789E5AA" w14:textId="77777777" w:rsidR="0053053D" w:rsidRPr="0051775C" w:rsidRDefault="0053053D" w:rsidP="0053053D">
      <w:pPr>
        <w:spacing w:after="0"/>
        <w:jc w:val="both"/>
        <w:rPr>
          <w:rFonts w:ascii="Times New Roman" w:hAnsi="Times New Roman"/>
          <w:sz w:val="18"/>
          <w:szCs w:val="18"/>
        </w:rPr>
      </w:pPr>
      <w:r w:rsidRPr="0051775C">
        <w:rPr>
          <w:rFonts w:ascii="Times New Roman" w:hAnsi="Times New Roman"/>
          <w:sz w:val="18"/>
          <w:szCs w:val="18"/>
        </w:rPr>
        <w:t>1 - El empleo de los recursos humanos del país.</w:t>
      </w:r>
    </w:p>
    <w:p w14:paraId="103C88DF" w14:textId="77777777" w:rsidR="0053053D" w:rsidRPr="0051775C" w:rsidRDefault="0053053D" w:rsidP="0053053D">
      <w:pPr>
        <w:spacing w:after="0"/>
        <w:jc w:val="both"/>
        <w:rPr>
          <w:rFonts w:ascii="Times New Roman" w:hAnsi="Times New Roman"/>
          <w:sz w:val="18"/>
          <w:szCs w:val="18"/>
        </w:rPr>
      </w:pPr>
      <w:r w:rsidRPr="0051775C">
        <w:rPr>
          <w:rFonts w:ascii="Times New Roman" w:hAnsi="Times New Roman"/>
          <w:sz w:val="18"/>
          <w:szCs w:val="18"/>
        </w:rPr>
        <w:t>2 - La adquisición y locación de bienes producidos en la República del Paraguay.</w:t>
      </w:r>
    </w:p>
    <w:p w14:paraId="7D5B8BE1" w14:textId="77777777" w:rsidR="0053053D" w:rsidRPr="0051775C" w:rsidRDefault="0053053D" w:rsidP="0053053D">
      <w:pPr>
        <w:spacing w:after="0"/>
        <w:jc w:val="both"/>
        <w:rPr>
          <w:rFonts w:ascii="Times New Roman" w:hAnsi="Times New Roman"/>
          <w:sz w:val="18"/>
          <w:szCs w:val="18"/>
        </w:rPr>
      </w:pPr>
      <w:r w:rsidRPr="0051775C">
        <w:rPr>
          <w:rFonts w:ascii="Times New Roman" w:hAnsi="Times New Roman"/>
          <w:sz w:val="18"/>
          <w:szCs w:val="18"/>
        </w:rPr>
        <w:t>Para el otorgamiento del beneficio, los Oferentes deberán acreditar como mínimo el porcentaje de contenido nacional establecido en la reglamentación vigente en la materia.</w:t>
      </w:r>
    </w:p>
    <w:p w14:paraId="2C5DE77C" w14:textId="77777777" w:rsidR="0053053D" w:rsidRPr="0051775C" w:rsidRDefault="0053053D" w:rsidP="005A68BF">
      <w:pPr>
        <w:widowControl w:val="0"/>
        <w:adjustRightInd w:val="0"/>
        <w:spacing w:after="0" w:line="276" w:lineRule="auto"/>
        <w:rPr>
          <w:rFonts w:ascii="Times New Roman" w:eastAsia="Times New Roman" w:hAnsi="Times New Roman" w:cs="Times New Roman"/>
          <w:spacing w:val="42"/>
          <w:sz w:val="18"/>
          <w:szCs w:val="18"/>
          <w:lang w:val="es-ES"/>
        </w:rPr>
      </w:pPr>
    </w:p>
    <w:p w14:paraId="7E7540F3" w14:textId="6E909211" w:rsidR="005A68BF" w:rsidRPr="0051775C" w:rsidRDefault="005A68BF" w:rsidP="00B474AB">
      <w:pPr>
        <w:pStyle w:val="Prrafodelista"/>
        <w:widowControl w:val="0"/>
        <w:numPr>
          <w:ilvl w:val="0"/>
          <w:numId w:val="31"/>
        </w:numPr>
        <w:suppressLineNumbers/>
        <w:pBdr>
          <w:bottom w:val="single" w:sz="4" w:space="1" w:color="auto"/>
        </w:pBdr>
        <w:tabs>
          <w:tab w:val="left" w:pos="426"/>
        </w:tabs>
        <w:suppressAutoHyphens/>
        <w:ind w:left="709" w:hanging="709"/>
        <w:jc w:val="both"/>
        <w:rPr>
          <w:rFonts w:eastAsia="DejaVu Sans"/>
          <w:b/>
          <w:kern w:val="2"/>
          <w:sz w:val="18"/>
          <w:szCs w:val="18"/>
          <w:lang w:eastAsia="ar-SA"/>
        </w:rPr>
      </w:pPr>
      <w:bookmarkStart w:id="8" w:name="_Hlk32217545"/>
      <w:r w:rsidRPr="0051775C">
        <w:rPr>
          <w:rFonts w:eastAsia="DejaVu Sans"/>
          <w:b/>
          <w:kern w:val="2"/>
          <w:sz w:val="18"/>
          <w:szCs w:val="18"/>
          <w:lang w:eastAsia="ar-SA"/>
        </w:rPr>
        <w:t xml:space="preserve">REQUISITOS DOCUMENTALES PARA LA EVALUACIÓN DE LAS CONDICIONES DE PARTICIPACIÓN </w:t>
      </w:r>
    </w:p>
    <w:p w14:paraId="7349AE39" w14:textId="599C0FC0" w:rsidR="005A68BF" w:rsidRPr="0051775C" w:rsidRDefault="005A68BF" w:rsidP="002B3B78">
      <w:pPr>
        <w:widowControl w:val="0"/>
        <w:suppressLineNumbers/>
        <w:suppressAutoHyphens/>
        <w:spacing w:after="0" w:line="276" w:lineRule="auto"/>
        <w:jc w:val="both"/>
        <w:rPr>
          <w:rFonts w:ascii="Times New Roman" w:eastAsia="DejaVu Sans" w:hAnsi="Times New Roman" w:cs="Times New Roman"/>
          <w:b/>
          <w:color w:val="FF0000"/>
          <w:kern w:val="2"/>
          <w:sz w:val="18"/>
          <w:szCs w:val="18"/>
          <w:lang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534AB" w:rsidRPr="0051775C" w14:paraId="2BAB72DF" w14:textId="77777777" w:rsidTr="00EA3340">
        <w:trPr>
          <w:trHeight w:val="123"/>
          <w:jc w:val="center"/>
        </w:trPr>
        <w:tc>
          <w:tcPr>
            <w:tcW w:w="0" w:type="auto"/>
          </w:tcPr>
          <w:p w14:paraId="2F009DAB" w14:textId="2D11C181" w:rsidR="00D534AB" w:rsidRPr="0051775C" w:rsidRDefault="00D534AB" w:rsidP="00B474AB">
            <w:pPr>
              <w:numPr>
                <w:ilvl w:val="3"/>
                <w:numId w:val="15"/>
              </w:numPr>
              <w:spacing w:after="0" w:line="276" w:lineRule="auto"/>
              <w:jc w:val="both"/>
              <w:rPr>
                <w:rFonts w:ascii="Times New Roman" w:hAnsi="Times New Roman" w:cs="Times New Roman"/>
                <w:b/>
                <w:color w:val="FF0000"/>
                <w:sz w:val="18"/>
                <w:szCs w:val="18"/>
              </w:rPr>
            </w:pPr>
            <w:r w:rsidRPr="0051775C">
              <w:rPr>
                <w:rFonts w:ascii="Times New Roman" w:hAnsi="Times New Roman" w:cs="Times New Roman"/>
                <w:b/>
                <w:sz w:val="18"/>
                <w:szCs w:val="18"/>
              </w:rPr>
              <w:t>Formulario de Oferta</w:t>
            </w:r>
            <w:r w:rsidR="00B82088" w:rsidRPr="0051775C">
              <w:rPr>
                <w:rFonts w:ascii="Times New Roman" w:hAnsi="Times New Roman" w:cs="Times New Roman"/>
                <w:b/>
                <w:sz w:val="18"/>
                <w:szCs w:val="18"/>
              </w:rPr>
              <w:t xml:space="preserve"> y Lista de Precios </w:t>
            </w:r>
            <w:r w:rsidR="00B82088" w:rsidRPr="0062150E">
              <w:rPr>
                <w:rFonts w:ascii="Times New Roman" w:hAnsi="Times New Roman" w:cs="Times New Roman"/>
                <w:b/>
                <w:sz w:val="18"/>
                <w:szCs w:val="18"/>
              </w:rPr>
              <w:t>(*)</w:t>
            </w:r>
            <w:r w:rsidR="00B82088" w:rsidRPr="0051775C">
              <w:rPr>
                <w:rFonts w:ascii="Times New Roman" w:hAnsi="Times New Roman" w:cs="Times New Roman"/>
                <w:b/>
                <w:color w:val="FF0000"/>
                <w:sz w:val="18"/>
                <w:szCs w:val="18"/>
              </w:rPr>
              <w:t xml:space="preserve"> </w:t>
            </w:r>
          </w:p>
          <w:p w14:paraId="45AD7D44" w14:textId="5C5DBF10" w:rsidR="00D534AB" w:rsidRPr="0051775C" w:rsidRDefault="00D534AB" w:rsidP="00EA3340">
            <w:pPr>
              <w:spacing w:after="0"/>
              <w:jc w:val="both"/>
              <w:rPr>
                <w:rFonts w:ascii="Times New Roman" w:eastAsia="Times New Roman" w:hAnsi="Times New Roman" w:cs="Times New Roman"/>
                <w:i/>
                <w:color w:val="FF0000"/>
                <w:sz w:val="18"/>
                <w:szCs w:val="18"/>
                <w:lang w:val="es-ES" w:eastAsia="es-ES"/>
              </w:rPr>
            </w:pPr>
            <w:r w:rsidRPr="0044080C">
              <w:rPr>
                <w:rFonts w:ascii="Times New Roman" w:hAnsi="Times New Roman" w:cs="Times New Roman"/>
                <w:i/>
                <w:color w:val="FF0000"/>
                <w:sz w:val="18"/>
                <w:szCs w:val="18"/>
              </w:rPr>
              <w:t xml:space="preserve">El Formulario de Oferta </w:t>
            </w:r>
            <w:r w:rsidR="00B82088" w:rsidRPr="0044080C">
              <w:rPr>
                <w:rFonts w:ascii="Times New Roman" w:hAnsi="Times New Roman" w:cs="Times New Roman"/>
                <w:i/>
                <w:color w:val="FF0000"/>
                <w:sz w:val="18"/>
                <w:szCs w:val="18"/>
              </w:rPr>
              <w:t xml:space="preserve">y la Lista de Precios </w:t>
            </w:r>
            <w:r w:rsidRPr="0044080C">
              <w:rPr>
                <w:rFonts w:ascii="Times New Roman" w:hAnsi="Times New Roman" w:cs="Times New Roman"/>
                <w:i/>
                <w:color w:val="FF0000"/>
                <w:sz w:val="18"/>
                <w:szCs w:val="18"/>
              </w:rPr>
              <w:t>debe</w:t>
            </w:r>
            <w:r w:rsidR="00B82088" w:rsidRPr="0044080C">
              <w:rPr>
                <w:rFonts w:ascii="Times New Roman" w:hAnsi="Times New Roman" w:cs="Times New Roman"/>
                <w:i/>
                <w:color w:val="FF0000"/>
                <w:sz w:val="18"/>
                <w:szCs w:val="18"/>
              </w:rPr>
              <w:t>n</w:t>
            </w:r>
            <w:r w:rsidRPr="0044080C">
              <w:rPr>
                <w:rFonts w:ascii="Times New Roman" w:hAnsi="Times New Roman" w:cs="Times New Roman"/>
                <w:i/>
                <w:color w:val="FF0000"/>
                <w:sz w:val="18"/>
                <w:szCs w:val="18"/>
              </w:rPr>
              <w:t xml:space="preserve"> ser generado</w:t>
            </w:r>
            <w:r w:rsidR="00B82088" w:rsidRPr="0044080C">
              <w:rPr>
                <w:rFonts w:ascii="Times New Roman" w:hAnsi="Times New Roman" w:cs="Times New Roman"/>
                <w:i/>
                <w:color w:val="FF0000"/>
                <w:sz w:val="18"/>
                <w:szCs w:val="18"/>
              </w:rPr>
              <w:t>s</w:t>
            </w:r>
            <w:r w:rsidRPr="0044080C">
              <w:rPr>
                <w:rFonts w:ascii="Times New Roman" w:hAnsi="Times New Roman" w:cs="Times New Roman"/>
                <w:i/>
                <w:color w:val="FF0000"/>
                <w:sz w:val="18"/>
                <w:szCs w:val="18"/>
              </w:rPr>
              <w:t xml:space="preserve"> electrónicamente a través del SICP, y debe</w:t>
            </w:r>
            <w:r w:rsidR="00B82088" w:rsidRPr="0044080C">
              <w:rPr>
                <w:rFonts w:ascii="Times New Roman" w:hAnsi="Times New Roman" w:cs="Times New Roman"/>
                <w:i/>
                <w:color w:val="FF0000"/>
                <w:sz w:val="18"/>
                <w:szCs w:val="18"/>
              </w:rPr>
              <w:t>n</w:t>
            </w:r>
            <w:r w:rsidRPr="0044080C">
              <w:rPr>
                <w:rFonts w:ascii="Times New Roman" w:hAnsi="Times New Roman" w:cs="Times New Roman"/>
                <w:i/>
                <w:color w:val="FF0000"/>
                <w:sz w:val="18"/>
                <w:szCs w:val="18"/>
              </w:rPr>
              <w:t xml:space="preserve"> ser completado</w:t>
            </w:r>
            <w:r w:rsidR="00B82088" w:rsidRPr="0044080C">
              <w:rPr>
                <w:rFonts w:ascii="Times New Roman" w:hAnsi="Times New Roman" w:cs="Times New Roman"/>
                <w:i/>
                <w:color w:val="FF0000"/>
                <w:sz w:val="18"/>
                <w:szCs w:val="18"/>
              </w:rPr>
              <w:t>s</w:t>
            </w:r>
            <w:r w:rsidRPr="0044080C">
              <w:rPr>
                <w:rFonts w:ascii="Times New Roman" w:hAnsi="Times New Roman" w:cs="Times New Roman"/>
                <w:i/>
                <w:color w:val="FF0000"/>
                <w:sz w:val="18"/>
                <w:szCs w:val="18"/>
              </w:rPr>
              <w:t xml:space="preserve"> y firmado</w:t>
            </w:r>
            <w:r w:rsidR="00B82088" w:rsidRPr="0044080C">
              <w:rPr>
                <w:rFonts w:ascii="Times New Roman" w:hAnsi="Times New Roman" w:cs="Times New Roman"/>
                <w:i/>
                <w:color w:val="FF0000"/>
                <w:sz w:val="18"/>
                <w:szCs w:val="18"/>
              </w:rPr>
              <w:t>s por el</w:t>
            </w:r>
            <w:r w:rsidR="00B82088" w:rsidRPr="0051775C">
              <w:rPr>
                <w:rFonts w:ascii="Times New Roman" w:hAnsi="Times New Roman" w:cs="Times New Roman"/>
                <w:i/>
                <w:color w:val="FF0000"/>
                <w:sz w:val="18"/>
                <w:szCs w:val="18"/>
              </w:rPr>
              <w:t xml:space="preserve"> oferente.</w:t>
            </w:r>
          </w:p>
        </w:tc>
      </w:tr>
      <w:tr w:rsidR="00D534AB" w:rsidRPr="0051775C" w14:paraId="3C9B7880" w14:textId="77777777" w:rsidTr="00EA3340">
        <w:trPr>
          <w:trHeight w:val="123"/>
          <w:jc w:val="center"/>
        </w:trPr>
        <w:tc>
          <w:tcPr>
            <w:tcW w:w="0" w:type="auto"/>
          </w:tcPr>
          <w:p w14:paraId="4602FDDB" w14:textId="1D393719" w:rsidR="00D534AB" w:rsidRPr="0051775C" w:rsidRDefault="00D534AB" w:rsidP="00B474AB">
            <w:pPr>
              <w:numPr>
                <w:ilvl w:val="3"/>
                <w:numId w:val="15"/>
              </w:numPr>
              <w:spacing w:after="0" w:line="276" w:lineRule="auto"/>
              <w:jc w:val="both"/>
              <w:rPr>
                <w:rFonts w:ascii="Times New Roman" w:eastAsia="Times New Roman" w:hAnsi="Times New Roman" w:cs="Times New Roman"/>
                <w:color w:val="000000"/>
                <w:sz w:val="18"/>
                <w:szCs w:val="18"/>
                <w:lang w:val="es-ES" w:eastAsia="es-ES"/>
              </w:rPr>
            </w:pPr>
            <w:r w:rsidRPr="0051775C">
              <w:rPr>
                <w:rFonts w:ascii="Times New Roman" w:eastAsia="Times New Roman" w:hAnsi="Times New Roman" w:cs="Times New Roman"/>
                <w:b/>
                <w:color w:val="000000"/>
                <w:sz w:val="18"/>
                <w:szCs w:val="18"/>
                <w:lang w:val="es-ES" w:eastAsia="es-ES"/>
              </w:rPr>
              <w:t xml:space="preserve">Garantía de Mantenimiento de Oferta (*) </w:t>
            </w:r>
          </w:p>
          <w:p w14:paraId="03E6229D" w14:textId="77777777" w:rsidR="003C2E9A" w:rsidRDefault="0049675B" w:rsidP="005D7902">
            <w:pPr>
              <w:spacing w:after="0"/>
              <w:jc w:val="both"/>
              <w:rPr>
                <w:rFonts w:ascii="Times New Roman" w:eastAsia="Times New Roman" w:hAnsi="Times New Roman" w:cs="Times New Roman"/>
                <w:i/>
                <w:color w:val="FF0000"/>
                <w:sz w:val="18"/>
                <w:szCs w:val="18"/>
                <w:lang w:val="es-ES" w:eastAsia="es-ES"/>
              </w:rPr>
            </w:pPr>
            <w:r w:rsidRPr="0049675B">
              <w:rPr>
                <w:rFonts w:ascii="Times New Roman" w:eastAsia="Times New Roman" w:hAnsi="Times New Roman" w:cs="Times New Roman"/>
                <w:i/>
                <w:color w:val="FF0000"/>
                <w:sz w:val="18"/>
                <w:szCs w:val="18"/>
                <w:lang w:val="es-ES" w:eastAsia="es-ES"/>
              </w:rPr>
              <w:t>El oferente p</w:t>
            </w:r>
            <w:r>
              <w:rPr>
                <w:rFonts w:ascii="Times New Roman" w:eastAsia="Times New Roman" w:hAnsi="Times New Roman" w:cs="Times New Roman"/>
                <w:i/>
                <w:color w:val="FF0000"/>
                <w:sz w:val="18"/>
                <w:szCs w:val="18"/>
                <w:lang w:val="es-ES" w:eastAsia="es-ES"/>
              </w:rPr>
              <w:t>odrá</w:t>
            </w:r>
            <w:r w:rsidRPr="0049675B">
              <w:rPr>
                <w:rFonts w:ascii="Times New Roman" w:eastAsia="Times New Roman" w:hAnsi="Times New Roman" w:cs="Times New Roman"/>
                <w:i/>
                <w:color w:val="FF0000"/>
                <w:sz w:val="18"/>
                <w:szCs w:val="18"/>
                <w:lang w:val="es-ES" w:eastAsia="es-ES"/>
              </w:rPr>
              <w:t xml:space="preserve"> adoptar cualquiera de las formas de instrumentación de las garantías dispuestas en el SICP</w:t>
            </w:r>
            <w:r>
              <w:rPr>
                <w:rFonts w:ascii="Times New Roman" w:eastAsia="Times New Roman" w:hAnsi="Times New Roman" w:cs="Times New Roman"/>
                <w:i/>
                <w:color w:val="FF0000"/>
                <w:sz w:val="18"/>
                <w:szCs w:val="18"/>
                <w:lang w:val="es-ES" w:eastAsia="es-ES"/>
              </w:rPr>
              <w:t>.</w:t>
            </w:r>
          </w:p>
          <w:p w14:paraId="34EE7F6E" w14:textId="76542FD0" w:rsidR="00D534AB" w:rsidRPr="0051775C" w:rsidRDefault="0049675B" w:rsidP="005D7902">
            <w:pPr>
              <w:spacing w:after="0"/>
              <w:jc w:val="both"/>
              <w:rPr>
                <w:rFonts w:ascii="Times New Roman" w:eastAsia="Times New Roman" w:hAnsi="Times New Roman" w:cs="Times New Roman"/>
                <w:i/>
                <w:color w:val="000000"/>
                <w:sz w:val="18"/>
                <w:szCs w:val="18"/>
                <w:lang w:val="es-ES" w:eastAsia="es-ES"/>
              </w:rPr>
            </w:pPr>
            <w:r w:rsidRPr="0049675B">
              <w:rPr>
                <w:rFonts w:ascii="Times New Roman" w:eastAsia="Times New Roman" w:hAnsi="Times New Roman" w:cs="Times New Roman"/>
                <w:i/>
                <w:color w:val="FF0000"/>
                <w:sz w:val="18"/>
                <w:szCs w:val="18"/>
                <w:lang w:val="es-ES" w:eastAsia="es-ES"/>
              </w:rPr>
              <w:t>En el caso de que opte por instrumentar esta garantía</w:t>
            </w:r>
            <w:r w:rsidR="00B82088" w:rsidRPr="0049675B">
              <w:rPr>
                <w:rFonts w:ascii="Times New Roman" w:eastAsia="Times New Roman" w:hAnsi="Times New Roman" w:cs="Times New Roman"/>
                <w:i/>
                <w:color w:val="FF0000"/>
                <w:sz w:val="18"/>
                <w:szCs w:val="18"/>
                <w:lang w:val="es-ES" w:eastAsia="es-ES"/>
              </w:rPr>
              <w:t xml:space="preserve"> bajo la forma de una </w:t>
            </w:r>
            <w:r w:rsidR="0092208C" w:rsidRPr="0049675B">
              <w:rPr>
                <w:rFonts w:ascii="Times New Roman" w:eastAsia="Times New Roman" w:hAnsi="Times New Roman" w:cs="Times New Roman"/>
                <w:i/>
                <w:color w:val="FF0000"/>
                <w:sz w:val="18"/>
                <w:szCs w:val="18"/>
                <w:lang w:val="es-ES" w:eastAsia="es-ES"/>
              </w:rPr>
              <w:t>Declaración Jurada</w:t>
            </w:r>
            <w:r w:rsidRPr="0049675B">
              <w:rPr>
                <w:rFonts w:ascii="Times New Roman" w:eastAsia="Times New Roman" w:hAnsi="Times New Roman" w:cs="Times New Roman"/>
                <w:i/>
                <w:color w:val="FF0000"/>
                <w:sz w:val="18"/>
                <w:szCs w:val="18"/>
                <w:lang w:val="es-ES" w:eastAsia="es-ES"/>
              </w:rPr>
              <w:t xml:space="preserve">, deberá considerar lo siguiente: </w:t>
            </w:r>
            <w:r w:rsidR="003C2E9A" w:rsidRPr="0071308A">
              <w:rPr>
                <w:rFonts w:ascii="Times New Roman" w:eastAsia="Times New Roman" w:hAnsi="Times New Roman" w:cs="Times New Roman"/>
                <w:i/>
                <w:color w:val="FF0000"/>
                <w:sz w:val="18"/>
                <w:szCs w:val="18"/>
                <w:lang w:val="es-ES" w:eastAsia="es-ES"/>
              </w:rPr>
              <w:t xml:space="preserve">La declaración jurada deberá estar acompañada de la CERTIFICACIÓN DE FIRMAS conforme a la reglamentación vigente. Según el art. 8 de la Res. DNCP </w:t>
            </w:r>
            <w:proofErr w:type="spellStart"/>
            <w:r w:rsidR="003C2E9A" w:rsidRPr="0071308A">
              <w:rPr>
                <w:rFonts w:ascii="Times New Roman" w:eastAsia="Times New Roman" w:hAnsi="Times New Roman" w:cs="Times New Roman"/>
                <w:i/>
                <w:color w:val="FF0000"/>
                <w:sz w:val="18"/>
                <w:szCs w:val="18"/>
                <w:lang w:val="es-ES" w:eastAsia="es-ES"/>
              </w:rPr>
              <w:t>N°</w:t>
            </w:r>
            <w:proofErr w:type="spellEnd"/>
            <w:r w:rsidR="003C2E9A" w:rsidRPr="0071308A">
              <w:rPr>
                <w:rFonts w:ascii="Times New Roman" w:eastAsia="Times New Roman" w:hAnsi="Times New Roman" w:cs="Times New Roman"/>
                <w:i/>
                <w:color w:val="FF0000"/>
                <w:sz w:val="18"/>
                <w:szCs w:val="18"/>
                <w:lang w:val="es-ES" w:eastAsia="es-ES"/>
              </w:rPr>
              <w:t xml:space="preserve"> 230/25, "la certificación de firma podrá corresponder a la misma fecha del documento certificado o a una fecha posterior. No será válida aquella garantía cuya certificación de firma haya sido emitida con una fecha anterior al documento certificado".</w:t>
            </w:r>
          </w:p>
        </w:tc>
      </w:tr>
      <w:tr w:rsidR="00D534AB" w:rsidRPr="0051775C" w14:paraId="1CEF1745" w14:textId="77777777" w:rsidTr="00EA3340">
        <w:trPr>
          <w:trHeight w:val="123"/>
          <w:jc w:val="center"/>
        </w:trPr>
        <w:tc>
          <w:tcPr>
            <w:tcW w:w="0" w:type="auto"/>
          </w:tcPr>
          <w:p w14:paraId="336AA2AA" w14:textId="37038DA1" w:rsidR="00D534AB" w:rsidRPr="0051775C" w:rsidRDefault="00D534AB" w:rsidP="00B474AB">
            <w:pPr>
              <w:numPr>
                <w:ilvl w:val="3"/>
                <w:numId w:val="15"/>
              </w:numPr>
              <w:spacing w:after="0" w:line="276" w:lineRule="auto"/>
              <w:jc w:val="both"/>
              <w:rPr>
                <w:rFonts w:ascii="Times New Roman" w:hAnsi="Times New Roman" w:cs="Times New Roman"/>
                <w:b/>
                <w:color w:val="FF0000"/>
                <w:sz w:val="18"/>
                <w:szCs w:val="18"/>
              </w:rPr>
            </w:pPr>
            <w:r w:rsidRPr="0051775C">
              <w:rPr>
                <w:rFonts w:ascii="Times New Roman" w:eastAsia="Times New Roman" w:hAnsi="Times New Roman" w:cs="Times New Roman"/>
                <w:sz w:val="18"/>
                <w:szCs w:val="18"/>
                <w:lang w:val="es-ES" w:eastAsia="es-ES"/>
              </w:rPr>
              <w:t xml:space="preserve">Fotocopia simple de Certificado de Cumplimiento con la Seguridad Social, si correspondiere. </w:t>
            </w:r>
            <w:r w:rsidRPr="0051775C">
              <w:rPr>
                <w:rFonts w:ascii="Times New Roman" w:eastAsia="Times New Roman" w:hAnsi="Times New Roman" w:cs="Times New Roman"/>
                <w:b/>
                <w:sz w:val="18"/>
                <w:szCs w:val="18"/>
                <w:lang w:val="es-ES" w:eastAsia="es-ES"/>
              </w:rPr>
              <w:t>(**)</w:t>
            </w:r>
            <w:r w:rsidRPr="0051775C">
              <w:rPr>
                <w:rFonts w:ascii="Times New Roman" w:eastAsia="Times New Roman" w:hAnsi="Times New Roman" w:cs="Times New Roman"/>
                <w:sz w:val="18"/>
                <w:szCs w:val="18"/>
                <w:lang w:val="es-ES" w:eastAsia="es-ES"/>
              </w:rPr>
              <w:t xml:space="preserve"> </w:t>
            </w:r>
          </w:p>
        </w:tc>
      </w:tr>
      <w:tr w:rsidR="00D534AB" w:rsidRPr="0051775C" w14:paraId="46790B96" w14:textId="77777777" w:rsidTr="00EA3340">
        <w:trPr>
          <w:trHeight w:val="123"/>
          <w:jc w:val="center"/>
        </w:trPr>
        <w:tc>
          <w:tcPr>
            <w:tcW w:w="0" w:type="auto"/>
          </w:tcPr>
          <w:p w14:paraId="1B5C7ECC" w14:textId="1E5D2146" w:rsidR="00D534AB" w:rsidRPr="0051775C" w:rsidRDefault="00D534AB" w:rsidP="00B474AB">
            <w:pPr>
              <w:numPr>
                <w:ilvl w:val="3"/>
                <w:numId w:val="15"/>
              </w:numPr>
              <w:spacing w:after="0" w:line="276" w:lineRule="auto"/>
              <w:jc w:val="both"/>
              <w:rPr>
                <w:rFonts w:ascii="Times New Roman" w:eastAsia="Times New Roman" w:hAnsi="Times New Roman" w:cs="Times New Roman"/>
                <w:color w:val="000000"/>
                <w:sz w:val="18"/>
                <w:szCs w:val="18"/>
                <w:lang w:val="es-ES" w:eastAsia="es-ES"/>
              </w:rPr>
            </w:pPr>
            <w:r w:rsidRPr="0051775C">
              <w:rPr>
                <w:rFonts w:ascii="Times New Roman" w:eastAsia="Times New Roman" w:hAnsi="Times New Roman" w:cs="Times New Roman"/>
                <w:sz w:val="18"/>
                <w:szCs w:val="18"/>
                <w:lang w:val="es-ES" w:eastAsia="es-ES"/>
              </w:rPr>
              <w:t xml:space="preserve">Fotocopia simple de Certificado de Producto y Empleo Nacional, emitido por el MIC, en caso de contar. </w:t>
            </w:r>
            <w:r w:rsidRPr="0051775C">
              <w:rPr>
                <w:rFonts w:ascii="Times New Roman" w:eastAsia="Times New Roman" w:hAnsi="Times New Roman" w:cs="Times New Roman"/>
                <w:b/>
                <w:sz w:val="18"/>
                <w:szCs w:val="18"/>
                <w:lang w:val="es-ES" w:eastAsia="es-ES"/>
              </w:rPr>
              <w:t>(**)</w:t>
            </w:r>
            <w:r w:rsidRPr="0051775C">
              <w:rPr>
                <w:rFonts w:ascii="Times New Roman" w:eastAsia="Times New Roman" w:hAnsi="Times New Roman" w:cs="Times New Roman"/>
                <w:sz w:val="18"/>
                <w:szCs w:val="18"/>
                <w:lang w:val="es-ES" w:eastAsia="es-ES"/>
              </w:rPr>
              <w:t xml:space="preserve"> </w:t>
            </w:r>
          </w:p>
        </w:tc>
      </w:tr>
      <w:tr w:rsidR="00D534AB" w:rsidRPr="0051775C" w14:paraId="2A901E29" w14:textId="77777777" w:rsidTr="00EA3340">
        <w:trPr>
          <w:trHeight w:val="123"/>
          <w:jc w:val="center"/>
        </w:trPr>
        <w:tc>
          <w:tcPr>
            <w:tcW w:w="0" w:type="auto"/>
          </w:tcPr>
          <w:p w14:paraId="5C39A587" w14:textId="75D22E5A" w:rsidR="00D534AB" w:rsidRPr="0051775C" w:rsidRDefault="00D534AB" w:rsidP="00B474AB">
            <w:pPr>
              <w:numPr>
                <w:ilvl w:val="3"/>
                <w:numId w:val="15"/>
              </w:numPr>
              <w:spacing w:after="0" w:line="276" w:lineRule="auto"/>
              <w:jc w:val="both"/>
              <w:rPr>
                <w:rFonts w:ascii="Times New Roman" w:eastAsia="Times New Roman" w:hAnsi="Times New Roman" w:cs="Times New Roman"/>
                <w:sz w:val="18"/>
                <w:szCs w:val="18"/>
                <w:lang w:val="es-ES" w:eastAsia="es-ES"/>
              </w:rPr>
            </w:pPr>
            <w:r w:rsidRPr="0051775C">
              <w:rPr>
                <w:rFonts w:ascii="Times New Roman" w:eastAsia="Times New Roman" w:hAnsi="Times New Roman" w:cs="Times New Roman"/>
                <w:sz w:val="18"/>
                <w:szCs w:val="18"/>
                <w:lang w:val="es-ES" w:eastAsia="es-ES"/>
              </w:rPr>
              <w:t xml:space="preserve">Fotocopia simple del Certificado de Cumplimiento Tributario vigente. </w:t>
            </w:r>
            <w:r w:rsidRPr="0051775C">
              <w:rPr>
                <w:rFonts w:ascii="Times New Roman" w:eastAsia="Times New Roman" w:hAnsi="Times New Roman" w:cs="Times New Roman"/>
                <w:b/>
                <w:sz w:val="18"/>
                <w:szCs w:val="18"/>
                <w:lang w:val="es-ES" w:eastAsia="es-ES"/>
              </w:rPr>
              <w:t xml:space="preserve">(**) </w:t>
            </w:r>
          </w:p>
        </w:tc>
      </w:tr>
      <w:tr w:rsidR="00A527E7" w:rsidRPr="0051775C" w14:paraId="66997F83" w14:textId="77777777" w:rsidTr="00EA3340">
        <w:trPr>
          <w:trHeight w:val="123"/>
          <w:jc w:val="center"/>
        </w:trPr>
        <w:tc>
          <w:tcPr>
            <w:tcW w:w="0" w:type="auto"/>
          </w:tcPr>
          <w:p w14:paraId="600623D5" w14:textId="3C926309" w:rsidR="00A527E7" w:rsidRPr="0051775C" w:rsidRDefault="00A527E7" w:rsidP="00B474AB">
            <w:pPr>
              <w:numPr>
                <w:ilvl w:val="3"/>
                <w:numId w:val="15"/>
              </w:numPr>
              <w:spacing w:after="0" w:line="276" w:lineRule="auto"/>
              <w:jc w:val="both"/>
              <w:rPr>
                <w:rFonts w:ascii="Times New Roman" w:eastAsia="Times New Roman" w:hAnsi="Times New Roman" w:cs="Times New Roman"/>
                <w:sz w:val="18"/>
                <w:szCs w:val="18"/>
                <w:lang w:val="es-ES" w:eastAsia="es-ES"/>
              </w:rPr>
            </w:pPr>
            <w:r w:rsidRPr="0051775C">
              <w:rPr>
                <w:rFonts w:ascii="Times New Roman" w:eastAsia="Times New Roman" w:hAnsi="Times New Roman" w:cs="Times New Roman"/>
                <w:sz w:val="18"/>
                <w:szCs w:val="18"/>
                <w:lang w:val="es-ES" w:eastAsia="es-ES"/>
              </w:rPr>
              <w:t xml:space="preserve">Declaración Jurada de “Declaración de </w:t>
            </w:r>
            <w:r w:rsidR="00444A58" w:rsidRPr="0051775C">
              <w:rPr>
                <w:rFonts w:ascii="Times New Roman" w:eastAsia="Times New Roman" w:hAnsi="Times New Roman" w:cs="Times New Roman"/>
                <w:sz w:val="18"/>
                <w:szCs w:val="18"/>
                <w:lang w:val="es-ES" w:eastAsia="es-ES"/>
              </w:rPr>
              <w:t>Personas</w:t>
            </w:r>
            <w:r w:rsidRPr="0051775C">
              <w:rPr>
                <w:rFonts w:ascii="Times New Roman" w:eastAsia="Times New Roman" w:hAnsi="Times New Roman" w:cs="Times New Roman"/>
                <w:sz w:val="18"/>
                <w:szCs w:val="18"/>
                <w:lang w:val="es-ES" w:eastAsia="es-ES"/>
              </w:rPr>
              <w:t>”, de conformidad con el formulario estándar</w:t>
            </w:r>
            <w:r w:rsidR="0068468A" w:rsidRPr="0051775C">
              <w:rPr>
                <w:rFonts w:ascii="Times New Roman" w:eastAsia="Times New Roman" w:hAnsi="Times New Roman" w:cs="Times New Roman"/>
                <w:sz w:val="18"/>
                <w:szCs w:val="18"/>
                <w:lang w:val="es-ES" w:eastAsia="es-ES"/>
              </w:rPr>
              <w:t xml:space="preserve"> </w:t>
            </w:r>
            <w:r w:rsidR="0071308A">
              <w:rPr>
                <w:rFonts w:ascii="Times New Roman" w:eastAsia="Times New Roman" w:hAnsi="Times New Roman" w:cs="Times New Roman"/>
                <w:sz w:val="18"/>
                <w:szCs w:val="18"/>
                <w:lang w:val="es-ES" w:eastAsia="es-ES"/>
              </w:rPr>
              <w:t>de la</w:t>
            </w:r>
            <w:r w:rsidR="00444A58" w:rsidRPr="0051775C">
              <w:rPr>
                <w:rFonts w:ascii="Times New Roman" w:eastAsia="Times New Roman" w:hAnsi="Times New Roman" w:cs="Times New Roman"/>
                <w:sz w:val="18"/>
                <w:szCs w:val="18"/>
                <w:lang w:val="es-ES" w:eastAsia="es-ES"/>
              </w:rPr>
              <w:t xml:space="preserve"> </w:t>
            </w:r>
            <w:r w:rsidR="0068468A" w:rsidRPr="0051775C">
              <w:rPr>
                <w:rFonts w:ascii="Times New Roman" w:eastAsia="Times New Roman" w:hAnsi="Times New Roman" w:cs="Times New Roman"/>
                <w:sz w:val="18"/>
                <w:szCs w:val="18"/>
                <w:lang w:val="es-ES" w:eastAsia="es-ES"/>
              </w:rPr>
              <w:t>Sección Formularios</w:t>
            </w:r>
            <w:r w:rsidRPr="0051775C">
              <w:rPr>
                <w:rFonts w:ascii="Times New Roman" w:eastAsia="Times New Roman" w:hAnsi="Times New Roman" w:cs="Times New Roman"/>
                <w:sz w:val="18"/>
                <w:szCs w:val="18"/>
                <w:lang w:val="es-ES" w:eastAsia="es-ES"/>
              </w:rPr>
              <w:t xml:space="preserve"> (**)</w:t>
            </w:r>
            <w:r w:rsidR="0068468A" w:rsidRPr="0051775C">
              <w:rPr>
                <w:rFonts w:ascii="Times New Roman" w:eastAsia="Times New Roman" w:hAnsi="Times New Roman" w:cs="Times New Roman"/>
                <w:sz w:val="18"/>
                <w:szCs w:val="18"/>
                <w:lang w:val="es-ES" w:eastAsia="es-ES"/>
              </w:rPr>
              <w:t xml:space="preserve"> </w:t>
            </w:r>
          </w:p>
        </w:tc>
      </w:tr>
      <w:tr w:rsidR="00D534AB" w:rsidRPr="0051775C" w14:paraId="73FD09E4" w14:textId="77777777" w:rsidTr="00EA3340">
        <w:trPr>
          <w:trHeight w:val="123"/>
          <w:jc w:val="center"/>
        </w:trPr>
        <w:tc>
          <w:tcPr>
            <w:tcW w:w="0" w:type="auto"/>
          </w:tcPr>
          <w:p w14:paraId="75E1D6DE" w14:textId="77777777" w:rsidR="00D534AB" w:rsidRPr="0051775C" w:rsidRDefault="00D534AB" w:rsidP="00B474AB">
            <w:pPr>
              <w:numPr>
                <w:ilvl w:val="3"/>
                <w:numId w:val="15"/>
              </w:numPr>
              <w:spacing w:after="0" w:line="276" w:lineRule="auto"/>
              <w:jc w:val="both"/>
              <w:rPr>
                <w:rFonts w:ascii="Times New Roman" w:eastAsia="Times New Roman" w:hAnsi="Times New Roman" w:cs="Times New Roman"/>
                <w:b/>
                <w:iCs/>
                <w:color w:val="000000"/>
                <w:sz w:val="18"/>
                <w:szCs w:val="18"/>
                <w:lang w:val="es-ES" w:eastAsia="es-ES"/>
              </w:rPr>
            </w:pPr>
            <w:r w:rsidRPr="0051775C">
              <w:rPr>
                <w:rFonts w:ascii="Times New Roman" w:eastAsia="Times New Roman" w:hAnsi="Times New Roman" w:cs="Times New Roman"/>
                <w:b/>
                <w:iCs/>
                <w:color w:val="000000"/>
                <w:sz w:val="18"/>
                <w:szCs w:val="18"/>
                <w:lang w:val="es-ES" w:eastAsia="es-ES"/>
              </w:rPr>
              <w:t>Documentos legales</w:t>
            </w:r>
          </w:p>
        </w:tc>
      </w:tr>
      <w:tr w:rsidR="00D534AB" w:rsidRPr="0051775C" w14:paraId="131A7DB5" w14:textId="77777777" w:rsidTr="00EA3340">
        <w:trPr>
          <w:trHeight w:val="123"/>
          <w:jc w:val="center"/>
        </w:trPr>
        <w:tc>
          <w:tcPr>
            <w:tcW w:w="0" w:type="auto"/>
          </w:tcPr>
          <w:p w14:paraId="4D716AC9" w14:textId="0757026E" w:rsidR="00D534AB" w:rsidRPr="0051775C" w:rsidRDefault="0046328C" w:rsidP="0068468A">
            <w:pPr>
              <w:widowControl w:val="0"/>
              <w:adjustRightInd w:val="0"/>
              <w:spacing w:after="0"/>
              <w:jc w:val="both"/>
              <w:textAlignment w:val="baseline"/>
              <w:rPr>
                <w:rFonts w:ascii="Times New Roman" w:hAnsi="Times New Roman" w:cs="Times New Roman"/>
                <w:b/>
                <w:iCs/>
                <w:color w:val="000000"/>
                <w:sz w:val="18"/>
                <w:szCs w:val="18"/>
                <w:lang w:val="es-ES" w:eastAsia="es-ES"/>
              </w:rPr>
            </w:pPr>
            <w:r w:rsidRPr="0051775C">
              <w:rPr>
                <w:rFonts w:ascii="Times New Roman" w:hAnsi="Times New Roman" w:cs="Times New Roman"/>
                <w:b/>
                <w:iCs/>
                <w:color w:val="000000"/>
                <w:sz w:val="18"/>
                <w:szCs w:val="18"/>
                <w:lang w:val="es-ES" w:eastAsia="es-ES"/>
              </w:rPr>
              <w:t xml:space="preserve">    </w:t>
            </w:r>
            <w:r w:rsidR="0071308A">
              <w:rPr>
                <w:rFonts w:ascii="Times New Roman" w:hAnsi="Times New Roman" w:cs="Times New Roman"/>
                <w:b/>
                <w:iCs/>
                <w:color w:val="000000"/>
                <w:sz w:val="18"/>
                <w:szCs w:val="18"/>
                <w:lang w:val="es-ES" w:eastAsia="es-ES"/>
              </w:rPr>
              <w:t>7</w:t>
            </w:r>
            <w:r w:rsidR="00D534AB" w:rsidRPr="0051775C">
              <w:rPr>
                <w:rFonts w:ascii="Times New Roman" w:hAnsi="Times New Roman" w:cs="Times New Roman"/>
                <w:b/>
                <w:iCs/>
                <w:color w:val="000000"/>
                <w:sz w:val="18"/>
                <w:szCs w:val="18"/>
                <w:lang w:val="es-ES" w:eastAsia="es-ES"/>
              </w:rPr>
              <w:t>.1 Oferentes Individuales. Personas Físicas.</w:t>
            </w:r>
          </w:p>
        </w:tc>
      </w:tr>
      <w:tr w:rsidR="00D534AB" w:rsidRPr="0051775C" w14:paraId="36EB2774" w14:textId="77777777" w:rsidTr="00EA3340">
        <w:trPr>
          <w:trHeight w:val="123"/>
          <w:jc w:val="center"/>
        </w:trPr>
        <w:tc>
          <w:tcPr>
            <w:tcW w:w="0" w:type="auto"/>
            <w:tcBorders>
              <w:top w:val="single" w:sz="4" w:space="0" w:color="auto"/>
              <w:left w:val="single" w:sz="4" w:space="0" w:color="auto"/>
              <w:bottom w:val="single" w:sz="4" w:space="0" w:color="auto"/>
              <w:right w:val="single" w:sz="4" w:space="0" w:color="auto"/>
            </w:tcBorders>
          </w:tcPr>
          <w:p w14:paraId="7A5556AD" w14:textId="617D5B5F" w:rsidR="00D534AB" w:rsidRPr="0051775C" w:rsidRDefault="00D534AB" w:rsidP="00B474AB">
            <w:pPr>
              <w:pStyle w:val="Prrafodelista"/>
              <w:widowControl w:val="0"/>
              <w:numPr>
                <w:ilvl w:val="3"/>
                <w:numId w:val="12"/>
              </w:numPr>
              <w:adjustRightInd w:val="0"/>
              <w:spacing w:line="276" w:lineRule="auto"/>
              <w:ind w:left="644"/>
              <w:jc w:val="both"/>
              <w:textAlignment w:val="baseline"/>
              <w:rPr>
                <w:iCs/>
                <w:color w:val="000000"/>
                <w:sz w:val="18"/>
                <w:szCs w:val="18"/>
              </w:rPr>
            </w:pPr>
            <w:r w:rsidRPr="0051775C">
              <w:rPr>
                <w:iCs/>
                <w:color w:val="000000"/>
                <w:sz w:val="18"/>
                <w:szCs w:val="18"/>
              </w:rPr>
              <w:t xml:space="preserve">Fotocopia simple de la Cédula de Identidad del firmante de la oferta. </w:t>
            </w:r>
            <w:r w:rsidRPr="0051775C">
              <w:rPr>
                <w:b/>
                <w:iCs/>
                <w:sz w:val="18"/>
                <w:szCs w:val="18"/>
              </w:rPr>
              <w:t>(*)</w:t>
            </w:r>
            <w:r w:rsidRPr="0051775C">
              <w:rPr>
                <w:b/>
                <w:color w:val="FF0000"/>
                <w:sz w:val="18"/>
                <w:szCs w:val="18"/>
              </w:rPr>
              <w:t xml:space="preserve"> </w:t>
            </w:r>
          </w:p>
        </w:tc>
      </w:tr>
      <w:tr w:rsidR="00D534AB" w:rsidRPr="0051775C" w14:paraId="45C3F833" w14:textId="77777777" w:rsidTr="00EA3340">
        <w:trPr>
          <w:trHeight w:val="123"/>
          <w:jc w:val="center"/>
        </w:trPr>
        <w:tc>
          <w:tcPr>
            <w:tcW w:w="0" w:type="auto"/>
            <w:tcBorders>
              <w:top w:val="single" w:sz="4" w:space="0" w:color="auto"/>
              <w:left w:val="single" w:sz="4" w:space="0" w:color="auto"/>
              <w:bottom w:val="single" w:sz="4" w:space="0" w:color="auto"/>
              <w:right w:val="single" w:sz="4" w:space="0" w:color="auto"/>
            </w:tcBorders>
          </w:tcPr>
          <w:p w14:paraId="765569AD" w14:textId="2127425A" w:rsidR="00D534AB" w:rsidRPr="0051775C" w:rsidRDefault="00D534AB" w:rsidP="00B474AB">
            <w:pPr>
              <w:pStyle w:val="Prrafodelista"/>
              <w:widowControl w:val="0"/>
              <w:numPr>
                <w:ilvl w:val="3"/>
                <w:numId w:val="12"/>
              </w:numPr>
              <w:adjustRightInd w:val="0"/>
              <w:spacing w:line="276" w:lineRule="auto"/>
              <w:ind w:left="644"/>
              <w:jc w:val="both"/>
              <w:textAlignment w:val="baseline"/>
              <w:rPr>
                <w:iCs/>
                <w:color w:val="000000"/>
                <w:sz w:val="18"/>
                <w:szCs w:val="18"/>
              </w:rPr>
            </w:pPr>
            <w:r w:rsidRPr="0051775C">
              <w:rPr>
                <w:iCs/>
                <w:sz w:val="18"/>
                <w:szCs w:val="18"/>
              </w:rPr>
              <w:t xml:space="preserve">Fotocopia simple de Constancia de inscripción en el Registro Único de Contribuyentes – RUC. </w:t>
            </w:r>
            <w:r w:rsidRPr="00672E21">
              <w:rPr>
                <w:b/>
                <w:sz w:val="18"/>
                <w:szCs w:val="18"/>
              </w:rPr>
              <w:t>(*</w:t>
            </w:r>
            <w:r w:rsidR="00D8416B" w:rsidRPr="00672E21">
              <w:rPr>
                <w:b/>
                <w:sz w:val="18"/>
                <w:szCs w:val="18"/>
              </w:rPr>
              <w:t>*</w:t>
            </w:r>
            <w:r w:rsidRPr="00672E21">
              <w:rPr>
                <w:b/>
                <w:sz w:val="18"/>
                <w:szCs w:val="18"/>
              </w:rPr>
              <w:t>)</w:t>
            </w:r>
            <w:r w:rsidRPr="0051775C">
              <w:rPr>
                <w:iCs/>
                <w:sz w:val="18"/>
                <w:szCs w:val="18"/>
              </w:rPr>
              <w:t xml:space="preserve"> </w:t>
            </w:r>
          </w:p>
        </w:tc>
      </w:tr>
      <w:tr w:rsidR="00D534AB" w:rsidRPr="0051775C" w14:paraId="79EE5D8A" w14:textId="77777777" w:rsidTr="00EA3340">
        <w:trPr>
          <w:trHeight w:val="123"/>
          <w:jc w:val="center"/>
        </w:trPr>
        <w:tc>
          <w:tcPr>
            <w:tcW w:w="0" w:type="auto"/>
            <w:tcBorders>
              <w:top w:val="single" w:sz="4" w:space="0" w:color="auto"/>
              <w:left w:val="single" w:sz="4" w:space="0" w:color="auto"/>
              <w:bottom w:val="single" w:sz="4" w:space="0" w:color="auto"/>
              <w:right w:val="single" w:sz="4" w:space="0" w:color="auto"/>
            </w:tcBorders>
          </w:tcPr>
          <w:p w14:paraId="0A159B2A" w14:textId="7A292D51" w:rsidR="00D534AB" w:rsidRPr="0051775C" w:rsidRDefault="00D534AB" w:rsidP="00B474AB">
            <w:pPr>
              <w:pStyle w:val="Prrafodelista"/>
              <w:widowControl w:val="0"/>
              <w:numPr>
                <w:ilvl w:val="3"/>
                <w:numId w:val="12"/>
              </w:numPr>
              <w:adjustRightInd w:val="0"/>
              <w:spacing w:line="276" w:lineRule="auto"/>
              <w:ind w:left="644"/>
              <w:jc w:val="both"/>
              <w:textAlignment w:val="baseline"/>
              <w:rPr>
                <w:iCs/>
                <w:color w:val="000000"/>
                <w:sz w:val="18"/>
                <w:szCs w:val="18"/>
              </w:rPr>
            </w:pPr>
            <w:r w:rsidRPr="0051775C">
              <w:rPr>
                <w:iCs/>
                <w:sz w:val="18"/>
                <w:szCs w:val="18"/>
              </w:rPr>
              <w:t xml:space="preserve">En el caso que suscriba la oferta otra persona en su representación, deberá acompañar una fotocopia simple de su cédula de identidad y una fotocopia simple del poder suficiente otorgado por Escritura Pública para presentar la oferta y representarlo en los actos del proceso de contratación. No es necesario que el poder esté inscripto en el Registro de Poderes. </w:t>
            </w:r>
            <w:r w:rsidRPr="0051775C">
              <w:rPr>
                <w:b/>
                <w:iCs/>
                <w:sz w:val="18"/>
                <w:szCs w:val="18"/>
              </w:rPr>
              <w:t xml:space="preserve">(*) </w:t>
            </w:r>
          </w:p>
        </w:tc>
      </w:tr>
      <w:tr w:rsidR="00D534AB" w:rsidRPr="0051775C" w14:paraId="10A0A87E" w14:textId="77777777" w:rsidTr="00EA3340">
        <w:trPr>
          <w:trHeight w:val="123"/>
          <w:jc w:val="center"/>
        </w:trPr>
        <w:tc>
          <w:tcPr>
            <w:tcW w:w="0" w:type="auto"/>
          </w:tcPr>
          <w:p w14:paraId="48877BAE" w14:textId="45ECB156" w:rsidR="00D534AB" w:rsidRPr="0051775C" w:rsidRDefault="0071308A" w:rsidP="0068468A">
            <w:pPr>
              <w:widowControl w:val="0"/>
              <w:adjustRightInd w:val="0"/>
              <w:spacing w:after="0"/>
              <w:ind w:firstLine="164"/>
              <w:jc w:val="both"/>
              <w:textAlignment w:val="baseline"/>
              <w:rPr>
                <w:rFonts w:ascii="Times New Roman" w:hAnsi="Times New Roman" w:cs="Times New Roman"/>
                <w:b/>
                <w:iCs/>
                <w:color w:val="000000"/>
                <w:sz w:val="18"/>
                <w:szCs w:val="18"/>
                <w:lang w:val="es-ES" w:eastAsia="es-ES"/>
              </w:rPr>
            </w:pPr>
            <w:r>
              <w:rPr>
                <w:rFonts w:ascii="Times New Roman" w:hAnsi="Times New Roman" w:cs="Times New Roman"/>
                <w:b/>
                <w:iCs/>
                <w:color w:val="000000"/>
                <w:sz w:val="18"/>
                <w:szCs w:val="18"/>
                <w:lang w:val="es-ES" w:eastAsia="es-ES"/>
              </w:rPr>
              <w:t>7</w:t>
            </w:r>
            <w:r w:rsidR="00D534AB" w:rsidRPr="0051775C">
              <w:rPr>
                <w:rFonts w:ascii="Times New Roman" w:hAnsi="Times New Roman" w:cs="Times New Roman"/>
                <w:b/>
                <w:iCs/>
                <w:color w:val="000000"/>
                <w:sz w:val="18"/>
                <w:szCs w:val="18"/>
                <w:lang w:val="es-ES" w:eastAsia="es-ES"/>
              </w:rPr>
              <w:t>.2 Oferentes Individuales. Personas Jurídicas.</w:t>
            </w:r>
          </w:p>
        </w:tc>
      </w:tr>
      <w:tr w:rsidR="00D534AB" w:rsidRPr="0051775C" w14:paraId="278055EF" w14:textId="77777777" w:rsidTr="00EA3340">
        <w:trPr>
          <w:trHeight w:val="123"/>
          <w:jc w:val="center"/>
        </w:trPr>
        <w:tc>
          <w:tcPr>
            <w:tcW w:w="0" w:type="auto"/>
            <w:tcBorders>
              <w:top w:val="single" w:sz="4" w:space="0" w:color="auto"/>
              <w:left w:val="single" w:sz="4" w:space="0" w:color="auto"/>
              <w:bottom w:val="single" w:sz="4" w:space="0" w:color="auto"/>
              <w:right w:val="single" w:sz="4" w:space="0" w:color="auto"/>
            </w:tcBorders>
          </w:tcPr>
          <w:p w14:paraId="7E6C9AEC" w14:textId="18BC663A" w:rsidR="00D534AB" w:rsidRPr="0051775C" w:rsidRDefault="00D534AB" w:rsidP="00B474AB">
            <w:pPr>
              <w:pStyle w:val="Prrafodelista"/>
              <w:widowControl w:val="0"/>
              <w:numPr>
                <w:ilvl w:val="0"/>
                <w:numId w:val="16"/>
              </w:numPr>
              <w:adjustRightInd w:val="0"/>
              <w:spacing w:line="276" w:lineRule="auto"/>
              <w:ind w:left="596"/>
              <w:jc w:val="both"/>
              <w:textAlignment w:val="baseline"/>
              <w:rPr>
                <w:iCs/>
                <w:color w:val="000000"/>
                <w:sz w:val="18"/>
                <w:szCs w:val="18"/>
              </w:rPr>
            </w:pPr>
            <w:r w:rsidRPr="0051775C">
              <w:rPr>
                <w:iCs/>
                <w:sz w:val="18"/>
                <w:szCs w:val="18"/>
              </w:rPr>
              <w:t>Fotocopia simple de los documentos que acrediten la existencia legal de la persona jurídica tales como la Escritura Pública de Constitución y protocolización de los Estatutos Sociales. Los estatutos deberán estar inscriptos en la Sección Personas Jurídicas de la Dirección de Registros Públicos.</w:t>
            </w:r>
            <w:r w:rsidRPr="0051775C">
              <w:rPr>
                <w:iCs/>
                <w:color w:val="FF0000"/>
                <w:sz w:val="18"/>
                <w:szCs w:val="18"/>
              </w:rPr>
              <w:t xml:space="preserve"> </w:t>
            </w:r>
            <w:r w:rsidRPr="0051775C">
              <w:rPr>
                <w:b/>
                <w:iCs/>
                <w:sz w:val="18"/>
                <w:szCs w:val="18"/>
              </w:rPr>
              <w:t>(*)</w:t>
            </w:r>
            <w:r w:rsidRPr="0051775C">
              <w:rPr>
                <w:iCs/>
                <w:sz w:val="18"/>
                <w:szCs w:val="18"/>
              </w:rPr>
              <w:t xml:space="preserve"> </w:t>
            </w:r>
          </w:p>
        </w:tc>
      </w:tr>
      <w:tr w:rsidR="00D534AB" w:rsidRPr="0051775C" w14:paraId="5EAB776F" w14:textId="77777777" w:rsidTr="00EA3340">
        <w:trPr>
          <w:trHeight w:val="123"/>
          <w:jc w:val="center"/>
        </w:trPr>
        <w:tc>
          <w:tcPr>
            <w:tcW w:w="0" w:type="auto"/>
            <w:tcBorders>
              <w:top w:val="single" w:sz="4" w:space="0" w:color="auto"/>
              <w:left w:val="single" w:sz="4" w:space="0" w:color="auto"/>
              <w:bottom w:val="single" w:sz="4" w:space="0" w:color="auto"/>
              <w:right w:val="single" w:sz="4" w:space="0" w:color="auto"/>
            </w:tcBorders>
          </w:tcPr>
          <w:p w14:paraId="016D7198" w14:textId="0EAA84D5" w:rsidR="00D534AB" w:rsidRPr="0051775C" w:rsidRDefault="00D534AB" w:rsidP="00B474AB">
            <w:pPr>
              <w:pStyle w:val="Prrafodelista"/>
              <w:widowControl w:val="0"/>
              <w:numPr>
                <w:ilvl w:val="0"/>
                <w:numId w:val="16"/>
              </w:numPr>
              <w:adjustRightInd w:val="0"/>
              <w:spacing w:line="276" w:lineRule="auto"/>
              <w:ind w:left="596"/>
              <w:jc w:val="both"/>
              <w:textAlignment w:val="baseline"/>
              <w:rPr>
                <w:iCs/>
                <w:color w:val="000000"/>
                <w:sz w:val="18"/>
                <w:szCs w:val="18"/>
              </w:rPr>
            </w:pPr>
            <w:r w:rsidRPr="0051775C">
              <w:rPr>
                <w:iCs/>
                <w:sz w:val="18"/>
                <w:szCs w:val="18"/>
              </w:rPr>
              <w:t xml:space="preserve">Fotocopia simple de la Constancia de inscripción en el Registro Único de Contribuyentes - RUC. </w:t>
            </w:r>
            <w:r w:rsidRPr="00F13C3C">
              <w:rPr>
                <w:b/>
                <w:sz w:val="18"/>
                <w:szCs w:val="18"/>
              </w:rPr>
              <w:t>(*</w:t>
            </w:r>
            <w:r w:rsidR="00D8416B" w:rsidRPr="00F13C3C">
              <w:rPr>
                <w:b/>
                <w:sz w:val="18"/>
                <w:szCs w:val="18"/>
              </w:rPr>
              <w:t>*</w:t>
            </w:r>
            <w:r w:rsidRPr="00F13C3C">
              <w:rPr>
                <w:b/>
                <w:sz w:val="18"/>
                <w:szCs w:val="18"/>
              </w:rPr>
              <w:t>)</w:t>
            </w:r>
            <w:r w:rsidRPr="0051775C">
              <w:rPr>
                <w:b/>
                <w:sz w:val="18"/>
                <w:szCs w:val="18"/>
              </w:rPr>
              <w:t xml:space="preserve"> </w:t>
            </w:r>
          </w:p>
        </w:tc>
      </w:tr>
      <w:tr w:rsidR="00D534AB" w:rsidRPr="0051775C" w14:paraId="0BCECAD3" w14:textId="77777777" w:rsidTr="00EA3340">
        <w:trPr>
          <w:trHeight w:val="123"/>
          <w:jc w:val="center"/>
        </w:trPr>
        <w:tc>
          <w:tcPr>
            <w:tcW w:w="0" w:type="auto"/>
            <w:tcBorders>
              <w:top w:val="single" w:sz="4" w:space="0" w:color="auto"/>
              <w:left w:val="single" w:sz="4" w:space="0" w:color="auto"/>
              <w:bottom w:val="single" w:sz="4" w:space="0" w:color="auto"/>
              <w:right w:val="single" w:sz="4" w:space="0" w:color="auto"/>
            </w:tcBorders>
          </w:tcPr>
          <w:p w14:paraId="7311C566" w14:textId="3EB696FA" w:rsidR="00D534AB" w:rsidRPr="0051775C" w:rsidRDefault="00D534AB" w:rsidP="00B474AB">
            <w:pPr>
              <w:pStyle w:val="Prrafodelista"/>
              <w:widowControl w:val="0"/>
              <w:numPr>
                <w:ilvl w:val="0"/>
                <w:numId w:val="16"/>
              </w:numPr>
              <w:adjustRightInd w:val="0"/>
              <w:spacing w:line="276" w:lineRule="auto"/>
              <w:ind w:left="596"/>
              <w:jc w:val="both"/>
              <w:textAlignment w:val="baseline"/>
              <w:rPr>
                <w:sz w:val="18"/>
                <w:szCs w:val="18"/>
              </w:rPr>
            </w:pPr>
            <w:r w:rsidRPr="0051775C">
              <w:rPr>
                <w:iCs/>
                <w:color w:val="000000"/>
                <w:sz w:val="18"/>
                <w:szCs w:val="18"/>
              </w:rPr>
              <w:t xml:space="preserve">Fotocopia simple de los documentos de identidad de los representantes o apoderados de la sociedad. </w:t>
            </w:r>
            <w:r w:rsidRPr="0051775C">
              <w:rPr>
                <w:b/>
                <w:sz w:val="18"/>
                <w:szCs w:val="18"/>
              </w:rPr>
              <w:t xml:space="preserve">(**) </w:t>
            </w:r>
          </w:p>
        </w:tc>
      </w:tr>
      <w:tr w:rsidR="00D534AB" w:rsidRPr="0051775C" w14:paraId="36F84F17" w14:textId="77777777" w:rsidTr="00EA3340">
        <w:trPr>
          <w:trHeight w:val="123"/>
          <w:jc w:val="center"/>
        </w:trPr>
        <w:tc>
          <w:tcPr>
            <w:tcW w:w="0" w:type="auto"/>
            <w:tcBorders>
              <w:top w:val="single" w:sz="4" w:space="0" w:color="auto"/>
              <w:left w:val="single" w:sz="4" w:space="0" w:color="auto"/>
              <w:bottom w:val="single" w:sz="4" w:space="0" w:color="auto"/>
              <w:right w:val="single" w:sz="4" w:space="0" w:color="auto"/>
            </w:tcBorders>
          </w:tcPr>
          <w:p w14:paraId="1747C25E" w14:textId="7DCAC61D" w:rsidR="00D534AB" w:rsidRPr="0051775C" w:rsidRDefault="00D534AB" w:rsidP="00B474AB">
            <w:pPr>
              <w:pStyle w:val="Prrafodelista"/>
              <w:widowControl w:val="0"/>
              <w:numPr>
                <w:ilvl w:val="0"/>
                <w:numId w:val="16"/>
              </w:numPr>
              <w:adjustRightInd w:val="0"/>
              <w:spacing w:line="276" w:lineRule="auto"/>
              <w:ind w:left="596"/>
              <w:jc w:val="both"/>
              <w:textAlignment w:val="baseline"/>
              <w:rPr>
                <w:iCs/>
                <w:color w:val="000000"/>
                <w:sz w:val="18"/>
                <w:szCs w:val="18"/>
              </w:rPr>
            </w:pPr>
            <w:r w:rsidRPr="0051775C">
              <w:rPr>
                <w:iCs/>
                <w:color w:val="000000"/>
                <w:sz w:val="18"/>
                <w:szCs w:val="18"/>
              </w:rPr>
              <w:t>Fotocopia simple de los documentos que acrediten las facultades del firmante de la oferta para comprometer al oferente. Estos documentos pueden consistir en: un poder suficiente otorgado por Escritura Pública (no es necesario que esté inscripto en el Registro de Poderes); o los documentos societarios que justifiquen la representación del firmante, tales como las actas de asamblea y de directorio en el caso de las sociedades anónimas.</w:t>
            </w:r>
            <w:r w:rsidRPr="0051775C">
              <w:rPr>
                <w:iCs/>
                <w:sz w:val="18"/>
                <w:szCs w:val="18"/>
              </w:rPr>
              <w:t xml:space="preserve"> </w:t>
            </w:r>
            <w:r w:rsidRPr="0051775C">
              <w:rPr>
                <w:b/>
                <w:iCs/>
                <w:sz w:val="18"/>
                <w:szCs w:val="18"/>
              </w:rPr>
              <w:t xml:space="preserve">(*) </w:t>
            </w:r>
          </w:p>
        </w:tc>
      </w:tr>
      <w:tr w:rsidR="00D534AB" w:rsidRPr="0051775C" w14:paraId="45240EC5" w14:textId="77777777" w:rsidTr="00EA3340">
        <w:trPr>
          <w:trHeight w:val="276"/>
          <w:jc w:val="center"/>
        </w:trPr>
        <w:tc>
          <w:tcPr>
            <w:tcW w:w="0" w:type="auto"/>
          </w:tcPr>
          <w:p w14:paraId="6EFEEF02" w14:textId="1DFC6A0F" w:rsidR="00D534AB" w:rsidRPr="0051775C" w:rsidRDefault="00961E96" w:rsidP="0046328C">
            <w:pPr>
              <w:widowControl w:val="0"/>
              <w:adjustRightInd w:val="0"/>
              <w:spacing w:after="0"/>
              <w:ind w:firstLine="164"/>
              <w:jc w:val="both"/>
              <w:textAlignment w:val="baseline"/>
              <w:rPr>
                <w:rFonts w:ascii="Times New Roman" w:hAnsi="Times New Roman" w:cs="Times New Roman"/>
                <w:b/>
                <w:iCs/>
                <w:color w:val="000000"/>
                <w:sz w:val="18"/>
                <w:szCs w:val="18"/>
                <w:lang w:val="es-ES" w:eastAsia="es-ES"/>
              </w:rPr>
            </w:pPr>
            <w:r>
              <w:rPr>
                <w:rFonts w:ascii="Times New Roman" w:hAnsi="Times New Roman" w:cs="Times New Roman"/>
                <w:b/>
                <w:iCs/>
                <w:color w:val="000000"/>
                <w:sz w:val="18"/>
                <w:szCs w:val="18"/>
                <w:lang w:val="es-ES" w:eastAsia="es-ES"/>
              </w:rPr>
              <w:t>7</w:t>
            </w:r>
            <w:r w:rsidR="00D534AB" w:rsidRPr="0051775C">
              <w:rPr>
                <w:rFonts w:ascii="Times New Roman" w:hAnsi="Times New Roman" w:cs="Times New Roman"/>
                <w:b/>
                <w:iCs/>
                <w:color w:val="000000"/>
                <w:sz w:val="18"/>
                <w:szCs w:val="18"/>
                <w:lang w:val="es-ES" w:eastAsia="es-ES"/>
              </w:rPr>
              <w:t>.3 Oferentes en Consorcio.</w:t>
            </w:r>
          </w:p>
        </w:tc>
      </w:tr>
      <w:tr w:rsidR="00D534AB" w:rsidRPr="0051775C" w14:paraId="1E5F5B86" w14:textId="77777777" w:rsidTr="00D73309">
        <w:trPr>
          <w:trHeight w:val="1089"/>
          <w:jc w:val="center"/>
        </w:trPr>
        <w:tc>
          <w:tcPr>
            <w:tcW w:w="0" w:type="auto"/>
            <w:tcBorders>
              <w:top w:val="single" w:sz="4" w:space="0" w:color="auto"/>
              <w:left w:val="single" w:sz="4" w:space="0" w:color="auto"/>
              <w:bottom w:val="single" w:sz="4" w:space="0" w:color="auto"/>
              <w:right w:val="single" w:sz="4" w:space="0" w:color="auto"/>
            </w:tcBorders>
          </w:tcPr>
          <w:p w14:paraId="13577CE7" w14:textId="671F49CF" w:rsidR="00D534AB" w:rsidRPr="0051775C" w:rsidRDefault="00D534AB" w:rsidP="00B474AB">
            <w:pPr>
              <w:pStyle w:val="Prrafodelista"/>
              <w:widowControl w:val="0"/>
              <w:numPr>
                <w:ilvl w:val="0"/>
                <w:numId w:val="17"/>
              </w:numPr>
              <w:adjustRightInd w:val="0"/>
              <w:spacing w:line="276" w:lineRule="auto"/>
              <w:ind w:left="596"/>
              <w:jc w:val="both"/>
              <w:textAlignment w:val="baseline"/>
              <w:rPr>
                <w:rFonts w:eastAsia="Arial Unicode MS"/>
                <w:sz w:val="18"/>
                <w:szCs w:val="18"/>
              </w:rPr>
            </w:pPr>
            <w:r w:rsidRPr="0051775C">
              <w:rPr>
                <w:iCs/>
                <w:sz w:val="18"/>
                <w:szCs w:val="18"/>
              </w:rPr>
              <w:lastRenderedPageBreak/>
              <w:t>Cada integrante del consorcio que sea una persona física domiciliada en la República del Paraguay deberá presentar los documentos requeridos para Oferentes Individuales especificados en el apartado Oferentes Individuales. Personas Físicas, de acuerdo a lo indicado para cada documento. Cada integrante del consorcio que sea una persona jurídica domiciliada en Paraguay deberá presentar los documentos requeridos para Oferentes Individuales. Personas Jurídicas, de acuerdo a lo indicado para cada documento.</w:t>
            </w:r>
            <w:r w:rsidRPr="0051775C">
              <w:rPr>
                <w:iCs/>
                <w:color w:val="000000"/>
                <w:sz w:val="18"/>
                <w:szCs w:val="18"/>
              </w:rPr>
              <w:t xml:space="preserve"> </w:t>
            </w:r>
          </w:p>
        </w:tc>
      </w:tr>
      <w:tr w:rsidR="00D534AB" w:rsidRPr="0051775C" w14:paraId="79231AE8" w14:textId="77777777" w:rsidTr="00EA3340">
        <w:trPr>
          <w:trHeight w:val="312"/>
          <w:jc w:val="center"/>
        </w:trPr>
        <w:tc>
          <w:tcPr>
            <w:tcW w:w="0" w:type="auto"/>
            <w:tcBorders>
              <w:top w:val="single" w:sz="4" w:space="0" w:color="auto"/>
              <w:left w:val="single" w:sz="4" w:space="0" w:color="auto"/>
              <w:bottom w:val="single" w:sz="4" w:space="0" w:color="auto"/>
              <w:right w:val="single" w:sz="4" w:space="0" w:color="auto"/>
            </w:tcBorders>
          </w:tcPr>
          <w:p w14:paraId="4B46E099" w14:textId="365F6D08" w:rsidR="00D534AB" w:rsidRPr="0051775C" w:rsidRDefault="00D534AB" w:rsidP="00B474AB">
            <w:pPr>
              <w:pStyle w:val="Prrafodelista"/>
              <w:widowControl w:val="0"/>
              <w:numPr>
                <w:ilvl w:val="0"/>
                <w:numId w:val="17"/>
              </w:numPr>
              <w:adjustRightInd w:val="0"/>
              <w:spacing w:line="276" w:lineRule="auto"/>
              <w:ind w:left="589"/>
              <w:jc w:val="both"/>
              <w:textAlignment w:val="baseline"/>
              <w:rPr>
                <w:rFonts w:eastAsia="Arial Unicode MS"/>
                <w:sz w:val="18"/>
                <w:szCs w:val="18"/>
              </w:rPr>
            </w:pPr>
            <w:r w:rsidRPr="0051775C">
              <w:rPr>
                <w:iCs/>
                <w:color w:val="000000"/>
                <w:sz w:val="18"/>
                <w:szCs w:val="18"/>
              </w:rPr>
              <w:t xml:space="preserve">Original o </w:t>
            </w:r>
            <w:r w:rsidRPr="0051775C">
              <w:rPr>
                <w:iCs/>
                <w:sz w:val="18"/>
                <w:szCs w:val="18"/>
              </w:rPr>
              <w:t xml:space="preserve">fotocopia simple del </w:t>
            </w:r>
            <w:r w:rsidRPr="0051775C">
              <w:rPr>
                <w:iCs/>
                <w:color w:val="000000"/>
                <w:sz w:val="18"/>
                <w:szCs w:val="18"/>
              </w:rPr>
              <w:t xml:space="preserve">consorcio constituido o del acuerdo de intención de constituir el consorcio por escritura pública en caso de resultar adjudicados y antes de la firma del </w:t>
            </w:r>
            <w:r w:rsidRPr="0051775C">
              <w:rPr>
                <w:iCs/>
                <w:sz w:val="18"/>
                <w:szCs w:val="18"/>
              </w:rPr>
              <w:t xml:space="preserve">Contrato/Orden de Compra. El acuerdo de intención deberá hallarse instrumentado, como mínimo en un documento privado con certificación de firmas por Escribano Público. El consorcio constituido deberá estar formalizado por Escritura Pública. </w:t>
            </w:r>
            <w:r w:rsidRPr="0051775C">
              <w:rPr>
                <w:b/>
                <w:iCs/>
                <w:sz w:val="18"/>
                <w:szCs w:val="18"/>
              </w:rPr>
              <w:t xml:space="preserve">(*) </w:t>
            </w:r>
          </w:p>
        </w:tc>
      </w:tr>
      <w:tr w:rsidR="00D534AB" w:rsidRPr="0051775C" w14:paraId="53DF2E8E" w14:textId="77777777" w:rsidTr="00D73309">
        <w:trPr>
          <w:trHeight w:val="1487"/>
          <w:jc w:val="center"/>
        </w:trPr>
        <w:tc>
          <w:tcPr>
            <w:tcW w:w="0" w:type="auto"/>
            <w:tcBorders>
              <w:top w:val="single" w:sz="4" w:space="0" w:color="auto"/>
              <w:left w:val="single" w:sz="4" w:space="0" w:color="auto"/>
              <w:bottom w:val="single" w:sz="4" w:space="0" w:color="auto"/>
              <w:right w:val="single" w:sz="4" w:space="0" w:color="auto"/>
            </w:tcBorders>
          </w:tcPr>
          <w:p w14:paraId="52CC2181" w14:textId="05E695CA" w:rsidR="00D534AB" w:rsidRPr="0051775C" w:rsidRDefault="00D534AB" w:rsidP="00B474AB">
            <w:pPr>
              <w:widowControl w:val="0"/>
              <w:numPr>
                <w:ilvl w:val="0"/>
                <w:numId w:val="17"/>
              </w:numPr>
              <w:adjustRightInd w:val="0"/>
              <w:spacing w:after="0" w:line="276" w:lineRule="auto"/>
              <w:ind w:left="589"/>
              <w:jc w:val="both"/>
              <w:textAlignment w:val="baseline"/>
              <w:rPr>
                <w:rFonts w:ascii="Times New Roman" w:eastAsia="Times New Roman" w:hAnsi="Times New Roman" w:cs="Times New Roman"/>
                <w:iCs/>
                <w:color w:val="000000"/>
                <w:sz w:val="18"/>
                <w:szCs w:val="18"/>
                <w:lang w:val="es-ES" w:eastAsia="es-ES"/>
              </w:rPr>
            </w:pPr>
            <w:r w:rsidRPr="0051775C">
              <w:rPr>
                <w:rFonts w:ascii="Times New Roman" w:eastAsia="Times New Roman" w:hAnsi="Times New Roman" w:cs="Times New Roman"/>
                <w:iCs/>
                <w:color w:val="000000"/>
                <w:sz w:val="18"/>
                <w:szCs w:val="18"/>
                <w:lang w:val="es-ES" w:eastAsia="es-ES"/>
              </w:rPr>
              <w:t>Fotocopia simple de los documentos que acrediten las facultades de los firmantes del acuerdo de intención de consorciarse.</w:t>
            </w:r>
            <w:r w:rsidRPr="0051775C">
              <w:rPr>
                <w:rFonts w:ascii="Times New Roman" w:eastAsia="Times New Roman" w:hAnsi="Times New Roman" w:cs="Times New Roman"/>
                <w:b/>
                <w:iCs/>
                <w:sz w:val="18"/>
                <w:szCs w:val="18"/>
                <w:lang w:val="es-ES" w:eastAsia="es-ES"/>
              </w:rPr>
              <w:t xml:space="preserve">(*) </w:t>
            </w:r>
          </w:p>
          <w:p w14:paraId="7C2E2900" w14:textId="77777777" w:rsidR="00D534AB" w:rsidRPr="0051775C" w:rsidRDefault="00D534AB" w:rsidP="00EA3340">
            <w:pPr>
              <w:widowControl w:val="0"/>
              <w:adjustRightInd w:val="0"/>
              <w:spacing w:after="0"/>
              <w:ind w:left="589"/>
              <w:jc w:val="both"/>
              <w:textAlignment w:val="baseline"/>
              <w:rPr>
                <w:rFonts w:ascii="Times New Roman" w:eastAsia="Times New Roman" w:hAnsi="Times New Roman" w:cs="Times New Roman"/>
                <w:iCs/>
                <w:color w:val="000000"/>
                <w:sz w:val="18"/>
                <w:szCs w:val="18"/>
                <w:lang w:val="es-ES" w:eastAsia="es-ES"/>
              </w:rPr>
            </w:pPr>
            <w:r w:rsidRPr="0051775C">
              <w:rPr>
                <w:rFonts w:ascii="Times New Roman" w:eastAsia="Times New Roman" w:hAnsi="Times New Roman" w:cs="Times New Roman"/>
                <w:iCs/>
                <w:color w:val="000000"/>
                <w:sz w:val="18"/>
                <w:szCs w:val="18"/>
                <w:lang w:val="es-ES" w:eastAsia="es-ES"/>
              </w:rPr>
              <w:t>Estos documentos pueden consistir en:</w:t>
            </w:r>
          </w:p>
          <w:p w14:paraId="11E7EEB9" w14:textId="77777777" w:rsidR="00D534AB" w:rsidRPr="0051775C" w:rsidRDefault="00D534AB" w:rsidP="00B474AB">
            <w:pPr>
              <w:widowControl w:val="0"/>
              <w:numPr>
                <w:ilvl w:val="2"/>
                <w:numId w:val="17"/>
              </w:numPr>
              <w:adjustRightInd w:val="0"/>
              <w:spacing w:after="0" w:line="276" w:lineRule="auto"/>
              <w:ind w:left="1014"/>
              <w:jc w:val="both"/>
              <w:textAlignment w:val="baseline"/>
              <w:rPr>
                <w:rFonts w:ascii="Times New Roman" w:eastAsia="Times New Roman" w:hAnsi="Times New Roman" w:cs="Times New Roman"/>
                <w:iCs/>
                <w:color w:val="000000"/>
                <w:sz w:val="18"/>
                <w:szCs w:val="18"/>
                <w:lang w:val="es-ES" w:eastAsia="es-ES"/>
              </w:rPr>
            </w:pPr>
            <w:r w:rsidRPr="0051775C">
              <w:rPr>
                <w:rFonts w:ascii="Times New Roman" w:eastAsia="Times New Roman" w:hAnsi="Times New Roman" w:cs="Times New Roman"/>
                <w:iCs/>
                <w:color w:val="000000"/>
                <w:sz w:val="18"/>
                <w:szCs w:val="18"/>
                <w:lang w:val="es-ES" w:eastAsia="es-ES"/>
              </w:rPr>
              <w:t xml:space="preserve">Un poder suficiente otorgado por escritura pública por cada miembro del consorcio (no es necesario que esté inscripto en el Registro de Poderes); o </w:t>
            </w:r>
          </w:p>
          <w:p w14:paraId="09BDDD4B" w14:textId="77777777" w:rsidR="00D534AB" w:rsidRPr="0051775C" w:rsidRDefault="00D534AB" w:rsidP="00B474AB">
            <w:pPr>
              <w:widowControl w:val="0"/>
              <w:numPr>
                <w:ilvl w:val="2"/>
                <w:numId w:val="17"/>
              </w:numPr>
              <w:adjustRightInd w:val="0"/>
              <w:spacing w:after="0" w:line="276" w:lineRule="auto"/>
              <w:ind w:left="1014"/>
              <w:jc w:val="both"/>
              <w:textAlignment w:val="baseline"/>
              <w:rPr>
                <w:rFonts w:ascii="Times New Roman" w:eastAsia="Arial Unicode MS" w:hAnsi="Times New Roman" w:cs="Times New Roman"/>
                <w:sz w:val="18"/>
                <w:szCs w:val="18"/>
                <w:lang w:val="es-ES" w:eastAsia="es-ES"/>
              </w:rPr>
            </w:pPr>
            <w:r w:rsidRPr="0051775C">
              <w:rPr>
                <w:rFonts w:ascii="Times New Roman" w:eastAsia="Times New Roman" w:hAnsi="Times New Roman" w:cs="Times New Roman"/>
                <w:iCs/>
                <w:color w:val="000000"/>
                <w:sz w:val="18"/>
                <w:szCs w:val="18"/>
                <w:lang w:val="es-ES" w:eastAsia="es-ES"/>
              </w:rPr>
              <w:t>Los documentos societarios de cada miembro del consorcio, que justifiquen la representación del firmante, tales como actas de asamblea y de directorio en el caso de las sociedades anónimas.</w:t>
            </w:r>
          </w:p>
        </w:tc>
      </w:tr>
      <w:tr w:rsidR="00D534AB" w:rsidRPr="0051775C" w14:paraId="02A43017" w14:textId="77777777" w:rsidTr="00EA3340">
        <w:trPr>
          <w:trHeight w:val="222"/>
          <w:jc w:val="center"/>
        </w:trPr>
        <w:tc>
          <w:tcPr>
            <w:tcW w:w="0" w:type="auto"/>
            <w:tcBorders>
              <w:top w:val="single" w:sz="4" w:space="0" w:color="auto"/>
              <w:left w:val="single" w:sz="4" w:space="0" w:color="auto"/>
              <w:bottom w:val="single" w:sz="4" w:space="0" w:color="auto"/>
              <w:right w:val="single" w:sz="4" w:space="0" w:color="auto"/>
            </w:tcBorders>
          </w:tcPr>
          <w:p w14:paraId="270ADFDC" w14:textId="77777777" w:rsidR="002167E6" w:rsidRPr="002167E6" w:rsidRDefault="00D534AB" w:rsidP="002167E6">
            <w:pPr>
              <w:widowControl w:val="0"/>
              <w:numPr>
                <w:ilvl w:val="0"/>
                <w:numId w:val="17"/>
              </w:numPr>
              <w:adjustRightInd w:val="0"/>
              <w:spacing w:after="0" w:line="276" w:lineRule="auto"/>
              <w:ind w:left="589"/>
              <w:jc w:val="both"/>
              <w:textAlignment w:val="baseline"/>
              <w:rPr>
                <w:rFonts w:ascii="Times New Roman" w:eastAsia="Times New Roman" w:hAnsi="Times New Roman" w:cs="Times New Roman"/>
                <w:iCs/>
                <w:color w:val="000000"/>
                <w:sz w:val="18"/>
                <w:szCs w:val="18"/>
                <w:lang w:val="es-ES" w:eastAsia="es-ES"/>
              </w:rPr>
            </w:pPr>
            <w:r w:rsidRPr="0051775C">
              <w:rPr>
                <w:rFonts w:ascii="Times New Roman" w:eastAsia="Times New Roman" w:hAnsi="Times New Roman" w:cs="Times New Roman"/>
                <w:iCs/>
                <w:color w:val="000000"/>
                <w:sz w:val="18"/>
                <w:szCs w:val="18"/>
                <w:lang w:val="es-ES" w:eastAsia="es-ES"/>
              </w:rPr>
              <w:t>Fotocopia simple de los documentos que acrediten las facultades del firmante de la oferta para comprometer al consorcio, cuando se haya formalizado el consorcio.</w:t>
            </w:r>
            <w:r w:rsidRPr="0051775C">
              <w:rPr>
                <w:rFonts w:ascii="Times New Roman" w:eastAsia="Calibri" w:hAnsi="Times New Roman" w:cs="Times New Roman"/>
                <w:b/>
                <w:iCs/>
                <w:sz w:val="18"/>
                <w:szCs w:val="18"/>
              </w:rPr>
              <w:t xml:space="preserve"> (*)</w:t>
            </w:r>
          </w:p>
          <w:p w14:paraId="7CC1D26A" w14:textId="185F9CB1" w:rsidR="00D534AB" w:rsidRPr="0051775C" w:rsidRDefault="00D534AB" w:rsidP="002167E6">
            <w:pPr>
              <w:widowControl w:val="0"/>
              <w:adjustRightInd w:val="0"/>
              <w:spacing w:after="0" w:line="276" w:lineRule="auto"/>
              <w:ind w:left="589"/>
              <w:jc w:val="both"/>
              <w:textAlignment w:val="baseline"/>
              <w:rPr>
                <w:rFonts w:ascii="Times New Roman" w:eastAsia="Times New Roman" w:hAnsi="Times New Roman" w:cs="Times New Roman"/>
                <w:iCs/>
                <w:color w:val="000000"/>
                <w:sz w:val="18"/>
                <w:szCs w:val="18"/>
                <w:lang w:val="es-ES" w:eastAsia="es-ES"/>
              </w:rPr>
            </w:pPr>
            <w:r w:rsidRPr="0051775C">
              <w:rPr>
                <w:rFonts w:ascii="Times New Roman" w:eastAsia="Times New Roman" w:hAnsi="Times New Roman" w:cs="Times New Roman"/>
                <w:iCs/>
                <w:color w:val="000000"/>
                <w:sz w:val="18"/>
                <w:szCs w:val="18"/>
                <w:lang w:val="es-ES" w:eastAsia="es-ES"/>
              </w:rPr>
              <w:t xml:space="preserve">Estos documentos pueden consistir en: </w:t>
            </w:r>
          </w:p>
          <w:p w14:paraId="32B23601" w14:textId="1F61CAA8" w:rsidR="00D534AB" w:rsidRPr="0051775C" w:rsidRDefault="00D534AB" w:rsidP="00B474AB">
            <w:pPr>
              <w:widowControl w:val="0"/>
              <w:numPr>
                <w:ilvl w:val="2"/>
                <w:numId w:val="17"/>
              </w:numPr>
              <w:adjustRightInd w:val="0"/>
              <w:spacing w:after="0" w:line="276" w:lineRule="auto"/>
              <w:ind w:left="1014"/>
              <w:jc w:val="both"/>
              <w:textAlignment w:val="baseline"/>
              <w:rPr>
                <w:rFonts w:ascii="Times New Roman" w:eastAsia="Times New Roman" w:hAnsi="Times New Roman" w:cs="Times New Roman"/>
                <w:iCs/>
                <w:color w:val="000000"/>
                <w:sz w:val="18"/>
                <w:szCs w:val="18"/>
                <w:lang w:val="es-ES" w:eastAsia="es-ES"/>
              </w:rPr>
            </w:pPr>
            <w:r w:rsidRPr="0051775C">
              <w:rPr>
                <w:rFonts w:ascii="Times New Roman" w:eastAsia="Times New Roman" w:hAnsi="Times New Roman" w:cs="Times New Roman"/>
                <w:iCs/>
                <w:color w:val="000000"/>
                <w:sz w:val="18"/>
                <w:szCs w:val="18"/>
                <w:lang w:val="es-ES" w:eastAsia="es-ES"/>
              </w:rPr>
              <w:t xml:space="preserve">Un poder suficiente otorgado por escritura pública por la Empresa Líder del consorcio (no es necesario que esté </w:t>
            </w:r>
            <w:r w:rsidR="00EB7566" w:rsidRPr="0051775C">
              <w:rPr>
                <w:rFonts w:ascii="Times New Roman" w:eastAsia="Times New Roman" w:hAnsi="Times New Roman" w:cs="Times New Roman"/>
                <w:iCs/>
                <w:color w:val="000000"/>
                <w:sz w:val="18"/>
                <w:szCs w:val="18"/>
                <w:lang w:val="es-ES" w:eastAsia="es-ES"/>
              </w:rPr>
              <w:t>3</w:t>
            </w:r>
            <w:r w:rsidRPr="0051775C">
              <w:rPr>
                <w:rFonts w:ascii="Times New Roman" w:eastAsia="Times New Roman" w:hAnsi="Times New Roman" w:cs="Times New Roman"/>
                <w:iCs/>
                <w:color w:val="000000"/>
                <w:sz w:val="18"/>
                <w:szCs w:val="18"/>
                <w:lang w:val="es-ES" w:eastAsia="es-ES"/>
              </w:rPr>
              <w:t xml:space="preserve">inscripto en el Registro de Poderes); o </w:t>
            </w:r>
          </w:p>
          <w:p w14:paraId="79CE83D3" w14:textId="77777777" w:rsidR="00D534AB" w:rsidRPr="0051775C" w:rsidRDefault="00D534AB" w:rsidP="00B474AB">
            <w:pPr>
              <w:widowControl w:val="0"/>
              <w:numPr>
                <w:ilvl w:val="2"/>
                <w:numId w:val="17"/>
              </w:numPr>
              <w:adjustRightInd w:val="0"/>
              <w:spacing w:after="0" w:line="276" w:lineRule="auto"/>
              <w:ind w:left="1014"/>
              <w:jc w:val="both"/>
              <w:textAlignment w:val="baseline"/>
              <w:rPr>
                <w:rFonts w:ascii="Times New Roman" w:eastAsia="Arial Unicode MS" w:hAnsi="Times New Roman" w:cs="Times New Roman"/>
                <w:sz w:val="18"/>
                <w:szCs w:val="18"/>
                <w:lang w:val="es-ES" w:eastAsia="es-ES"/>
              </w:rPr>
            </w:pPr>
            <w:r w:rsidRPr="0051775C">
              <w:rPr>
                <w:rFonts w:ascii="Times New Roman" w:eastAsia="Times New Roman" w:hAnsi="Times New Roman" w:cs="Times New Roman"/>
                <w:iCs/>
                <w:color w:val="000000"/>
                <w:sz w:val="18"/>
                <w:szCs w:val="18"/>
                <w:lang w:val="es-ES" w:eastAsia="es-ES"/>
              </w:rPr>
              <w:t>Los documentos societarios de la Empresa Líder, que justifiquen la representación del firmante, tales como actas de asamblea y de directorio en el caso de las sociedades anónimas.</w:t>
            </w:r>
          </w:p>
        </w:tc>
      </w:tr>
    </w:tbl>
    <w:p w14:paraId="5E27AC25" w14:textId="77777777" w:rsidR="009C3B5B" w:rsidRPr="0051775C" w:rsidRDefault="009C3B5B" w:rsidP="009C3B5B">
      <w:pPr>
        <w:widowControl w:val="0"/>
        <w:suppressLineNumbers/>
        <w:suppressAutoHyphens/>
        <w:spacing w:after="0" w:line="276" w:lineRule="auto"/>
        <w:jc w:val="both"/>
        <w:rPr>
          <w:rFonts w:ascii="Times New Roman" w:eastAsia="DejaVu Sans" w:hAnsi="Times New Roman" w:cs="Times New Roman"/>
          <w:kern w:val="2"/>
          <w:sz w:val="18"/>
          <w:szCs w:val="18"/>
          <w:lang w:eastAsia="ar-SA"/>
        </w:rPr>
      </w:pPr>
      <w:r w:rsidRPr="0051775C">
        <w:rPr>
          <w:rFonts w:ascii="Times New Roman" w:eastAsia="DejaVu Sans" w:hAnsi="Times New Roman" w:cs="Times New Roman"/>
          <w:kern w:val="2"/>
          <w:sz w:val="18"/>
          <w:szCs w:val="18"/>
          <w:lang w:eastAsia="ar-SA"/>
        </w:rPr>
        <w:t>Los documentos indicados con asterisco (*) son considerados documentos sustanciales a ser presentados con la oferta, por lo que su falta de presentación en dicho momento descalifica al Oferente.</w:t>
      </w:r>
    </w:p>
    <w:p w14:paraId="3303DF69" w14:textId="1286797B" w:rsidR="009C3B5B" w:rsidRDefault="009C3B5B" w:rsidP="009C3B5B">
      <w:pPr>
        <w:widowControl w:val="0"/>
        <w:suppressLineNumbers/>
        <w:suppressAutoHyphens/>
        <w:spacing w:after="0" w:line="276" w:lineRule="auto"/>
        <w:jc w:val="both"/>
        <w:rPr>
          <w:rFonts w:ascii="Times New Roman" w:eastAsia="DejaVu Sans" w:hAnsi="Times New Roman" w:cs="Times New Roman"/>
          <w:kern w:val="2"/>
          <w:sz w:val="18"/>
          <w:szCs w:val="18"/>
          <w:lang w:eastAsia="ar-SA"/>
        </w:rPr>
      </w:pPr>
      <w:r w:rsidRPr="0051775C">
        <w:rPr>
          <w:rFonts w:ascii="Times New Roman" w:eastAsia="DejaVu Sans" w:hAnsi="Times New Roman" w:cs="Times New Roman"/>
          <w:kern w:val="2"/>
          <w:sz w:val="18"/>
          <w:szCs w:val="18"/>
          <w:lang w:eastAsia="ar-SA"/>
        </w:rPr>
        <w:t>Los documentos indicados con doble asterisco (**) deberán estar vigentes a la fecha y hora tope de presentación de ofertas.</w:t>
      </w:r>
    </w:p>
    <w:p w14:paraId="2E892F5F" w14:textId="4DE19C25" w:rsidR="00184D5A" w:rsidRPr="00184D5A" w:rsidRDefault="00184D5A" w:rsidP="009C3B5B">
      <w:pPr>
        <w:widowControl w:val="0"/>
        <w:suppressLineNumbers/>
        <w:suppressAutoHyphens/>
        <w:spacing w:after="0" w:line="276" w:lineRule="auto"/>
        <w:jc w:val="both"/>
        <w:rPr>
          <w:rFonts w:ascii="Times New Roman" w:eastAsia="DejaVu Sans" w:hAnsi="Times New Roman" w:cs="Times New Roman"/>
          <w:b/>
          <w:bCs/>
          <w:color w:val="FF0000"/>
          <w:kern w:val="2"/>
          <w:sz w:val="18"/>
          <w:szCs w:val="18"/>
          <w:lang w:val="es-ES_tradnl" w:eastAsia="ar-SA"/>
        </w:rPr>
      </w:pPr>
      <w:r w:rsidRPr="00184D5A">
        <w:rPr>
          <w:rFonts w:ascii="Times New Roman" w:eastAsia="DejaVu Sans" w:hAnsi="Times New Roman" w:cs="Times New Roman"/>
          <w:b/>
          <w:bCs/>
          <w:color w:val="FF0000"/>
          <w:kern w:val="2"/>
          <w:sz w:val="18"/>
          <w:szCs w:val="18"/>
          <w:lang w:val="es-ES_tradnl" w:eastAsia="ar-SA"/>
        </w:rPr>
        <w:t>Observación: Los oferentes inscriptos en el Registro de Proveedores del Estado de la DNCP, podrán presentar con su oferta la Constancia del perfil del proveedor, debidamente firmada en forma manuscrita, emitida a través de dicho Registro. La Constancia con el detalle de los documentos podrá utilizarse en remplazo de la presentación física de los documentos obrantes en el Registro.</w:t>
      </w:r>
    </w:p>
    <w:p w14:paraId="369E7C10" w14:textId="77777777" w:rsidR="009C3B5B" w:rsidRPr="0051775C" w:rsidRDefault="009C3B5B" w:rsidP="009C3B5B">
      <w:pPr>
        <w:widowControl w:val="0"/>
        <w:suppressLineNumbers/>
        <w:suppressAutoHyphens/>
        <w:spacing w:after="0" w:line="276" w:lineRule="auto"/>
        <w:jc w:val="both"/>
        <w:rPr>
          <w:rFonts w:ascii="Times New Roman" w:eastAsia="DejaVu Sans" w:hAnsi="Times New Roman" w:cs="Times New Roman"/>
          <w:kern w:val="2"/>
          <w:sz w:val="18"/>
          <w:szCs w:val="18"/>
          <w:highlight w:val="cyan"/>
          <w:lang w:eastAsia="ar-SA"/>
        </w:rPr>
      </w:pPr>
    </w:p>
    <w:bookmarkEnd w:id="8"/>
    <w:p w14:paraId="3D6E2A54" w14:textId="7A6050D6" w:rsidR="005A68BF" w:rsidRPr="00F8675D" w:rsidRDefault="00F8675D" w:rsidP="00B474AB">
      <w:pPr>
        <w:pStyle w:val="Prrafodelista"/>
        <w:widowControl w:val="0"/>
        <w:numPr>
          <w:ilvl w:val="0"/>
          <w:numId w:val="31"/>
        </w:numPr>
        <w:suppressLineNumbers/>
        <w:pBdr>
          <w:bottom w:val="single" w:sz="4" w:space="1" w:color="auto"/>
        </w:pBdr>
        <w:tabs>
          <w:tab w:val="left" w:pos="426"/>
        </w:tabs>
        <w:suppressAutoHyphens/>
        <w:ind w:left="709" w:hanging="709"/>
        <w:jc w:val="both"/>
        <w:rPr>
          <w:rFonts w:eastAsia="DejaVu Sans"/>
          <w:b/>
          <w:kern w:val="2"/>
          <w:sz w:val="18"/>
          <w:szCs w:val="18"/>
          <w:lang w:eastAsia="ar-SA"/>
        </w:rPr>
      </w:pPr>
      <w:r w:rsidRPr="00F8675D">
        <w:rPr>
          <w:rFonts w:eastAsia="DejaVu Sans"/>
          <w:b/>
          <w:kern w:val="2"/>
          <w:sz w:val="18"/>
          <w:szCs w:val="18"/>
          <w:lang w:eastAsia="ar-SA"/>
        </w:rPr>
        <w:t>CAPACIDAD FINANCIERA</w:t>
      </w:r>
    </w:p>
    <w:p w14:paraId="168B4D71" w14:textId="3809E073" w:rsidR="00C32568" w:rsidRPr="00D8416B" w:rsidRDefault="00C32568" w:rsidP="00C32568">
      <w:pPr>
        <w:widowControl w:val="0"/>
        <w:autoSpaceDN w:val="0"/>
        <w:adjustRightInd w:val="0"/>
        <w:spacing w:after="0" w:line="240" w:lineRule="auto"/>
        <w:jc w:val="both"/>
        <w:rPr>
          <w:rFonts w:ascii="Times New Roman" w:eastAsia="Times New Roman" w:hAnsi="Times New Roman" w:cs="Times New Roman"/>
          <w:bCs/>
          <w:color w:val="FF0000"/>
          <w:sz w:val="18"/>
          <w:szCs w:val="18"/>
          <w:lang w:val="es-ES"/>
        </w:rPr>
      </w:pPr>
      <w:bookmarkStart w:id="9" w:name="_Hlk31372867"/>
      <w:r w:rsidRPr="0051775C">
        <w:rPr>
          <w:rFonts w:ascii="Times New Roman" w:eastAsia="Times New Roman" w:hAnsi="Times New Roman" w:cs="Times New Roman"/>
          <w:sz w:val="18"/>
          <w:szCs w:val="18"/>
          <w:lang w:val="es-ES"/>
        </w:rPr>
        <w:t>Con el objetivo de calificar la situación financiera del oferente, se considerarán los siguientes índices:</w:t>
      </w:r>
      <w:r w:rsidR="00806B92" w:rsidRPr="0051775C">
        <w:rPr>
          <w:rFonts w:ascii="Times New Roman" w:eastAsia="Times New Roman" w:hAnsi="Times New Roman" w:cs="Times New Roman"/>
          <w:sz w:val="18"/>
          <w:szCs w:val="18"/>
          <w:lang w:val="es-ES"/>
        </w:rPr>
        <w:t xml:space="preserve"> </w:t>
      </w:r>
      <w:r w:rsidR="00806B92" w:rsidRPr="00D8416B">
        <w:rPr>
          <w:rFonts w:ascii="Times New Roman" w:eastAsia="Times New Roman" w:hAnsi="Times New Roman" w:cs="Times New Roman"/>
          <w:bCs/>
          <w:color w:val="FF0000"/>
          <w:sz w:val="18"/>
          <w:szCs w:val="18"/>
          <w:lang w:val="es-ES"/>
        </w:rPr>
        <w:t>NO APLICA.</w:t>
      </w:r>
    </w:p>
    <w:p w14:paraId="6DF45E29" w14:textId="52CD488C" w:rsidR="0033387F" w:rsidRPr="00D8416B" w:rsidRDefault="0033387F" w:rsidP="00C32568">
      <w:pPr>
        <w:widowControl w:val="0"/>
        <w:autoSpaceDN w:val="0"/>
        <w:adjustRightInd w:val="0"/>
        <w:spacing w:after="0" w:line="240" w:lineRule="auto"/>
        <w:jc w:val="both"/>
        <w:rPr>
          <w:rFonts w:ascii="Times New Roman" w:eastAsia="Times New Roman" w:hAnsi="Times New Roman" w:cs="Times New Roman"/>
          <w:bCs/>
          <w:color w:val="FF0000"/>
          <w:sz w:val="18"/>
          <w:szCs w:val="18"/>
          <w:lang w:val="es-ES"/>
        </w:rPr>
      </w:pPr>
    </w:p>
    <w:p w14:paraId="2865143A" w14:textId="6699FE15" w:rsidR="0033387F" w:rsidRPr="00D8416B" w:rsidRDefault="0033387F" w:rsidP="00C32568">
      <w:pPr>
        <w:widowControl w:val="0"/>
        <w:autoSpaceDN w:val="0"/>
        <w:adjustRightInd w:val="0"/>
        <w:spacing w:after="0" w:line="240" w:lineRule="auto"/>
        <w:jc w:val="both"/>
        <w:rPr>
          <w:rFonts w:ascii="Times New Roman" w:eastAsia="Times New Roman" w:hAnsi="Times New Roman" w:cs="Times New Roman"/>
          <w:sz w:val="18"/>
          <w:szCs w:val="18"/>
          <w:lang w:val="es-ES"/>
        </w:rPr>
      </w:pPr>
      <w:r w:rsidRPr="00D8416B">
        <w:rPr>
          <w:rFonts w:ascii="Times New Roman" w:eastAsia="Times New Roman" w:hAnsi="Times New Roman" w:cs="Times New Roman"/>
          <w:sz w:val="18"/>
          <w:szCs w:val="18"/>
          <w:lang w:val="es-ES"/>
        </w:rPr>
        <w:t>Para la evaluación de la situación financiera de los Consorcios, se evaluará a todos los integrantes del mismo debiendo cumplir cada uno de ellos los requisitos exigidos de capacidad en forma individual.</w:t>
      </w:r>
    </w:p>
    <w:p w14:paraId="79269920" w14:textId="77777777" w:rsidR="005A68BF" w:rsidRPr="00D8416B" w:rsidRDefault="005A68BF" w:rsidP="005A68BF">
      <w:pPr>
        <w:widowControl w:val="0"/>
        <w:autoSpaceDN w:val="0"/>
        <w:adjustRightInd w:val="0"/>
        <w:spacing w:after="0" w:line="240" w:lineRule="auto"/>
        <w:jc w:val="both"/>
        <w:rPr>
          <w:rFonts w:ascii="Times New Roman" w:eastAsia="Times New Roman" w:hAnsi="Times New Roman" w:cs="Times New Roman"/>
          <w:b/>
          <w:bCs/>
          <w:color w:val="FF0000"/>
          <w:sz w:val="18"/>
          <w:szCs w:val="18"/>
          <w:lang w:val="es-ES" w:eastAsia="es-ES"/>
        </w:rPr>
      </w:pPr>
    </w:p>
    <w:p w14:paraId="7A4107C6" w14:textId="75FDDB83" w:rsidR="005A68BF" w:rsidRPr="00D8416B" w:rsidRDefault="005A68BF" w:rsidP="00B474AB">
      <w:pPr>
        <w:pStyle w:val="Prrafodelista"/>
        <w:widowControl w:val="0"/>
        <w:numPr>
          <w:ilvl w:val="0"/>
          <w:numId w:val="31"/>
        </w:numPr>
        <w:suppressLineNumbers/>
        <w:pBdr>
          <w:bottom w:val="single" w:sz="4" w:space="1" w:color="auto"/>
        </w:pBdr>
        <w:tabs>
          <w:tab w:val="left" w:pos="426"/>
        </w:tabs>
        <w:suppressAutoHyphens/>
        <w:ind w:left="709" w:hanging="709"/>
        <w:jc w:val="both"/>
        <w:rPr>
          <w:rFonts w:eastAsia="DejaVu Sans"/>
          <w:b/>
          <w:kern w:val="2"/>
          <w:sz w:val="18"/>
          <w:szCs w:val="18"/>
          <w:lang w:eastAsia="ar-SA"/>
        </w:rPr>
      </w:pPr>
      <w:bookmarkStart w:id="10" w:name="_Hlk32826143"/>
      <w:bookmarkEnd w:id="9"/>
      <w:r w:rsidRPr="00D8416B">
        <w:rPr>
          <w:rFonts w:eastAsia="DejaVu Sans"/>
          <w:b/>
          <w:kern w:val="2"/>
          <w:sz w:val="18"/>
          <w:szCs w:val="18"/>
          <w:lang w:eastAsia="ar-SA"/>
        </w:rPr>
        <w:t xml:space="preserve">REQUISITOS </w:t>
      </w:r>
      <w:r w:rsidR="00822067" w:rsidRPr="00D8416B">
        <w:rPr>
          <w:rFonts w:eastAsia="DejaVu Sans"/>
          <w:b/>
          <w:kern w:val="2"/>
          <w:sz w:val="18"/>
          <w:szCs w:val="18"/>
          <w:lang w:eastAsia="ar-SA"/>
        </w:rPr>
        <w:t xml:space="preserve">DOCUMENTALES </w:t>
      </w:r>
      <w:r w:rsidR="00822067" w:rsidRPr="00D8416B">
        <w:rPr>
          <w:rFonts w:eastAsia="DejaVu Sans"/>
          <w:b/>
          <w:kern w:val="2"/>
          <w:sz w:val="18"/>
          <w:szCs w:val="18"/>
          <w:lang w:val="es-PY" w:eastAsia="ar-SA"/>
        </w:rPr>
        <w:t>PARA LA EVALUACIÓN DE LA CAPACIDAD FINANCIERA</w:t>
      </w:r>
      <w:r w:rsidR="00822067" w:rsidRPr="00D8416B">
        <w:rPr>
          <w:rFonts w:eastAsia="DejaVu Sans"/>
          <w:b/>
          <w:kern w:val="2"/>
          <w:sz w:val="18"/>
          <w:szCs w:val="18"/>
          <w:lang w:eastAsia="ar-SA"/>
        </w:rPr>
        <w:t xml:space="preserve">: </w:t>
      </w:r>
    </w:p>
    <w:bookmarkEnd w:id="10"/>
    <w:p w14:paraId="1C9601EF" w14:textId="032AC8DF" w:rsidR="00BA5C6D" w:rsidRPr="00D8416B" w:rsidRDefault="00F8675D" w:rsidP="00F8675D">
      <w:pPr>
        <w:spacing w:after="0" w:line="276" w:lineRule="auto"/>
        <w:rPr>
          <w:rFonts w:ascii="Times New Roman" w:eastAsia="Times New Roman" w:hAnsi="Times New Roman" w:cs="Times New Roman"/>
          <w:bCs/>
          <w:color w:val="FF0000"/>
          <w:sz w:val="18"/>
          <w:szCs w:val="18"/>
          <w:lang w:val="es-ES"/>
        </w:rPr>
      </w:pPr>
      <w:r w:rsidRPr="00D8416B">
        <w:rPr>
          <w:rFonts w:ascii="Times New Roman" w:eastAsia="Times New Roman" w:hAnsi="Times New Roman" w:cs="Times New Roman"/>
          <w:bCs/>
          <w:color w:val="FF0000"/>
          <w:sz w:val="18"/>
          <w:szCs w:val="18"/>
          <w:lang w:val="es-ES"/>
        </w:rPr>
        <w:t>NO APLICA.</w:t>
      </w:r>
    </w:p>
    <w:p w14:paraId="1B68C4C4" w14:textId="77777777" w:rsidR="00F8675D" w:rsidRPr="00D8416B" w:rsidRDefault="00F8675D" w:rsidP="00BA5C6D">
      <w:pPr>
        <w:spacing w:after="0" w:line="276" w:lineRule="auto"/>
        <w:ind w:left="284"/>
        <w:rPr>
          <w:rFonts w:ascii="Times New Roman" w:eastAsia="Times New Roman" w:hAnsi="Times New Roman" w:cs="Times New Roman"/>
          <w:b/>
          <w:sz w:val="18"/>
          <w:szCs w:val="18"/>
          <w:lang w:val="es-ES" w:eastAsia="es-ES"/>
        </w:rPr>
      </w:pPr>
    </w:p>
    <w:p w14:paraId="63379497" w14:textId="01A37DAD" w:rsidR="00D73309" w:rsidRPr="00D8416B" w:rsidRDefault="00F67DFA" w:rsidP="00B474AB">
      <w:pPr>
        <w:pStyle w:val="Prrafodelista"/>
        <w:widowControl w:val="0"/>
        <w:numPr>
          <w:ilvl w:val="0"/>
          <w:numId w:val="31"/>
        </w:numPr>
        <w:suppressLineNumbers/>
        <w:pBdr>
          <w:bottom w:val="single" w:sz="4" w:space="1" w:color="auto"/>
        </w:pBdr>
        <w:tabs>
          <w:tab w:val="left" w:pos="426"/>
        </w:tabs>
        <w:suppressAutoHyphens/>
        <w:ind w:left="709" w:hanging="709"/>
        <w:jc w:val="both"/>
        <w:rPr>
          <w:rFonts w:eastAsia="DejaVu Sans"/>
          <w:b/>
          <w:kern w:val="2"/>
          <w:sz w:val="18"/>
          <w:szCs w:val="18"/>
          <w:lang w:eastAsia="ar-SA"/>
        </w:rPr>
      </w:pPr>
      <w:r w:rsidRPr="00D8416B">
        <w:rPr>
          <w:rFonts w:eastAsia="DejaVu Sans"/>
          <w:b/>
          <w:kern w:val="2"/>
          <w:sz w:val="18"/>
          <w:szCs w:val="18"/>
          <w:lang w:eastAsia="ar-SA"/>
        </w:rPr>
        <w:t>EXPERIENCIA REQUERIDA</w:t>
      </w:r>
    </w:p>
    <w:p w14:paraId="330A7A5E" w14:textId="79E76715" w:rsidR="00F67DFA" w:rsidRPr="00D8416B" w:rsidRDefault="00F67DFA" w:rsidP="00ED73F3">
      <w:pPr>
        <w:autoSpaceDE w:val="0"/>
        <w:autoSpaceDN w:val="0"/>
        <w:adjustRightInd w:val="0"/>
        <w:spacing w:after="0" w:line="240" w:lineRule="auto"/>
        <w:jc w:val="both"/>
        <w:rPr>
          <w:rFonts w:ascii="Times New Roman" w:eastAsia="Calibri" w:hAnsi="Times New Roman" w:cs="Times New Roman"/>
          <w:sz w:val="18"/>
          <w:szCs w:val="18"/>
        </w:rPr>
      </w:pPr>
      <w:r w:rsidRPr="00D8416B">
        <w:rPr>
          <w:rFonts w:ascii="Times New Roman" w:eastAsia="Calibri" w:hAnsi="Times New Roman" w:cs="Times New Roman"/>
          <w:sz w:val="18"/>
          <w:szCs w:val="18"/>
        </w:rPr>
        <w:t xml:space="preserve">Con el objetivo de calificar la experiencia del oferente, se considerarán los siguientes índices: </w:t>
      </w:r>
    </w:p>
    <w:p w14:paraId="759C150F" w14:textId="338591FD" w:rsidR="000C56EC" w:rsidRPr="0051775C" w:rsidRDefault="00F3253A" w:rsidP="00F67DFA">
      <w:pPr>
        <w:spacing w:after="0"/>
        <w:jc w:val="both"/>
        <w:rPr>
          <w:rFonts w:ascii="Times New Roman" w:eastAsia="Times New Roman" w:hAnsi="Times New Roman" w:cs="Times New Roman"/>
          <w:color w:val="FF0000"/>
          <w:sz w:val="18"/>
          <w:szCs w:val="18"/>
          <w:lang w:val="es-ES" w:eastAsia="es-ES"/>
        </w:rPr>
      </w:pPr>
      <w:r w:rsidRPr="00D8416B">
        <w:rPr>
          <w:rFonts w:ascii="Times New Roman" w:eastAsia="Times New Roman" w:hAnsi="Times New Roman" w:cs="Times New Roman"/>
          <w:color w:val="FF0000"/>
          <w:sz w:val="18"/>
          <w:szCs w:val="18"/>
          <w:lang w:val="es-ES" w:eastAsia="es-ES"/>
        </w:rPr>
        <w:t xml:space="preserve">De acuerdo a lo indicado en el punto </w:t>
      </w:r>
      <w:r w:rsidR="009753C9" w:rsidRPr="00D8416B">
        <w:rPr>
          <w:rFonts w:ascii="Times New Roman" w:eastAsia="Times New Roman" w:hAnsi="Times New Roman" w:cs="Times New Roman"/>
          <w:color w:val="FF0000"/>
          <w:sz w:val="18"/>
          <w:szCs w:val="18"/>
          <w:lang w:val="es-ES" w:eastAsia="es-ES"/>
        </w:rPr>
        <w:t>15</w:t>
      </w:r>
      <w:r w:rsidRPr="00D8416B">
        <w:rPr>
          <w:rFonts w:ascii="Times New Roman" w:eastAsia="Times New Roman" w:hAnsi="Times New Roman" w:cs="Times New Roman"/>
          <w:color w:val="FF0000"/>
          <w:sz w:val="18"/>
          <w:szCs w:val="18"/>
          <w:lang w:val="es-ES" w:eastAsia="es-ES"/>
        </w:rPr>
        <w:t>.</w:t>
      </w:r>
    </w:p>
    <w:p w14:paraId="3510113A" w14:textId="77777777" w:rsidR="004C496F" w:rsidRPr="0051775C" w:rsidRDefault="004C496F" w:rsidP="00F67DFA">
      <w:pPr>
        <w:spacing w:after="0"/>
        <w:jc w:val="both"/>
        <w:rPr>
          <w:rFonts w:ascii="Times New Roman" w:eastAsia="Times New Roman" w:hAnsi="Times New Roman" w:cs="Times New Roman"/>
          <w:color w:val="FF0000"/>
          <w:sz w:val="18"/>
          <w:szCs w:val="18"/>
          <w:lang w:val="es-ES" w:eastAsia="es-ES"/>
        </w:rPr>
      </w:pPr>
    </w:p>
    <w:p w14:paraId="3DEF6DEC" w14:textId="7F81EC07" w:rsidR="00F3253A" w:rsidRPr="00E01374" w:rsidRDefault="00F3253A" w:rsidP="00B474AB">
      <w:pPr>
        <w:pStyle w:val="Prrafodelista"/>
        <w:widowControl w:val="0"/>
        <w:numPr>
          <w:ilvl w:val="0"/>
          <w:numId w:val="31"/>
        </w:numPr>
        <w:suppressLineNumbers/>
        <w:pBdr>
          <w:bottom w:val="single" w:sz="4" w:space="1" w:color="auto"/>
        </w:pBdr>
        <w:tabs>
          <w:tab w:val="left" w:pos="426"/>
        </w:tabs>
        <w:suppressAutoHyphens/>
        <w:ind w:left="709" w:hanging="709"/>
        <w:jc w:val="both"/>
        <w:rPr>
          <w:rFonts w:eastAsia="DejaVu Sans"/>
          <w:b/>
          <w:kern w:val="2"/>
          <w:sz w:val="18"/>
          <w:szCs w:val="18"/>
          <w:lang w:eastAsia="ar-SA"/>
        </w:rPr>
      </w:pPr>
      <w:r w:rsidRPr="00E01374">
        <w:rPr>
          <w:rFonts w:eastAsia="DejaVu Sans"/>
          <w:b/>
          <w:kern w:val="2"/>
          <w:sz w:val="18"/>
          <w:szCs w:val="18"/>
          <w:lang w:eastAsia="ar-SA"/>
        </w:rPr>
        <w:t xml:space="preserve">REQUISITOS </w:t>
      </w:r>
      <w:r w:rsidR="00907322" w:rsidRPr="00E01374">
        <w:rPr>
          <w:rFonts w:eastAsia="DejaVu Sans"/>
          <w:b/>
          <w:kern w:val="2"/>
          <w:sz w:val="18"/>
          <w:szCs w:val="18"/>
          <w:lang w:eastAsia="ar-SA"/>
        </w:rPr>
        <w:t xml:space="preserve">DOCUMENTALES PARA LA EVALUACIÓN DE LA EXPERIENCIA: </w:t>
      </w:r>
    </w:p>
    <w:p w14:paraId="5CCD904F" w14:textId="245730BF" w:rsidR="00F3253A" w:rsidRPr="00E01374" w:rsidRDefault="00F3253A" w:rsidP="00F3253A">
      <w:pPr>
        <w:spacing w:after="0"/>
        <w:jc w:val="both"/>
        <w:rPr>
          <w:rFonts w:ascii="Times New Roman" w:eastAsia="Times New Roman" w:hAnsi="Times New Roman" w:cs="Times New Roman"/>
          <w:color w:val="FF0000"/>
          <w:sz w:val="18"/>
          <w:szCs w:val="18"/>
          <w:lang w:val="es-ES" w:eastAsia="es-ES"/>
        </w:rPr>
      </w:pPr>
      <w:bookmarkStart w:id="11" w:name="_Hlk174435523"/>
      <w:r w:rsidRPr="00E01374">
        <w:rPr>
          <w:rFonts w:ascii="Times New Roman" w:eastAsia="Times New Roman" w:hAnsi="Times New Roman" w:cs="Times New Roman"/>
          <w:color w:val="FF0000"/>
          <w:sz w:val="18"/>
          <w:szCs w:val="18"/>
          <w:lang w:val="es-ES" w:eastAsia="es-ES"/>
        </w:rPr>
        <w:t xml:space="preserve">De acuerdo a lo indicado en el punto </w:t>
      </w:r>
      <w:r w:rsidR="009753C9" w:rsidRPr="00E01374">
        <w:rPr>
          <w:rFonts w:ascii="Times New Roman" w:eastAsia="Times New Roman" w:hAnsi="Times New Roman" w:cs="Times New Roman"/>
          <w:color w:val="FF0000"/>
          <w:sz w:val="18"/>
          <w:szCs w:val="18"/>
          <w:lang w:val="es-ES" w:eastAsia="es-ES"/>
        </w:rPr>
        <w:t>15</w:t>
      </w:r>
      <w:r w:rsidRPr="00E01374">
        <w:rPr>
          <w:rFonts w:ascii="Times New Roman" w:eastAsia="Times New Roman" w:hAnsi="Times New Roman" w:cs="Times New Roman"/>
          <w:color w:val="FF0000"/>
          <w:sz w:val="18"/>
          <w:szCs w:val="18"/>
          <w:lang w:val="es-ES" w:eastAsia="es-ES"/>
        </w:rPr>
        <w:t>.</w:t>
      </w:r>
    </w:p>
    <w:p w14:paraId="2B083D19" w14:textId="259A83BE" w:rsidR="00F3253A" w:rsidRPr="00E01374" w:rsidRDefault="00F3253A" w:rsidP="00B474AB">
      <w:pPr>
        <w:pStyle w:val="Prrafodelista"/>
        <w:widowControl w:val="0"/>
        <w:numPr>
          <w:ilvl w:val="0"/>
          <w:numId w:val="31"/>
        </w:numPr>
        <w:suppressLineNumbers/>
        <w:pBdr>
          <w:bottom w:val="single" w:sz="4" w:space="1" w:color="auto"/>
        </w:pBdr>
        <w:tabs>
          <w:tab w:val="left" w:pos="426"/>
        </w:tabs>
        <w:suppressAutoHyphens/>
        <w:ind w:left="709" w:hanging="709"/>
        <w:jc w:val="both"/>
        <w:rPr>
          <w:rFonts w:eastAsia="DejaVu Sans"/>
          <w:b/>
          <w:kern w:val="2"/>
          <w:sz w:val="18"/>
          <w:szCs w:val="18"/>
          <w:lang w:eastAsia="ar-SA"/>
        </w:rPr>
      </w:pPr>
      <w:bookmarkStart w:id="12" w:name="_Hlk195604440"/>
      <w:bookmarkEnd w:id="11"/>
      <w:r w:rsidRPr="00E01374">
        <w:rPr>
          <w:rFonts w:eastAsia="DejaVu Sans"/>
          <w:b/>
          <w:kern w:val="2"/>
          <w:sz w:val="18"/>
          <w:szCs w:val="18"/>
          <w:lang w:eastAsia="ar-SA"/>
        </w:rPr>
        <w:lastRenderedPageBreak/>
        <w:t>CAPACIDAD TÉCNICA</w:t>
      </w:r>
    </w:p>
    <w:p w14:paraId="1C0C0D79" w14:textId="4F11FE81" w:rsidR="00F3253A" w:rsidRDefault="00F3253A" w:rsidP="00F3253A">
      <w:pPr>
        <w:spacing w:after="0"/>
        <w:jc w:val="both"/>
        <w:rPr>
          <w:rFonts w:ascii="Times New Roman" w:eastAsia="Times New Roman" w:hAnsi="Times New Roman" w:cs="Times New Roman"/>
          <w:color w:val="FF0000"/>
          <w:sz w:val="18"/>
          <w:szCs w:val="18"/>
          <w:lang w:val="es-ES" w:eastAsia="es-ES"/>
        </w:rPr>
      </w:pPr>
      <w:r w:rsidRPr="00E01374">
        <w:rPr>
          <w:rFonts w:ascii="Times New Roman" w:eastAsia="Times New Roman" w:hAnsi="Times New Roman" w:cs="Times New Roman"/>
          <w:sz w:val="18"/>
          <w:szCs w:val="18"/>
          <w:lang w:val="es-ES" w:eastAsia="es-ES"/>
        </w:rPr>
        <w:t xml:space="preserve">El oferente deberá proporcionar evidencia documentada que demuestre su cumplimiento con los siguientes requisitos de capacidad técnica: </w:t>
      </w:r>
      <w:r w:rsidRPr="00E01374">
        <w:rPr>
          <w:rFonts w:ascii="Times New Roman" w:eastAsia="Times New Roman" w:hAnsi="Times New Roman" w:cs="Times New Roman"/>
          <w:color w:val="FF0000"/>
          <w:sz w:val="18"/>
          <w:szCs w:val="18"/>
          <w:lang w:val="es-ES" w:eastAsia="es-ES"/>
        </w:rPr>
        <w:t>De acuerdo a lo indicado a continuación:</w:t>
      </w:r>
    </w:p>
    <w:p w14:paraId="1F413537" w14:textId="77777777" w:rsidR="00F3253A" w:rsidRDefault="00F3253A" w:rsidP="00F3253A">
      <w:pPr>
        <w:spacing w:after="0"/>
        <w:jc w:val="both"/>
        <w:rPr>
          <w:b/>
          <w:bCs/>
          <w:sz w:val="23"/>
          <w:szCs w:val="23"/>
        </w:rPr>
      </w:pPr>
    </w:p>
    <w:p w14:paraId="71433BEB" w14:textId="29C099CC" w:rsidR="00F67DFA" w:rsidRPr="00D66260" w:rsidRDefault="00D71DEA" w:rsidP="00BB25B5">
      <w:pPr>
        <w:spacing w:after="0"/>
        <w:jc w:val="center"/>
        <w:rPr>
          <w:rFonts w:ascii="Times New Roman" w:eastAsia="Times New Roman" w:hAnsi="Times New Roman" w:cs="Times New Roman"/>
          <w:b/>
          <w:sz w:val="18"/>
          <w:szCs w:val="18"/>
          <w:u w:val="single"/>
          <w:lang w:val="es-ES"/>
        </w:rPr>
      </w:pPr>
      <w:r w:rsidRPr="00D66260">
        <w:rPr>
          <w:rFonts w:ascii="Times New Roman" w:eastAsia="Times New Roman" w:hAnsi="Times New Roman" w:cs="Times New Roman"/>
          <w:b/>
          <w:sz w:val="18"/>
          <w:szCs w:val="18"/>
          <w:u w:val="single"/>
          <w:lang w:val="es-ES"/>
        </w:rPr>
        <w:t xml:space="preserve">LA PRESENTE LICITACIÓN </w:t>
      </w:r>
      <w:r w:rsidR="000C56EC" w:rsidRPr="00D66260">
        <w:rPr>
          <w:rFonts w:ascii="Times New Roman" w:eastAsia="Times New Roman" w:hAnsi="Times New Roman" w:cs="Times New Roman"/>
          <w:b/>
          <w:sz w:val="18"/>
          <w:szCs w:val="18"/>
          <w:u w:val="single"/>
          <w:lang w:val="es-ES"/>
        </w:rPr>
        <w:t>SE EVALUARÁ DE LA SIGUIENTE MANERA:</w:t>
      </w:r>
    </w:p>
    <w:p w14:paraId="08ED18AB" w14:textId="77777777" w:rsidR="0071402C" w:rsidRDefault="0071402C" w:rsidP="0077666C">
      <w:pPr>
        <w:spacing w:after="0" w:line="240" w:lineRule="auto"/>
        <w:rPr>
          <w:rFonts w:ascii="Times New Roman" w:eastAsia="Times New Roman" w:hAnsi="Times New Roman" w:cs="Times New Roman"/>
          <w:b/>
          <w:sz w:val="18"/>
          <w:szCs w:val="18"/>
          <w:lang w:val="es-ES" w:eastAsia="es-ES"/>
        </w:rPr>
      </w:pPr>
      <w:bookmarkStart w:id="13" w:name="_Hlk32217586"/>
    </w:p>
    <w:bookmarkEnd w:id="13"/>
    <w:p w14:paraId="33465174" w14:textId="032E23B6" w:rsidR="00CA356A" w:rsidRPr="00CA356A" w:rsidRDefault="00CA356A" w:rsidP="0077666C">
      <w:pPr>
        <w:spacing w:after="0" w:line="240" w:lineRule="auto"/>
        <w:jc w:val="both"/>
        <w:rPr>
          <w:rFonts w:ascii="Times New Roman" w:eastAsia="Times New Roman" w:hAnsi="Times New Roman" w:cs="Times New Roman"/>
          <w:color w:val="FF0000"/>
          <w:sz w:val="18"/>
          <w:szCs w:val="18"/>
          <w:lang w:val="es-ES" w:eastAsia="es-ES"/>
        </w:rPr>
      </w:pPr>
      <w:r w:rsidRPr="00CA356A">
        <w:rPr>
          <w:rFonts w:ascii="Times New Roman" w:eastAsia="Times New Roman" w:hAnsi="Times New Roman" w:cs="Times New Roman"/>
          <w:color w:val="FF0000"/>
          <w:sz w:val="18"/>
          <w:szCs w:val="18"/>
          <w:lang w:val="es-ES" w:eastAsia="es-ES"/>
        </w:rPr>
        <w:t xml:space="preserve">El Banco Central del Paraguay estudiará el contenido de los documentos presentados por los oferentes, determinando si reúnen las condiciones y aptitudes para ejecutar </w:t>
      </w:r>
      <w:r w:rsidR="005E749C">
        <w:rPr>
          <w:rFonts w:ascii="Times New Roman" w:eastAsia="Times New Roman" w:hAnsi="Times New Roman" w:cs="Times New Roman"/>
          <w:color w:val="FF0000"/>
          <w:sz w:val="18"/>
          <w:szCs w:val="18"/>
          <w:lang w:val="es-ES" w:eastAsia="es-ES"/>
        </w:rPr>
        <w:t>la contratación requerida</w:t>
      </w:r>
      <w:r w:rsidRPr="00CA356A">
        <w:rPr>
          <w:rFonts w:ascii="Times New Roman" w:eastAsia="Times New Roman" w:hAnsi="Times New Roman" w:cs="Times New Roman"/>
          <w:color w:val="FF0000"/>
          <w:sz w:val="18"/>
          <w:szCs w:val="18"/>
          <w:lang w:val="es-ES" w:eastAsia="es-ES"/>
        </w:rPr>
        <w:t>.</w:t>
      </w:r>
    </w:p>
    <w:p w14:paraId="685FEAB2" w14:textId="77777777" w:rsidR="00CA356A" w:rsidRPr="00CA356A" w:rsidRDefault="00CA356A" w:rsidP="0077666C">
      <w:pPr>
        <w:spacing w:after="0" w:line="240" w:lineRule="auto"/>
        <w:jc w:val="both"/>
        <w:rPr>
          <w:rFonts w:ascii="Times New Roman" w:eastAsia="Times New Roman" w:hAnsi="Times New Roman" w:cs="Times New Roman"/>
          <w:color w:val="FF0000"/>
          <w:sz w:val="18"/>
          <w:szCs w:val="18"/>
          <w:lang w:val="es-ES" w:eastAsia="es-ES"/>
        </w:rPr>
      </w:pPr>
    </w:p>
    <w:p w14:paraId="42BB9D42" w14:textId="77777777" w:rsidR="00CA356A" w:rsidRDefault="00CA356A" w:rsidP="0077666C">
      <w:pPr>
        <w:spacing w:after="0" w:line="240" w:lineRule="auto"/>
        <w:jc w:val="center"/>
        <w:rPr>
          <w:rFonts w:ascii="Times New Roman" w:eastAsia="Times New Roman" w:hAnsi="Times New Roman" w:cs="Times New Roman"/>
          <w:b/>
          <w:bCs/>
          <w:color w:val="FF0000"/>
          <w:sz w:val="18"/>
          <w:szCs w:val="18"/>
          <w:u w:val="single"/>
          <w:lang w:val="es-ES" w:eastAsia="es-ES"/>
        </w:rPr>
      </w:pPr>
      <w:r w:rsidRPr="00CA356A">
        <w:rPr>
          <w:rFonts w:ascii="Times New Roman" w:eastAsia="Times New Roman" w:hAnsi="Times New Roman" w:cs="Times New Roman"/>
          <w:b/>
          <w:bCs/>
          <w:color w:val="FF0000"/>
          <w:sz w:val="18"/>
          <w:szCs w:val="18"/>
          <w:u w:val="single"/>
          <w:lang w:val="es-ES" w:eastAsia="es-ES"/>
        </w:rPr>
        <w:t>MATRIZ DE EVALUACIÓN TÉCNICA</w:t>
      </w:r>
    </w:p>
    <w:p w14:paraId="6AF2A54B" w14:textId="77777777" w:rsidR="00231DD7" w:rsidRDefault="00231DD7" w:rsidP="0077666C">
      <w:pPr>
        <w:spacing w:after="0" w:line="240" w:lineRule="auto"/>
        <w:rPr>
          <w:rFonts w:ascii="Times New Roman" w:eastAsia="Times New Roman" w:hAnsi="Times New Roman" w:cs="Times New Roman"/>
          <w:b/>
          <w:bCs/>
          <w:color w:val="FF0000"/>
          <w:sz w:val="18"/>
          <w:szCs w:val="18"/>
          <w:u w:val="single"/>
          <w:lang w:val="es-ES" w:eastAsia="es-ES"/>
        </w:rPr>
      </w:pPr>
    </w:p>
    <w:p w14:paraId="089231E4" w14:textId="633E5FEB" w:rsidR="00231DD7" w:rsidRPr="00231DD7" w:rsidRDefault="00231DD7" w:rsidP="0077666C">
      <w:pPr>
        <w:spacing w:after="0" w:line="240" w:lineRule="auto"/>
        <w:rPr>
          <w:rFonts w:ascii="Times New Roman" w:eastAsia="Times New Roman" w:hAnsi="Times New Roman" w:cs="Times New Roman"/>
          <w:color w:val="FF0000"/>
          <w:sz w:val="18"/>
          <w:szCs w:val="18"/>
          <w:u w:val="single"/>
          <w:lang w:val="es-ES" w:eastAsia="es-ES"/>
        </w:rPr>
      </w:pPr>
      <w:r w:rsidRPr="00231DD7">
        <w:rPr>
          <w:rFonts w:ascii="Times New Roman" w:eastAsia="Times New Roman" w:hAnsi="Times New Roman" w:cs="Times New Roman"/>
          <w:color w:val="FF0000"/>
          <w:sz w:val="18"/>
          <w:szCs w:val="18"/>
          <w:u w:val="single"/>
          <w:lang w:val="es-ES" w:eastAsia="es-ES"/>
        </w:rPr>
        <w:t>El sistema de puntos que se asignará a la Propuesta Técnica es el siguiente:</w:t>
      </w:r>
    </w:p>
    <w:p w14:paraId="328CCAB7" w14:textId="77777777" w:rsidR="00CA356A" w:rsidRPr="00CA356A" w:rsidRDefault="00CA356A" w:rsidP="0077666C">
      <w:pPr>
        <w:spacing w:after="0" w:line="240" w:lineRule="auto"/>
        <w:jc w:val="both"/>
        <w:rPr>
          <w:rFonts w:ascii="Times New Roman" w:eastAsia="Times New Roman" w:hAnsi="Times New Roman" w:cs="Times New Roman"/>
          <w:color w:val="FF0000"/>
          <w:sz w:val="18"/>
          <w:szCs w:val="18"/>
          <w:lang w:val="es-ES" w:eastAsia="es-ES"/>
        </w:rPr>
      </w:pPr>
    </w:p>
    <w:p w14:paraId="5E498ADF" w14:textId="57DB6D9C" w:rsidR="00CA356A" w:rsidRPr="00CA356A" w:rsidRDefault="00CA356A" w:rsidP="0077666C">
      <w:pPr>
        <w:spacing w:after="0" w:line="240" w:lineRule="auto"/>
        <w:jc w:val="both"/>
        <w:rPr>
          <w:rFonts w:ascii="Times New Roman" w:eastAsia="Times New Roman" w:hAnsi="Times New Roman" w:cs="Times New Roman"/>
          <w:b/>
          <w:bCs/>
          <w:color w:val="FF0000"/>
          <w:sz w:val="18"/>
          <w:szCs w:val="18"/>
          <w:lang w:val="es-ES" w:eastAsia="es-ES"/>
        </w:rPr>
      </w:pPr>
      <w:r w:rsidRPr="00CA356A">
        <w:rPr>
          <w:rFonts w:ascii="Times New Roman" w:eastAsia="Times New Roman" w:hAnsi="Times New Roman" w:cs="Times New Roman"/>
          <w:b/>
          <w:bCs/>
          <w:color w:val="FF0000"/>
          <w:sz w:val="18"/>
          <w:szCs w:val="18"/>
          <w:lang w:val="es-ES" w:eastAsia="es-ES"/>
        </w:rPr>
        <w:t>I)</w:t>
      </w:r>
      <w:r w:rsidRPr="00CA356A">
        <w:rPr>
          <w:rFonts w:ascii="Times New Roman" w:eastAsia="Times New Roman" w:hAnsi="Times New Roman" w:cs="Times New Roman"/>
          <w:b/>
          <w:bCs/>
          <w:color w:val="FF0000"/>
          <w:sz w:val="18"/>
          <w:szCs w:val="18"/>
          <w:lang w:val="es-ES" w:eastAsia="es-ES"/>
        </w:rPr>
        <w:tab/>
        <w:t>Experiencia del Consultor Oferente, pertinente a las tareas solicitadas:</w:t>
      </w:r>
    </w:p>
    <w:p w14:paraId="46617649" w14:textId="77777777" w:rsidR="00CA356A" w:rsidRPr="00CA356A" w:rsidRDefault="00CA356A" w:rsidP="0077666C">
      <w:pPr>
        <w:spacing w:after="0" w:line="240" w:lineRule="auto"/>
        <w:jc w:val="both"/>
        <w:rPr>
          <w:rFonts w:ascii="Times New Roman" w:eastAsia="Times New Roman" w:hAnsi="Times New Roman" w:cs="Times New Roman"/>
          <w:b/>
          <w:bCs/>
          <w:color w:val="FF0000"/>
          <w:sz w:val="18"/>
          <w:szCs w:val="18"/>
          <w:lang w:val="es-ES" w:eastAsia="es-ES"/>
        </w:rPr>
      </w:pPr>
    </w:p>
    <w:tbl>
      <w:tblPr>
        <w:tblStyle w:val="Tablaconcuadrcula"/>
        <w:tblW w:w="0" w:type="auto"/>
        <w:tblLook w:val="04A0" w:firstRow="1" w:lastRow="0" w:firstColumn="1" w:lastColumn="0" w:noHBand="0" w:noVBand="1"/>
      </w:tblPr>
      <w:tblGrid>
        <w:gridCol w:w="7792"/>
        <w:gridCol w:w="1218"/>
      </w:tblGrid>
      <w:tr w:rsidR="00524FF2" w:rsidRPr="00184965" w14:paraId="762D8C36" w14:textId="77777777" w:rsidTr="00D23D9D">
        <w:tc>
          <w:tcPr>
            <w:tcW w:w="7792" w:type="dxa"/>
          </w:tcPr>
          <w:p w14:paraId="0267D8AF" w14:textId="77777777" w:rsidR="00524FF2" w:rsidRPr="00524FF2" w:rsidRDefault="00524FF2" w:rsidP="00524FF2">
            <w:pPr>
              <w:pStyle w:val="Prrafodelista"/>
              <w:ind w:left="1080" w:right="78"/>
              <w:jc w:val="center"/>
              <w:rPr>
                <w:rFonts w:eastAsia="Arial"/>
                <w:b/>
                <w:color w:val="FF0000"/>
                <w:sz w:val="18"/>
                <w:szCs w:val="18"/>
                <w:lang w:val="es-ES_tradnl" w:eastAsia="es-PY"/>
              </w:rPr>
            </w:pPr>
            <w:r w:rsidRPr="00524FF2">
              <w:rPr>
                <w:rFonts w:eastAsia="Arial"/>
                <w:b/>
                <w:color w:val="FF0000"/>
                <w:sz w:val="18"/>
                <w:szCs w:val="18"/>
                <w:lang w:val="es-ES_tradnl" w:eastAsia="es-PY"/>
              </w:rPr>
              <w:t>EXPERIENCIA DEL CONSULTOR (HASTA 65 puntos)</w:t>
            </w:r>
          </w:p>
        </w:tc>
        <w:tc>
          <w:tcPr>
            <w:tcW w:w="1218" w:type="dxa"/>
          </w:tcPr>
          <w:p w14:paraId="64F06A5E" w14:textId="77777777" w:rsidR="00524FF2" w:rsidRPr="00524FF2" w:rsidRDefault="00524FF2" w:rsidP="00D23D9D">
            <w:pPr>
              <w:ind w:right="78"/>
              <w:jc w:val="center"/>
              <w:rPr>
                <w:rFonts w:eastAsia="Arial"/>
                <w:b/>
                <w:color w:val="FF0000"/>
                <w:sz w:val="18"/>
                <w:szCs w:val="18"/>
                <w:lang w:val="es-ES_tradnl"/>
              </w:rPr>
            </w:pPr>
            <w:r w:rsidRPr="00524FF2">
              <w:rPr>
                <w:rFonts w:eastAsia="Arial"/>
                <w:b/>
                <w:color w:val="FF0000"/>
                <w:sz w:val="18"/>
                <w:szCs w:val="18"/>
                <w:lang w:val="es-ES_tradnl"/>
              </w:rPr>
              <w:t>Puntos</w:t>
            </w:r>
          </w:p>
        </w:tc>
      </w:tr>
      <w:tr w:rsidR="00524FF2" w14:paraId="366EA0D1" w14:textId="77777777" w:rsidTr="00D23D9D">
        <w:tc>
          <w:tcPr>
            <w:tcW w:w="7792" w:type="dxa"/>
          </w:tcPr>
          <w:p w14:paraId="4C68F252" w14:textId="1BB4FCF1" w:rsidR="00524FF2" w:rsidRPr="00524FF2" w:rsidRDefault="00524FF2" w:rsidP="009C573B">
            <w:pPr>
              <w:pStyle w:val="Prrafodelista"/>
              <w:numPr>
                <w:ilvl w:val="0"/>
                <w:numId w:val="38"/>
              </w:numPr>
              <w:ind w:left="309" w:right="78"/>
              <w:jc w:val="both"/>
              <w:rPr>
                <w:rFonts w:eastAsia="Arial"/>
                <w:bCs/>
                <w:color w:val="FF0000"/>
                <w:sz w:val="18"/>
                <w:szCs w:val="18"/>
                <w:lang w:val="es-ES_tradnl" w:eastAsia="es-PY"/>
              </w:rPr>
            </w:pPr>
            <w:r w:rsidRPr="00524FF2">
              <w:rPr>
                <w:rFonts w:eastAsia="Arial"/>
                <w:bCs/>
                <w:color w:val="FF0000"/>
                <w:sz w:val="18"/>
                <w:szCs w:val="18"/>
                <w:lang w:val="es-ES_tradnl" w:eastAsia="es-PY"/>
              </w:rPr>
              <w:t xml:space="preserve">Se otorgarán 5 puntos por cada demostración certificada de contar con experiencia en consultorías o trabajos en el ámbito del derecho administrativo y/o público en el sector público y/o en entidades multilaterales, </w:t>
            </w:r>
            <w:r w:rsidR="0047152F">
              <w:rPr>
                <w:rFonts w:eastAsia="Arial"/>
                <w:bCs/>
                <w:color w:val="FF0000"/>
                <w:sz w:val="18"/>
                <w:szCs w:val="18"/>
                <w:lang w:val="es-ES_tradnl" w:eastAsia="es-PY"/>
              </w:rPr>
              <w:t xml:space="preserve">por un periodo mínimo de 6 meses, </w:t>
            </w:r>
            <w:r w:rsidRPr="00524FF2">
              <w:rPr>
                <w:rFonts w:eastAsia="Arial"/>
                <w:bCs/>
                <w:color w:val="FF0000"/>
                <w:sz w:val="18"/>
                <w:szCs w:val="18"/>
                <w:lang w:val="es-ES_tradnl" w:eastAsia="es-PY"/>
              </w:rPr>
              <w:t xml:space="preserve">hasta un máximo de 30 puntos. </w:t>
            </w:r>
          </w:p>
        </w:tc>
        <w:tc>
          <w:tcPr>
            <w:tcW w:w="1218" w:type="dxa"/>
            <w:vAlign w:val="center"/>
          </w:tcPr>
          <w:p w14:paraId="7125139F" w14:textId="77777777" w:rsidR="00524FF2" w:rsidRPr="00524FF2" w:rsidRDefault="00524FF2" w:rsidP="00D23D9D">
            <w:pPr>
              <w:ind w:right="78"/>
              <w:jc w:val="center"/>
              <w:rPr>
                <w:rFonts w:eastAsia="Arial"/>
                <w:bCs/>
                <w:color w:val="FF0000"/>
                <w:sz w:val="18"/>
                <w:szCs w:val="18"/>
                <w:lang w:val="es-ES_tradnl"/>
              </w:rPr>
            </w:pPr>
            <w:r w:rsidRPr="00524FF2">
              <w:rPr>
                <w:rFonts w:eastAsia="Arial"/>
                <w:bCs/>
                <w:color w:val="FF0000"/>
                <w:sz w:val="18"/>
                <w:szCs w:val="18"/>
                <w:lang w:val="es-ES_tradnl"/>
              </w:rPr>
              <w:t>0 a 30</w:t>
            </w:r>
          </w:p>
        </w:tc>
      </w:tr>
      <w:tr w:rsidR="00524FF2" w14:paraId="73805770" w14:textId="77777777" w:rsidTr="00D23D9D">
        <w:tc>
          <w:tcPr>
            <w:tcW w:w="7792" w:type="dxa"/>
          </w:tcPr>
          <w:p w14:paraId="4D1C34B0" w14:textId="77777777" w:rsidR="00524FF2" w:rsidRPr="00524FF2" w:rsidRDefault="00524FF2" w:rsidP="009C573B">
            <w:pPr>
              <w:pStyle w:val="Prrafodelista"/>
              <w:numPr>
                <w:ilvl w:val="0"/>
                <w:numId w:val="38"/>
              </w:numPr>
              <w:ind w:left="309" w:right="78"/>
              <w:jc w:val="both"/>
              <w:rPr>
                <w:rFonts w:eastAsia="Arial"/>
                <w:bCs/>
                <w:color w:val="FF0000"/>
                <w:sz w:val="18"/>
                <w:szCs w:val="18"/>
                <w:lang w:val="es-ES_tradnl" w:eastAsia="es-PY"/>
              </w:rPr>
            </w:pPr>
            <w:r w:rsidRPr="00524FF2">
              <w:rPr>
                <w:rFonts w:eastAsia="Arial"/>
                <w:bCs/>
                <w:color w:val="FF0000"/>
                <w:sz w:val="18"/>
                <w:szCs w:val="18"/>
                <w:lang w:val="es-ES_tradnl" w:eastAsia="es-PY"/>
              </w:rPr>
              <w:t xml:space="preserve">Se otorgarán 5 puntos por cada asesoramiento legal externo a instituciones públicas y/o multilaterales, con demostración certificada, hasta un máximo de 20 puntos. </w:t>
            </w:r>
          </w:p>
        </w:tc>
        <w:tc>
          <w:tcPr>
            <w:tcW w:w="1218" w:type="dxa"/>
            <w:vAlign w:val="center"/>
          </w:tcPr>
          <w:p w14:paraId="4E1E17B5" w14:textId="77777777" w:rsidR="00524FF2" w:rsidRPr="00524FF2" w:rsidRDefault="00524FF2" w:rsidP="00D23D9D">
            <w:pPr>
              <w:ind w:right="78"/>
              <w:jc w:val="center"/>
              <w:rPr>
                <w:rFonts w:eastAsia="Arial"/>
                <w:bCs/>
                <w:color w:val="FF0000"/>
                <w:sz w:val="18"/>
                <w:szCs w:val="18"/>
                <w:lang w:val="es-ES_tradnl"/>
              </w:rPr>
            </w:pPr>
            <w:r w:rsidRPr="00524FF2">
              <w:rPr>
                <w:rFonts w:eastAsia="Arial"/>
                <w:bCs/>
                <w:color w:val="FF0000"/>
                <w:sz w:val="18"/>
                <w:szCs w:val="18"/>
                <w:lang w:val="es-ES_tradnl"/>
              </w:rPr>
              <w:t>0 a 20</w:t>
            </w:r>
          </w:p>
        </w:tc>
      </w:tr>
      <w:tr w:rsidR="00524FF2" w14:paraId="30618A46" w14:textId="77777777" w:rsidTr="00D23D9D">
        <w:tc>
          <w:tcPr>
            <w:tcW w:w="7792" w:type="dxa"/>
          </w:tcPr>
          <w:p w14:paraId="1DA757FB" w14:textId="0F70D880" w:rsidR="00524FF2" w:rsidRPr="00524FF2" w:rsidRDefault="00524FF2" w:rsidP="009C573B">
            <w:pPr>
              <w:pStyle w:val="Prrafodelista"/>
              <w:numPr>
                <w:ilvl w:val="0"/>
                <w:numId w:val="38"/>
              </w:numPr>
              <w:ind w:left="309" w:right="78"/>
              <w:jc w:val="both"/>
              <w:rPr>
                <w:rFonts w:eastAsia="Arial"/>
                <w:bCs/>
                <w:color w:val="FF0000"/>
                <w:sz w:val="18"/>
                <w:szCs w:val="18"/>
                <w:lang w:val="es-ES_tradnl" w:eastAsia="es-PY"/>
              </w:rPr>
            </w:pPr>
            <w:r w:rsidRPr="00524FF2">
              <w:rPr>
                <w:rFonts w:eastAsia="Arial"/>
                <w:bCs/>
                <w:color w:val="FF0000"/>
                <w:sz w:val="18"/>
                <w:szCs w:val="18"/>
                <w:lang w:val="es-ES_tradnl" w:eastAsia="es-PY"/>
              </w:rPr>
              <w:t xml:space="preserve">Se otorgarán 5 puntos por cada participación en la elaboración de proyectos </w:t>
            </w:r>
            <w:r w:rsidR="00222084">
              <w:rPr>
                <w:rFonts w:eastAsia="Arial"/>
                <w:bCs/>
                <w:color w:val="FF0000"/>
                <w:sz w:val="18"/>
                <w:szCs w:val="18"/>
                <w:lang w:val="es-ES_tradnl" w:eastAsia="es-PY"/>
              </w:rPr>
              <w:t>y/</w:t>
            </w:r>
            <w:r w:rsidRPr="00524FF2">
              <w:rPr>
                <w:rFonts w:eastAsia="Arial"/>
                <w:bCs/>
                <w:color w:val="FF0000"/>
                <w:sz w:val="18"/>
                <w:szCs w:val="18"/>
                <w:lang w:val="es-ES_tradnl" w:eastAsia="es-PY"/>
              </w:rPr>
              <w:t>o anteproyectos de ley en normas públicas, con demostración certificada, hasta un máximo de 10 puntos.</w:t>
            </w:r>
          </w:p>
        </w:tc>
        <w:tc>
          <w:tcPr>
            <w:tcW w:w="1218" w:type="dxa"/>
            <w:vAlign w:val="center"/>
          </w:tcPr>
          <w:p w14:paraId="37E6E810" w14:textId="77777777" w:rsidR="00524FF2" w:rsidRPr="00524FF2" w:rsidRDefault="00524FF2" w:rsidP="00D23D9D">
            <w:pPr>
              <w:ind w:right="78"/>
              <w:jc w:val="center"/>
              <w:rPr>
                <w:rFonts w:eastAsia="Arial"/>
                <w:bCs/>
                <w:color w:val="FF0000"/>
                <w:sz w:val="18"/>
                <w:szCs w:val="18"/>
                <w:lang w:val="es-ES_tradnl"/>
              </w:rPr>
            </w:pPr>
            <w:r w:rsidRPr="00524FF2">
              <w:rPr>
                <w:rFonts w:eastAsia="Arial"/>
                <w:bCs/>
                <w:color w:val="FF0000"/>
                <w:sz w:val="18"/>
                <w:szCs w:val="18"/>
                <w:lang w:val="es-ES_tradnl"/>
              </w:rPr>
              <w:t>0 a 10</w:t>
            </w:r>
          </w:p>
        </w:tc>
      </w:tr>
      <w:tr w:rsidR="00524FF2" w14:paraId="102350F6" w14:textId="77777777" w:rsidTr="00D23D9D">
        <w:tc>
          <w:tcPr>
            <w:tcW w:w="7792" w:type="dxa"/>
          </w:tcPr>
          <w:p w14:paraId="29027ED1" w14:textId="216CA005" w:rsidR="00524FF2" w:rsidRPr="00524FF2" w:rsidRDefault="00524FF2" w:rsidP="009C573B">
            <w:pPr>
              <w:pStyle w:val="Prrafodelista"/>
              <w:numPr>
                <w:ilvl w:val="0"/>
                <w:numId w:val="38"/>
              </w:numPr>
              <w:ind w:left="309" w:right="78"/>
              <w:jc w:val="both"/>
              <w:rPr>
                <w:rFonts w:eastAsia="Arial"/>
                <w:bCs/>
                <w:color w:val="FF0000"/>
                <w:sz w:val="18"/>
                <w:szCs w:val="18"/>
                <w:lang w:val="es-ES_tradnl" w:eastAsia="es-PY"/>
              </w:rPr>
            </w:pPr>
            <w:r w:rsidRPr="00524FF2">
              <w:rPr>
                <w:rFonts w:eastAsia="Arial"/>
                <w:bCs/>
                <w:color w:val="FF0000"/>
                <w:sz w:val="18"/>
                <w:szCs w:val="18"/>
                <w:lang w:val="es-ES_tradnl" w:eastAsia="es-PY"/>
              </w:rPr>
              <w:t>Se otorgará</w:t>
            </w:r>
            <w:r w:rsidR="009E4BE4">
              <w:rPr>
                <w:rFonts w:eastAsia="Arial"/>
                <w:bCs/>
                <w:color w:val="FF0000"/>
                <w:sz w:val="18"/>
                <w:szCs w:val="18"/>
                <w:lang w:val="es-ES_tradnl" w:eastAsia="es-PY"/>
              </w:rPr>
              <w:t>n</w:t>
            </w:r>
            <w:r w:rsidRPr="00524FF2">
              <w:rPr>
                <w:rFonts w:eastAsia="Arial"/>
                <w:bCs/>
                <w:color w:val="FF0000"/>
                <w:sz w:val="18"/>
                <w:szCs w:val="18"/>
                <w:lang w:val="es-ES_tradnl" w:eastAsia="es-PY"/>
              </w:rPr>
              <w:t xml:space="preserve"> 5 puntos por 10 (diez) años de experiencia </w:t>
            </w:r>
            <w:r w:rsidRPr="009E643A">
              <w:rPr>
                <w:rFonts w:eastAsia="Arial"/>
                <w:bCs/>
                <w:color w:val="FF0000"/>
                <w:sz w:val="18"/>
                <w:szCs w:val="18"/>
                <w:lang w:val="es-ES_tradnl" w:eastAsia="es-PY"/>
              </w:rPr>
              <w:t>comprobada en el ejercicio de</w:t>
            </w:r>
            <w:r w:rsidR="009E643A" w:rsidRPr="009E643A">
              <w:rPr>
                <w:rFonts w:eastAsia="Arial"/>
                <w:bCs/>
                <w:color w:val="FF0000"/>
                <w:sz w:val="18"/>
                <w:szCs w:val="18"/>
                <w:lang w:val="es-ES_tradnl" w:eastAsia="es-PY"/>
              </w:rPr>
              <w:t>l rubro de asesoría legal</w:t>
            </w:r>
            <w:r w:rsidRPr="009E643A">
              <w:rPr>
                <w:rFonts w:eastAsia="Arial"/>
                <w:bCs/>
                <w:color w:val="FF0000"/>
                <w:sz w:val="18"/>
                <w:szCs w:val="18"/>
                <w:lang w:val="es-ES_tradnl" w:eastAsia="es-PY"/>
              </w:rPr>
              <w:t>.</w:t>
            </w:r>
          </w:p>
        </w:tc>
        <w:tc>
          <w:tcPr>
            <w:tcW w:w="1218" w:type="dxa"/>
            <w:vAlign w:val="center"/>
          </w:tcPr>
          <w:p w14:paraId="5FC7D42B" w14:textId="77777777" w:rsidR="00524FF2" w:rsidRPr="00524FF2" w:rsidRDefault="00524FF2" w:rsidP="00D23D9D">
            <w:pPr>
              <w:ind w:right="78"/>
              <w:jc w:val="center"/>
              <w:rPr>
                <w:rFonts w:eastAsia="Arial"/>
                <w:bCs/>
                <w:color w:val="FF0000"/>
                <w:sz w:val="18"/>
                <w:szCs w:val="18"/>
                <w:lang w:val="es-ES_tradnl"/>
              </w:rPr>
            </w:pPr>
            <w:r w:rsidRPr="00524FF2">
              <w:rPr>
                <w:rFonts w:eastAsia="Arial"/>
                <w:bCs/>
                <w:color w:val="FF0000"/>
                <w:sz w:val="18"/>
                <w:szCs w:val="18"/>
                <w:lang w:val="es-ES_tradnl"/>
              </w:rPr>
              <w:t>0 a 5</w:t>
            </w:r>
          </w:p>
        </w:tc>
      </w:tr>
      <w:tr w:rsidR="00524FF2" w14:paraId="052A3CF7" w14:textId="77777777" w:rsidTr="00D23D9D">
        <w:tc>
          <w:tcPr>
            <w:tcW w:w="7792" w:type="dxa"/>
          </w:tcPr>
          <w:p w14:paraId="35E5B0F4" w14:textId="71C8823F" w:rsidR="00524FF2" w:rsidRPr="00524FF2" w:rsidRDefault="00524FF2" w:rsidP="00D23D9D">
            <w:pPr>
              <w:ind w:right="78"/>
              <w:jc w:val="right"/>
              <w:rPr>
                <w:rFonts w:eastAsia="Arial"/>
                <w:b/>
                <w:color w:val="FF0000"/>
                <w:sz w:val="18"/>
                <w:szCs w:val="18"/>
                <w:lang w:val="es-ES_tradnl"/>
              </w:rPr>
            </w:pPr>
            <w:r w:rsidRPr="00524FF2">
              <w:rPr>
                <w:rFonts w:eastAsia="Arial"/>
                <w:b/>
                <w:color w:val="FF0000"/>
                <w:sz w:val="18"/>
                <w:szCs w:val="18"/>
                <w:lang w:val="es-ES_tradnl"/>
              </w:rPr>
              <w:t>TOTAL DE PUNTOS PARA EL CRITERIO (</w:t>
            </w:r>
            <w:r w:rsidR="00B474AB">
              <w:rPr>
                <w:rFonts w:eastAsia="Arial"/>
                <w:b/>
                <w:color w:val="FF0000"/>
                <w:sz w:val="18"/>
                <w:szCs w:val="18"/>
                <w:lang w:val="es-ES_tradnl"/>
              </w:rPr>
              <w:t>I</w:t>
            </w:r>
            <w:r w:rsidRPr="00524FF2">
              <w:rPr>
                <w:rFonts w:eastAsia="Arial"/>
                <w:b/>
                <w:color w:val="FF0000"/>
                <w:sz w:val="18"/>
                <w:szCs w:val="18"/>
                <w:lang w:val="es-ES_tradnl"/>
              </w:rPr>
              <w:t>)</w:t>
            </w:r>
          </w:p>
        </w:tc>
        <w:tc>
          <w:tcPr>
            <w:tcW w:w="1218" w:type="dxa"/>
            <w:vAlign w:val="center"/>
          </w:tcPr>
          <w:p w14:paraId="47C25456" w14:textId="77777777" w:rsidR="00524FF2" w:rsidRPr="00524FF2" w:rsidRDefault="00524FF2" w:rsidP="00D23D9D">
            <w:pPr>
              <w:ind w:right="78"/>
              <w:jc w:val="center"/>
              <w:rPr>
                <w:rFonts w:eastAsia="Arial"/>
                <w:b/>
                <w:color w:val="FF0000"/>
                <w:sz w:val="18"/>
                <w:szCs w:val="18"/>
                <w:lang w:val="es-ES_tradnl"/>
              </w:rPr>
            </w:pPr>
            <w:r w:rsidRPr="00524FF2">
              <w:rPr>
                <w:rFonts w:eastAsia="Arial"/>
                <w:b/>
                <w:color w:val="FF0000"/>
                <w:sz w:val="18"/>
                <w:szCs w:val="18"/>
                <w:lang w:val="es-ES_tradnl"/>
              </w:rPr>
              <w:t>0 a 65</w:t>
            </w:r>
          </w:p>
        </w:tc>
      </w:tr>
    </w:tbl>
    <w:p w14:paraId="48A0C127" w14:textId="77777777" w:rsidR="00524FF2" w:rsidRPr="00CA356A" w:rsidRDefault="00524FF2" w:rsidP="0077666C">
      <w:pPr>
        <w:spacing w:after="0" w:line="240" w:lineRule="auto"/>
        <w:jc w:val="both"/>
        <w:rPr>
          <w:rFonts w:ascii="Times New Roman" w:eastAsia="Times New Roman" w:hAnsi="Times New Roman" w:cs="Times New Roman"/>
          <w:color w:val="FF0000"/>
          <w:sz w:val="18"/>
          <w:szCs w:val="18"/>
          <w:lang w:val="es-ES" w:eastAsia="es-ES"/>
        </w:rPr>
      </w:pPr>
    </w:p>
    <w:p w14:paraId="58E383E2" w14:textId="7D1FD024" w:rsidR="00CA356A" w:rsidRPr="00CA356A" w:rsidRDefault="00CA356A" w:rsidP="0077666C">
      <w:pPr>
        <w:spacing w:after="0" w:line="240" w:lineRule="auto"/>
        <w:jc w:val="both"/>
        <w:rPr>
          <w:rFonts w:ascii="Times New Roman" w:eastAsia="Times New Roman" w:hAnsi="Times New Roman" w:cs="Times New Roman"/>
          <w:b/>
          <w:bCs/>
          <w:color w:val="FF0000"/>
          <w:sz w:val="18"/>
          <w:szCs w:val="18"/>
          <w:lang w:val="es-ES" w:eastAsia="es-ES"/>
        </w:rPr>
      </w:pPr>
      <w:r w:rsidRPr="00CA356A">
        <w:rPr>
          <w:rFonts w:ascii="Times New Roman" w:eastAsia="Times New Roman" w:hAnsi="Times New Roman" w:cs="Times New Roman"/>
          <w:b/>
          <w:bCs/>
          <w:color w:val="FF0000"/>
          <w:sz w:val="18"/>
          <w:szCs w:val="18"/>
          <w:lang w:val="es-ES" w:eastAsia="es-ES"/>
        </w:rPr>
        <w:t>II)</w:t>
      </w:r>
      <w:r w:rsidRPr="00CA356A">
        <w:rPr>
          <w:rFonts w:ascii="Times New Roman" w:eastAsia="Times New Roman" w:hAnsi="Times New Roman" w:cs="Times New Roman"/>
          <w:b/>
          <w:bCs/>
          <w:color w:val="FF0000"/>
          <w:sz w:val="18"/>
          <w:szCs w:val="18"/>
          <w:lang w:val="es-ES" w:eastAsia="es-ES"/>
        </w:rPr>
        <w:tab/>
        <w:t>Calificaciones del profesional especialista</w:t>
      </w:r>
      <w:r w:rsidR="006C0D7B">
        <w:rPr>
          <w:rFonts w:ascii="Times New Roman" w:eastAsia="Times New Roman" w:hAnsi="Times New Roman" w:cs="Times New Roman"/>
          <w:b/>
          <w:bCs/>
          <w:color w:val="FF0000"/>
          <w:sz w:val="18"/>
          <w:szCs w:val="18"/>
          <w:lang w:val="es-ES" w:eastAsia="es-ES"/>
        </w:rPr>
        <w:t xml:space="preserve"> (asesor)</w:t>
      </w:r>
      <w:r w:rsidRPr="00CA356A">
        <w:rPr>
          <w:rFonts w:ascii="Times New Roman" w:eastAsia="Times New Roman" w:hAnsi="Times New Roman" w:cs="Times New Roman"/>
          <w:b/>
          <w:bCs/>
          <w:color w:val="FF0000"/>
          <w:sz w:val="18"/>
          <w:szCs w:val="18"/>
          <w:lang w:val="es-ES" w:eastAsia="es-ES"/>
        </w:rPr>
        <w:t xml:space="preserve"> propuesto para ejecutar el servicio:</w:t>
      </w:r>
    </w:p>
    <w:p w14:paraId="7ADC3923" w14:textId="77777777" w:rsidR="00CA356A" w:rsidRDefault="00CA356A" w:rsidP="0077666C">
      <w:pPr>
        <w:spacing w:after="0" w:line="240" w:lineRule="auto"/>
        <w:jc w:val="both"/>
        <w:rPr>
          <w:rFonts w:ascii="Times New Roman" w:eastAsia="Times New Roman" w:hAnsi="Times New Roman" w:cs="Times New Roman"/>
          <w:color w:val="FF0000"/>
          <w:sz w:val="18"/>
          <w:szCs w:val="18"/>
          <w:lang w:val="es-ES" w:eastAsia="es-ES"/>
        </w:rPr>
      </w:pPr>
    </w:p>
    <w:tbl>
      <w:tblPr>
        <w:tblStyle w:val="Tablaconcuadrcula"/>
        <w:tblW w:w="0" w:type="auto"/>
        <w:tblInd w:w="-5" w:type="dxa"/>
        <w:tblLook w:val="04A0" w:firstRow="1" w:lastRow="0" w:firstColumn="1" w:lastColumn="0" w:noHBand="0" w:noVBand="1"/>
      </w:tblPr>
      <w:tblGrid>
        <w:gridCol w:w="7797"/>
        <w:gridCol w:w="1218"/>
      </w:tblGrid>
      <w:tr w:rsidR="00CA356A" w14:paraId="6B2468FB" w14:textId="77777777" w:rsidTr="00D23D9D">
        <w:tc>
          <w:tcPr>
            <w:tcW w:w="7797" w:type="dxa"/>
          </w:tcPr>
          <w:p w14:paraId="6D489865" w14:textId="276BAB84" w:rsidR="00CA356A" w:rsidRPr="00CA356A" w:rsidRDefault="00CA356A" w:rsidP="00D23D9D">
            <w:pPr>
              <w:ind w:right="78"/>
              <w:jc w:val="center"/>
              <w:rPr>
                <w:rFonts w:eastAsia="Arial"/>
                <w:b/>
                <w:color w:val="FF0000"/>
                <w:sz w:val="18"/>
                <w:szCs w:val="18"/>
                <w:lang w:val="es-ES_tradnl"/>
              </w:rPr>
            </w:pPr>
            <w:r w:rsidRPr="00CA356A">
              <w:rPr>
                <w:rFonts w:eastAsia="Arial"/>
                <w:b/>
                <w:color w:val="FF0000"/>
                <w:sz w:val="18"/>
                <w:szCs w:val="18"/>
                <w:lang w:val="es-ES_tradnl"/>
              </w:rPr>
              <w:t>PERFIL ACADÉMICO (Hasta 35 puntos)</w:t>
            </w:r>
          </w:p>
        </w:tc>
        <w:tc>
          <w:tcPr>
            <w:tcW w:w="1218" w:type="dxa"/>
          </w:tcPr>
          <w:p w14:paraId="150B3CB3" w14:textId="77777777" w:rsidR="00CA356A" w:rsidRPr="00CA356A" w:rsidRDefault="00CA356A" w:rsidP="00D23D9D">
            <w:pPr>
              <w:ind w:right="78"/>
              <w:jc w:val="center"/>
              <w:rPr>
                <w:rFonts w:eastAsia="Arial"/>
                <w:bCs/>
                <w:color w:val="FF0000"/>
                <w:sz w:val="18"/>
                <w:szCs w:val="18"/>
                <w:lang w:val="es-ES_tradnl"/>
              </w:rPr>
            </w:pPr>
            <w:r w:rsidRPr="00CA356A">
              <w:rPr>
                <w:rFonts w:eastAsia="Arial"/>
                <w:bCs/>
                <w:color w:val="FF0000"/>
                <w:sz w:val="18"/>
                <w:szCs w:val="18"/>
                <w:lang w:val="es-ES_tradnl"/>
              </w:rPr>
              <w:t>Puntos</w:t>
            </w:r>
          </w:p>
        </w:tc>
      </w:tr>
      <w:tr w:rsidR="00CA356A" w14:paraId="381E5CC4" w14:textId="77777777" w:rsidTr="00D23D9D">
        <w:tc>
          <w:tcPr>
            <w:tcW w:w="7797" w:type="dxa"/>
          </w:tcPr>
          <w:p w14:paraId="6EDC49BC" w14:textId="3A888D9A" w:rsidR="00CA356A" w:rsidRPr="0047152F" w:rsidRDefault="00CA356A" w:rsidP="009C573B">
            <w:pPr>
              <w:pStyle w:val="Prrafodelista"/>
              <w:numPr>
                <w:ilvl w:val="0"/>
                <w:numId w:val="39"/>
              </w:numPr>
              <w:ind w:left="322" w:right="78"/>
              <w:jc w:val="both"/>
              <w:rPr>
                <w:rFonts w:eastAsia="Arial"/>
                <w:bCs/>
                <w:color w:val="FF0000"/>
                <w:sz w:val="18"/>
                <w:szCs w:val="18"/>
                <w:lang w:val="es-ES_tradnl"/>
              </w:rPr>
            </w:pPr>
            <w:bookmarkStart w:id="14" w:name="_Hlk174435074"/>
            <w:r w:rsidRPr="0047152F">
              <w:rPr>
                <w:rFonts w:eastAsia="Arial"/>
                <w:bCs/>
                <w:color w:val="FF0000"/>
                <w:sz w:val="18"/>
                <w:szCs w:val="18"/>
                <w:lang w:val="es-ES_tradnl" w:eastAsia="es-PY"/>
              </w:rPr>
              <w:t xml:space="preserve">Se otorgará 5 puntos por título de estudios universitarios concluidos en la carrera de Derecho y </w:t>
            </w:r>
            <w:r w:rsidR="0047152F" w:rsidRPr="0047152F">
              <w:rPr>
                <w:rFonts w:eastAsia="Arial"/>
                <w:bCs/>
                <w:color w:val="FF0000"/>
                <w:sz w:val="18"/>
                <w:szCs w:val="18"/>
                <w:lang w:val="es-ES_tradnl" w:eastAsia="es-PY"/>
              </w:rPr>
              <w:t xml:space="preserve">se otorgará otros 5 puntos adicionales </w:t>
            </w:r>
            <w:r w:rsidRPr="0047152F">
              <w:rPr>
                <w:rFonts w:eastAsia="Arial"/>
                <w:bCs/>
                <w:color w:val="FF0000"/>
                <w:sz w:val="18"/>
                <w:szCs w:val="18"/>
                <w:lang w:val="es-ES_tradnl" w:eastAsia="es-PY"/>
              </w:rPr>
              <w:t xml:space="preserve">por título de Maestría en Derecho </w:t>
            </w:r>
            <w:r w:rsidR="00791FBB">
              <w:rPr>
                <w:rFonts w:eastAsia="Arial"/>
                <w:bCs/>
                <w:color w:val="FF0000"/>
                <w:sz w:val="18"/>
                <w:szCs w:val="18"/>
                <w:lang w:val="es-ES_tradnl" w:eastAsia="es-PY"/>
              </w:rPr>
              <w:t xml:space="preserve">(civil y comercial, internacional, público, administrativo o penal) </w:t>
            </w:r>
            <w:r w:rsidR="0047152F" w:rsidRPr="0047152F">
              <w:rPr>
                <w:rFonts w:eastAsia="Arial"/>
                <w:bCs/>
                <w:color w:val="FF0000"/>
                <w:sz w:val="18"/>
                <w:szCs w:val="18"/>
                <w:lang w:val="es-ES_tradnl" w:eastAsia="es-PY"/>
              </w:rPr>
              <w:t>(</w:t>
            </w:r>
            <w:r w:rsidRPr="0047152F">
              <w:rPr>
                <w:rFonts w:eastAsia="Arial"/>
                <w:bCs/>
                <w:color w:val="FF0000"/>
                <w:sz w:val="18"/>
                <w:szCs w:val="18"/>
                <w:lang w:val="es-ES_tradnl" w:eastAsia="es-PY"/>
              </w:rPr>
              <w:t>10 puntos</w:t>
            </w:r>
            <w:r w:rsidR="0047152F" w:rsidRPr="0047152F">
              <w:rPr>
                <w:rFonts w:eastAsia="Arial"/>
                <w:bCs/>
                <w:color w:val="FF0000"/>
                <w:sz w:val="18"/>
                <w:szCs w:val="18"/>
                <w:lang w:val="es-ES_tradnl" w:eastAsia="es-PY"/>
              </w:rPr>
              <w:t>)</w:t>
            </w:r>
            <w:r w:rsidR="006C0D7B">
              <w:rPr>
                <w:rFonts w:eastAsia="Arial"/>
                <w:bCs/>
                <w:color w:val="FF0000"/>
                <w:sz w:val="18"/>
                <w:szCs w:val="18"/>
                <w:lang w:val="es-ES_tradnl" w:eastAsia="es-PY"/>
              </w:rPr>
              <w:t>.</w:t>
            </w:r>
          </w:p>
        </w:tc>
        <w:tc>
          <w:tcPr>
            <w:tcW w:w="1218" w:type="dxa"/>
            <w:vAlign w:val="center"/>
          </w:tcPr>
          <w:p w14:paraId="1405A883" w14:textId="77777777" w:rsidR="00CA356A" w:rsidRPr="00CA356A" w:rsidRDefault="00CA356A" w:rsidP="00D23D9D">
            <w:pPr>
              <w:ind w:right="78"/>
              <w:jc w:val="center"/>
              <w:rPr>
                <w:rFonts w:eastAsia="Arial"/>
                <w:bCs/>
                <w:color w:val="FF0000"/>
                <w:sz w:val="18"/>
                <w:szCs w:val="18"/>
                <w:lang w:val="es-ES_tradnl"/>
              </w:rPr>
            </w:pPr>
            <w:r w:rsidRPr="00CA356A">
              <w:rPr>
                <w:rFonts w:eastAsia="Arial"/>
                <w:bCs/>
                <w:color w:val="FF0000"/>
                <w:sz w:val="18"/>
                <w:szCs w:val="18"/>
                <w:lang w:val="es-ES_tradnl"/>
              </w:rPr>
              <w:t>0 a 10</w:t>
            </w:r>
          </w:p>
        </w:tc>
      </w:tr>
      <w:tr w:rsidR="00CA356A" w14:paraId="1B4C1433" w14:textId="77777777" w:rsidTr="00D23D9D">
        <w:tc>
          <w:tcPr>
            <w:tcW w:w="7797" w:type="dxa"/>
          </w:tcPr>
          <w:p w14:paraId="7FD9A75D" w14:textId="4A74E404" w:rsidR="00CA356A" w:rsidRPr="00CA356A" w:rsidRDefault="00CA356A" w:rsidP="009C573B">
            <w:pPr>
              <w:pStyle w:val="Prrafodelista"/>
              <w:numPr>
                <w:ilvl w:val="0"/>
                <w:numId w:val="39"/>
              </w:numPr>
              <w:ind w:left="322" w:right="78"/>
              <w:jc w:val="both"/>
              <w:rPr>
                <w:rFonts w:eastAsia="Arial"/>
                <w:bCs/>
                <w:color w:val="FF0000"/>
                <w:sz w:val="18"/>
                <w:szCs w:val="18"/>
                <w:lang w:val="es-ES_tradnl"/>
              </w:rPr>
            </w:pPr>
            <w:r w:rsidRPr="00CA356A">
              <w:rPr>
                <w:rFonts w:eastAsia="Arial"/>
                <w:bCs/>
                <w:color w:val="FF0000"/>
                <w:sz w:val="18"/>
                <w:szCs w:val="18"/>
                <w:lang w:val="es-ES_tradnl" w:eastAsia="es-PY"/>
              </w:rPr>
              <w:t xml:space="preserve">Se otorgarán 5 puntos por cada diplomado, </w:t>
            </w:r>
            <w:r w:rsidR="00222084">
              <w:rPr>
                <w:rFonts w:eastAsia="Arial"/>
                <w:bCs/>
                <w:color w:val="FF0000"/>
                <w:sz w:val="18"/>
                <w:szCs w:val="18"/>
                <w:lang w:val="es-ES_tradnl" w:eastAsia="es-PY"/>
              </w:rPr>
              <w:t xml:space="preserve">y/o </w:t>
            </w:r>
            <w:r w:rsidRPr="00CA356A">
              <w:rPr>
                <w:rFonts w:eastAsia="Arial"/>
                <w:bCs/>
                <w:color w:val="FF0000"/>
                <w:sz w:val="18"/>
                <w:szCs w:val="18"/>
                <w:lang w:val="es-ES_tradnl" w:eastAsia="es-PY"/>
              </w:rPr>
              <w:t>especialización en las áreas afines a derecho administrativo, p</w:t>
            </w:r>
            <w:r w:rsidR="009E0853">
              <w:rPr>
                <w:rFonts w:eastAsia="Arial"/>
                <w:bCs/>
                <w:color w:val="FF0000"/>
                <w:sz w:val="18"/>
                <w:szCs w:val="18"/>
                <w:lang w:val="es-ES_tradnl" w:eastAsia="es-PY"/>
              </w:rPr>
              <w:t>ú</w:t>
            </w:r>
            <w:r w:rsidRPr="00CA356A">
              <w:rPr>
                <w:rFonts w:eastAsia="Arial"/>
                <w:bCs/>
                <w:color w:val="FF0000"/>
                <w:sz w:val="18"/>
                <w:szCs w:val="18"/>
                <w:lang w:val="es-ES_tradnl" w:eastAsia="es-PY"/>
              </w:rPr>
              <w:t>blico y/o bancario, con demostración certificada, hasta un máximo de 10 puntos.</w:t>
            </w:r>
          </w:p>
        </w:tc>
        <w:tc>
          <w:tcPr>
            <w:tcW w:w="1218" w:type="dxa"/>
            <w:vAlign w:val="center"/>
          </w:tcPr>
          <w:p w14:paraId="5BF684A8" w14:textId="4B445108" w:rsidR="00CA356A" w:rsidRPr="00CA356A" w:rsidRDefault="00CA356A" w:rsidP="00D23D9D">
            <w:pPr>
              <w:ind w:right="78"/>
              <w:jc w:val="center"/>
              <w:rPr>
                <w:rFonts w:eastAsia="Arial"/>
                <w:bCs/>
                <w:color w:val="FF0000"/>
                <w:sz w:val="18"/>
                <w:szCs w:val="18"/>
                <w:lang w:val="es-ES_tradnl"/>
              </w:rPr>
            </w:pPr>
            <w:r w:rsidRPr="00CA356A">
              <w:rPr>
                <w:rFonts w:eastAsia="Arial"/>
                <w:bCs/>
                <w:color w:val="FF0000"/>
                <w:sz w:val="18"/>
                <w:szCs w:val="18"/>
                <w:lang w:val="es-ES_tradnl"/>
              </w:rPr>
              <w:t>0 a 10</w:t>
            </w:r>
          </w:p>
        </w:tc>
      </w:tr>
      <w:bookmarkEnd w:id="14"/>
      <w:tr w:rsidR="00CA356A" w14:paraId="4F363E7D" w14:textId="77777777" w:rsidTr="00D23D9D">
        <w:tc>
          <w:tcPr>
            <w:tcW w:w="7797" w:type="dxa"/>
          </w:tcPr>
          <w:p w14:paraId="50AFA2F9" w14:textId="77777777" w:rsidR="00CA356A" w:rsidRPr="00CA356A" w:rsidRDefault="00CA356A" w:rsidP="009C573B">
            <w:pPr>
              <w:pStyle w:val="Prrafodelista"/>
              <w:numPr>
                <w:ilvl w:val="0"/>
                <w:numId w:val="39"/>
              </w:numPr>
              <w:ind w:left="322" w:right="78"/>
              <w:jc w:val="both"/>
              <w:rPr>
                <w:rFonts w:eastAsia="Arial"/>
                <w:bCs/>
                <w:color w:val="FF0000"/>
                <w:sz w:val="18"/>
                <w:szCs w:val="18"/>
                <w:lang w:val="es-ES_tradnl"/>
              </w:rPr>
            </w:pPr>
            <w:r w:rsidRPr="00CA356A">
              <w:rPr>
                <w:rFonts w:eastAsia="Arial"/>
                <w:bCs/>
                <w:color w:val="FF0000"/>
                <w:sz w:val="18"/>
                <w:szCs w:val="18"/>
                <w:lang w:val="es-ES_tradnl" w:eastAsia="es-PY"/>
              </w:rPr>
              <w:t>Se otorgarán 5 puntos por la demostración certificada de contar con experiencia docente, en el área de derecho administrativo.</w:t>
            </w:r>
          </w:p>
        </w:tc>
        <w:tc>
          <w:tcPr>
            <w:tcW w:w="1218" w:type="dxa"/>
            <w:vAlign w:val="center"/>
          </w:tcPr>
          <w:p w14:paraId="7D0BF801" w14:textId="77777777" w:rsidR="00CA356A" w:rsidRPr="00CA356A" w:rsidRDefault="00CA356A" w:rsidP="00D23D9D">
            <w:pPr>
              <w:ind w:right="78"/>
              <w:jc w:val="center"/>
              <w:rPr>
                <w:rFonts w:eastAsia="Arial"/>
                <w:bCs/>
                <w:color w:val="FF0000"/>
                <w:sz w:val="18"/>
                <w:szCs w:val="18"/>
                <w:lang w:val="es-ES_tradnl"/>
              </w:rPr>
            </w:pPr>
            <w:r w:rsidRPr="00CA356A">
              <w:rPr>
                <w:rFonts w:eastAsia="Arial"/>
                <w:bCs/>
                <w:color w:val="FF0000"/>
                <w:sz w:val="18"/>
                <w:szCs w:val="18"/>
                <w:lang w:val="es-ES_tradnl"/>
              </w:rPr>
              <w:t>0 a 5</w:t>
            </w:r>
          </w:p>
        </w:tc>
      </w:tr>
      <w:tr w:rsidR="00CA356A" w14:paraId="79E14028" w14:textId="77777777" w:rsidTr="00D23D9D">
        <w:tc>
          <w:tcPr>
            <w:tcW w:w="7797" w:type="dxa"/>
          </w:tcPr>
          <w:p w14:paraId="6F0832A0" w14:textId="77777777" w:rsidR="00CA356A" w:rsidRPr="00CA356A" w:rsidRDefault="00CA356A" w:rsidP="009C573B">
            <w:pPr>
              <w:pStyle w:val="Prrafodelista"/>
              <w:numPr>
                <w:ilvl w:val="0"/>
                <w:numId w:val="39"/>
              </w:numPr>
              <w:ind w:left="322" w:right="78"/>
              <w:jc w:val="both"/>
              <w:rPr>
                <w:rFonts w:eastAsia="Arial"/>
                <w:bCs/>
                <w:color w:val="FF0000"/>
                <w:sz w:val="18"/>
                <w:szCs w:val="18"/>
                <w:lang w:val="es-ES_tradnl"/>
              </w:rPr>
            </w:pPr>
            <w:r w:rsidRPr="00CA356A">
              <w:rPr>
                <w:rFonts w:eastAsia="Arial"/>
                <w:bCs/>
                <w:color w:val="FF0000"/>
                <w:sz w:val="18"/>
                <w:szCs w:val="18"/>
                <w:lang w:val="es-ES_tradnl" w:eastAsia="es-PY"/>
              </w:rPr>
              <w:t>Se otorgarán 5 puntos por cada publicación de libro hecha en el área de derecho administrativo, hasta un máximo de 10 puntos.</w:t>
            </w:r>
          </w:p>
        </w:tc>
        <w:tc>
          <w:tcPr>
            <w:tcW w:w="1218" w:type="dxa"/>
            <w:vAlign w:val="center"/>
          </w:tcPr>
          <w:p w14:paraId="288B0F93" w14:textId="77777777" w:rsidR="00CA356A" w:rsidRPr="00CA356A" w:rsidRDefault="00CA356A" w:rsidP="00D23D9D">
            <w:pPr>
              <w:ind w:right="78"/>
              <w:jc w:val="center"/>
              <w:rPr>
                <w:rFonts w:eastAsia="Arial"/>
                <w:bCs/>
                <w:color w:val="FF0000"/>
                <w:sz w:val="18"/>
                <w:szCs w:val="18"/>
                <w:lang w:val="es-ES_tradnl"/>
              </w:rPr>
            </w:pPr>
            <w:r w:rsidRPr="00CA356A">
              <w:rPr>
                <w:rFonts w:eastAsia="Arial"/>
                <w:bCs/>
                <w:color w:val="FF0000"/>
                <w:sz w:val="18"/>
                <w:szCs w:val="18"/>
                <w:lang w:val="es-ES_tradnl"/>
              </w:rPr>
              <w:t>0 a 10</w:t>
            </w:r>
          </w:p>
        </w:tc>
      </w:tr>
      <w:tr w:rsidR="00CA356A" w:rsidRPr="00F84E1D" w14:paraId="24A01A37" w14:textId="77777777" w:rsidTr="00D23D9D">
        <w:tc>
          <w:tcPr>
            <w:tcW w:w="7797" w:type="dxa"/>
          </w:tcPr>
          <w:p w14:paraId="516742DB" w14:textId="2036A8BD" w:rsidR="00CA356A" w:rsidRPr="00CA356A" w:rsidRDefault="00CA356A" w:rsidP="00D23D9D">
            <w:pPr>
              <w:ind w:right="78"/>
              <w:jc w:val="right"/>
              <w:rPr>
                <w:rFonts w:eastAsia="Arial"/>
                <w:b/>
                <w:color w:val="FF0000"/>
                <w:sz w:val="18"/>
                <w:szCs w:val="18"/>
                <w:lang w:val="es-ES_tradnl"/>
              </w:rPr>
            </w:pPr>
            <w:r w:rsidRPr="00CA356A">
              <w:rPr>
                <w:rFonts w:eastAsia="Arial"/>
                <w:b/>
                <w:color w:val="FF0000"/>
                <w:sz w:val="18"/>
                <w:szCs w:val="18"/>
                <w:lang w:val="es-ES_tradnl"/>
              </w:rPr>
              <w:t>TOTAL DE PUNTOS PARA EL CRITERIO (</w:t>
            </w:r>
            <w:r w:rsidR="00B474AB">
              <w:rPr>
                <w:rFonts w:eastAsia="Arial"/>
                <w:b/>
                <w:color w:val="FF0000"/>
                <w:sz w:val="18"/>
                <w:szCs w:val="18"/>
                <w:lang w:val="es-ES_tradnl"/>
              </w:rPr>
              <w:t>II)</w:t>
            </w:r>
          </w:p>
        </w:tc>
        <w:tc>
          <w:tcPr>
            <w:tcW w:w="1218" w:type="dxa"/>
            <w:vAlign w:val="center"/>
          </w:tcPr>
          <w:p w14:paraId="017C9D03" w14:textId="77777777" w:rsidR="00CA356A" w:rsidRPr="00CA356A" w:rsidRDefault="00CA356A" w:rsidP="00D23D9D">
            <w:pPr>
              <w:ind w:right="78"/>
              <w:jc w:val="center"/>
              <w:rPr>
                <w:rFonts w:eastAsia="Arial"/>
                <w:b/>
                <w:color w:val="FF0000"/>
                <w:sz w:val="18"/>
                <w:szCs w:val="18"/>
                <w:lang w:val="es-ES_tradnl"/>
              </w:rPr>
            </w:pPr>
            <w:r w:rsidRPr="00CA356A">
              <w:rPr>
                <w:rFonts w:eastAsia="Arial"/>
                <w:b/>
                <w:color w:val="FF0000"/>
                <w:sz w:val="18"/>
                <w:szCs w:val="18"/>
                <w:lang w:val="es-ES_tradnl"/>
              </w:rPr>
              <w:t>0 a 35</w:t>
            </w:r>
          </w:p>
        </w:tc>
      </w:tr>
    </w:tbl>
    <w:p w14:paraId="00ECADF5" w14:textId="77777777" w:rsidR="00CA356A" w:rsidRPr="00CA356A" w:rsidRDefault="00CA356A" w:rsidP="007E5B34">
      <w:pPr>
        <w:spacing w:after="0" w:line="240" w:lineRule="auto"/>
        <w:jc w:val="center"/>
        <w:rPr>
          <w:rFonts w:ascii="Times New Roman" w:eastAsia="Times New Roman" w:hAnsi="Times New Roman" w:cs="Times New Roman"/>
          <w:color w:val="FF0000"/>
          <w:sz w:val="18"/>
          <w:szCs w:val="18"/>
          <w:lang w:val="es-ES" w:eastAsia="es-ES"/>
        </w:rPr>
      </w:pPr>
    </w:p>
    <w:p w14:paraId="12DA42BC" w14:textId="5258F1BF" w:rsidR="00CA356A" w:rsidRPr="00CA356A" w:rsidRDefault="00CA356A" w:rsidP="007E5B34">
      <w:pPr>
        <w:spacing w:after="0" w:line="240" w:lineRule="auto"/>
        <w:jc w:val="center"/>
        <w:rPr>
          <w:rFonts w:ascii="Times New Roman" w:eastAsia="Times New Roman" w:hAnsi="Times New Roman" w:cs="Times New Roman"/>
          <w:b/>
          <w:bCs/>
          <w:color w:val="FF0000"/>
          <w:sz w:val="18"/>
          <w:szCs w:val="18"/>
          <w:lang w:val="es-ES" w:eastAsia="es-ES"/>
        </w:rPr>
      </w:pPr>
      <w:r w:rsidRPr="00CA356A">
        <w:rPr>
          <w:rFonts w:ascii="Times New Roman" w:eastAsia="Times New Roman" w:hAnsi="Times New Roman" w:cs="Times New Roman"/>
          <w:b/>
          <w:bCs/>
          <w:color w:val="FF0000"/>
          <w:sz w:val="18"/>
          <w:szCs w:val="18"/>
          <w:lang w:val="es-ES" w:eastAsia="es-ES"/>
        </w:rPr>
        <w:t>TOTAL DE PUNTOS PARA LOS CRITERIOS (</w:t>
      </w:r>
      <w:r w:rsidR="00271B12">
        <w:rPr>
          <w:rFonts w:ascii="Times New Roman" w:eastAsia="Times New Roman" w:hAnsi="Times New Roman" w:cs="Times New Roman"/>
          <w:b/>
          <w:bCs/>
          <w:color w:val="FF0000"/>
          <w:sz w:val="18"/>
          <w:szCs w:val="18"/>
          <w:lang w:val="es-ES" w:eastAsia="es-ES"/>
        </w:rPr>
        <w:t>I</w:t>
      </w:r>
      <w:r w:rsidRPr="00CA356A">
        <w:rPr>
          <w:rFonts w:ascii="Times New Roman" w:eastAsia="Times New Roman" w:hAnsi="Times New Roman" w:cs="Times New Roman"/>
          <w:b/>
          <w:bCs/>
          <w:color w:val="FF0000"/>
          <w:sz w:val="18"/>
          <w:szCs w:val="18"/>
          <w:lang w:val="es-ES" w:eastAsia="es-ES"/>
        </w:rPr>
        <w:t>) + (</w:t>
      </w:r>
      <w:r w:rsidR="00271B12">
        <w:rPr>
          <w:rFonts w:ascii="Times New Roman" w:eastAsia="Times New Roman" w:hAnsi="Times New Roman" w:cs="Times New Roman"/>
          <w:b/>
          <w:bCs/>
          <w:color w:val="FF0000"/>
          <w:sz w:val="18"/>
          <w:szCs w:val="18"/>
          <w:lang w:val="es-ES" w:eastAsia="es-ES"/>
        </w:rPr>
        <w:t>II</w:t>
      </w:r>
      <w:r w:rsidRPr="00CA356A">
        <w:rPr>
          <w:rFonts w:ascii="Times New Roman" w:eastAsia="Times New Roman" w:hAnsi="Times New Roman" w:cs="Times New Roman"/>
          <w:b/>
          <w:bCs/>
          <w:color w:val="FF0000"/>
          <w:sz w:val="18"/>
          <w:szCs w:val="18"/>
          <w:lang w:val="es-ES" w:eastAsia="es-ES"/>
        </w:rPr>
        <w:t>)</w:t>
      </w:r>
      <w:r>
        <w:rPr>
          <w:rFonts w:ascii="Times New Roman" w:eastAsia="Times New Roman" w:hAnsi="Times New Roman" w:cs="Times New Roman"/>
          <w:b/>
          <w:bCs/>
          <w:color w:val="FF0000"/>
          <w:sz w:val="18"/>
          <w:szCs w:val="18"/>
          <w:lang w:val="es-ES" w:eastAsia="es-ES"/>
        </w:rPr>
        <w:t>:</w:t>
      </w:r>
      <w:r w:rsidRPr="00CA356A">
        <w:rPr>
          <w:rFonts w:ascii="Times New Roman" w:eastAsia="Times New Roman" w:hAnsi="Times New Roman" w:cs="Times New Roman"/>
          <w:b/>
          <w:bCs/>
          <w:color w:val="FF0000"/>
          <w:sz w:val="18"/>
          <w:szCs w:val="18"/>
          <w:lang w:val="es-ES" w:eastAsia="es-ES"/>
        </w:rPr>
        <w:tab/>
      </w:r>
      <w:r w:rsidRPr="00CA356A">
        <w:rPr>
          <w:rFonts w:ascii="Times New Roman" w:eastAsia="Times New Roman" w:hAnsi="Times New Roman" w:cs="Times New Roman"/>
          <w:b/>
          <w:bCs/>
          <w:color w:val="FF0000"/>
          <w:sz w:val="18"/>
          <w:szCs w:val="18"/>
          <w:lang w:val="es-ES" w:eastAsia="es-ES"/>
        </w:rPr>
        <w:tab/>
      </w:r>
      <w:r>
        <w:rPr>
          <w:rFonts w:ascii="Times New Roman" w:eastAsia="Times New Roman" w:hAnsi="Times New Roman" w:cs="Times New Roman"/>
          <w:b/>
          <w:bCs/>
          <w:color w:val="FF0000"/>
          <w:sz w:val="18"/>
          <w:szCs w:val="18"/>
          <w:lang w:val="es-ES" w:eastAsia="es-ES"/>
        </w:rPr>
        <w:t xml:space="preserve">                     </w:t>
      </w:r>
      <w:r w:rsidRPr="00CA356A">
        <w:rPr>
          <w:rFonts w:ascii="Times New Roman" w:eastAsia="Times New Roman" w:hAnsi="Times New Roman" w:cs="Times New Roman"/>
          <w:b/>
          <w:bCs/>
          <w:color w:val="FF0000"/>
          <w:sz w:val="18"/>
          <w:szCs w:val="18"/>
          <w:lang w:val="es-ES" w:eastAsia="es-ES"/>
        </w:rPr>
        <w:tab/>
        <w:t>100 PUNTOS</w:t>
      </w:r>
    </w:p>
    <w:p w14:paraId="158B97EE" w14:textId="77777777" w:rsidR="00CA356A" w:rsidRPr="00CA356A" w:rsidRDefault="00CA356A" w:rsidP="007E5B34">
      <w:pPr>
        <w:spacing w:after="0" w:line="240" w:lineRule="auto"/>
        <w:jc w:val="both"/>
        <w:rPr>
          <w:rFonts w:ascii="Times New Roman" w:eastAsia="Times New Roman" w:hAnsi="Times New Roman" w:cs="Times New Roman"/>
          <w:color w:val="FF0000"/>
          <w:sz w:val="18"/>
          <w:szCs w:val="18"/>
          <w:lang w:val="es-ES" w:eastAsia="es-ES"/>
        </w:rPr>
      </w:pPr>
    </w:p>
    <w:p w14:paraId="2773A6AB" w14:textId="04885FD8" w:rsidR="007E5B34" w:rsidRPr="0080165D" w:rsidRDefault="00010E9B" w:rsidP="007E5B34">
      <w:pPr>
        <w:spacing w:line="240" w:lineRule="auto"/>
        <w:jc w:val="both"/>
        <w:rPr>
          <w:rFonts w:ascii="Times New Roman" w:eastAsia="Times New Roman" w:hAnsi="Times New Roman" w:cs="Times New Roman"/>
          <w:b/>
          <w:bCs/>
          <w:color w:val="FF0000"/>
          <w:sz w:val="18"/>
          <w:szCs w:val="18"/>
          <w:lang w:val="es-ES" w:eastAsia="es-ES"/>
        </w:rPr>
      </w:pPr>
      <w:r>
        <w:rPr>
          <w:rFonts w:ascii="Times New Roman" w:eastAsia="Times New Roman" w:hAnsi="Times New Roman" w:cs="Times New Roman"/>
          <w:b/>
          <w:bCs/>
          <w:color w:val="FF0000"/>
          <w:sz w:val="18"/>
          <w:szCs w:val="18"/>
          <w:lang w:val="es-ES" w:eastAsia="es-ES"/>
        </w:rPr>
        <w:t>Los criterios indicados en la Matriz de Evaluación Técnica</w:t>
      </w:r>
      <w:r w:rsidR="0080165D" w:rsidRPr="0080165D">
        <w:rPr>
          <w:rFonts w:ascii="Times New Roman" w:eastAsia="Times New Roman" w:hAnsi="Times New Roman" w:cs="Times New Roman"/>
          <w:b/>
          <w:bCs/>
          <w:color w:val="FF0000"/>
          <w:sz w:val="18"/>
          <w:szCs w:val="18"/>
          <w:lang w:val="es-ES" w:eastAsia="es-ES"/>
        </w:rPr>
        <w:t xml:space="preserve"> </w:t>
      </w:r>
      <w:r>
        <w:rPr>
          <w:rFonts w:ascii="Times New Roman" w:eastAsia="Times New Roman" w:hAnsi="Times New Roman" w:cs="Times New Roman"/>
          <w:b/>
          <w:bCs/>
          <w:color w:val="FF0000"/>
          <w:sz w:val="18"/>
          <w:szCs w:val="18"/>
          <w:lang w:val="es-ES" w:eastAsia="es-ES"/>
        </w:rPr>
        <w:t xml:space="preserve">deberán ser </w:t>
      </w:r>
      <w:r w:rsidR="0080165D" w:rsidRPr="0080165D">
        <w:rPr>
          <w:rFonts w:ascii="Times New Roman" w:eastAsia="Times New Roman" w:hAnsi="Times New Roman" w:cs="Times New Roman"/>
          <w:b/>
          <w:bCs/>
          <w:color w:val="FF0000"/>
          <w:sz w:val="18"/>
          <w:szCs w:val="18"/>
          <w:lang w:val="es-ES" w:eastAsia="es-ES"/>
        </w:rPr>
        <w:t>acreditad</w:t>
      </w:r>
      <w:r>
        <w:rPr>
          <w:rFonts w:ascii="Times New Roman" w:eastAsia="Times New Roman" w:hAnsi="Times New Roman" w:cs="Times New Roman"/>
          <w:b/>
          <w:bCs/>
          <w:color w:val="FF0000"/>
          <w:sz w:val="18"/>
          <w:szCs w:val="18"/>
          <w:lang w:val="es-ES" w:eastAsia="es-ES"/>
        </w:rPr>
        <w:t>o</w:t>
      </w:r>
      <w:r w:rsidR="006C0D7B">
        <w:rPr>
          <w:rFonts w:ascii="Times New Roman" w:eastAsia="Times New Roman" w:hAnsi="Times New Roman" w:cs="Times New Roman"/>
          <w:b/>
          <w:bCs/>
          <w:color w:val="FF0000"/>
          <w:sz w:val="18"/>
          <w:szCs w:val="18"/>
          <w:lang w:val="es-ES" w:eastAsia="es-ES"/>
        </w:rPr>
        <w:t>s</w:t>
      </w:r>
      <w:r w:rsidR="0080165D" w:rsidRPr="0080165D">
        <w:rPr>
          <w:rFonts w:ascii="Times New Roman" w:eastAsia="Times New Roman" w:hAnsi="Times New Roman" w:cs="Times New Roman"/>
          <w:b/>
          <w:bCs/>
          <w:color w:val="FF0000"/>
          <w:sz w:val="18"/>
          <w:szCs w:val="18"/>
          <w:lang w:val="es-ES" w:eastAsia="es-ES"/>
        </w:rPr>
        <w:t xml:space="preserve"> mediante la </w:t>
      </w:r>
      <w:r w:rsidR="005A32C1">
        <w:rPr>
          <w:rFonts w:ascii="Times New Roman" w:eastAsia="Times New Roman" w:hAnsi="Times New Roman" w:cs="Times New Roman"/>
          <w:b/>
          <w:bCs/>
          <w:color w:val="FF0000"/>
          <w:sz w:val="18"/>
          <w:szCs w:val="18"/>
          <w:lang w:val="es-ES" w:eastAsia="es-ES"/>
        </w:rPr>
        <w:t>presentación de</w:t>
      </w:r>
      <w:r w:rsidR="0080165D" w:rsidRPr="0080165D">
        <w:rPr>
          <w:rFonts w:ascii="Times New Roman" w:eastAsia="Times New Roman" w:hAnsi="Times New Roman" w:cs="Times New Roman"/>
          <w:b/>
          <w:bCs/>
          <w:color w:val="FF0000"/>
          <w:sz w:val="18"/>
          <w:szCs w:val="18"/>
          <w:lang w:val="es-ES" w:eastAsia="es-ES"/>
        </w:rPr>
        <w:t xml:space="preserve"> las siguientes documentaciones:</w:t>
      </w:r>
    </w:p>
    <w:tbl>
      <w:tblPr>
        <w:tblStyle w:val="Tablaconcuadrcula"/>
        <w:tblW w:w="9351" w:type="dxa"/>
        <w:tblLook w:val="04A0" w:firstRow="1" w:lastRow="0" w:firstColumn="1" w:lastColumn="0" w:noHBand="0" w:noVBand="1"/>
      </w:tblPr>
      <w:tblGrid>
        <w:gridCol w:w="562"/>
        <w:gridCol w:w="8789"/>
      </w:tblGrid>
      <w:tr w:rsidR="00D72834" w:rsidRPr="00577AC2" w14:paraId="4510EF1F" w14:textId="77777777" w:rsidTr="006C0D7B">
        <w:tc>
          <w:tcPr>
            <w:tcW w:w="562" w:type="dxa"/>
            <w:vAlign w:val="center"/>
          </w:tcPr>
          <w:p w14:paraId="43AD39D9" w14:textId="77777777" w:rsidR="00D72834" w:rsidRPr="00577AC2" w:rsidRDefault="00D72834" w:rsidP="006C0D7B">
            <w:pPr>
              <w:tabs>
                <w:tab w:val="left" w:pos="1720"/>
              </w:tabs>
              <w:suppressAutoHyphens/>
              <w:jc w:val="center"/>
              <w:rPr>
                <w:color w:val="FF0000"/>
                <w:sz w:val="18"/>
                <w:szCs w:val="18"/>
                <w:lang w:val="es-ES" w:eastAsia="es-ES"/>
              </w:rPr>
            </w:pPr>
            <w:r>
              <w:rPr>
                <w:color w:val="FF0000"/>
                <w:sz w:val="18"/>
                <w:szCs w:val="18"/>
                <w:lang w:val="es-ES" w:eastAsia="es-ES"/>
              </w:rPr>
              <w:t>a)</w:t>
            </w:r>
          </w:p>
        </w:tc>
        <w:tc>
          <w:tcPr>
            <w:tcW w:w="8789" w:type="dxa"/>
            <w:vAlign w:val="center"/>
          </w:tcPr>
          <w:p w14:paraId="67911CF6" w14:textId="1522A928" w:rsidR="00D72834" w:rsidRPr="00577AC2" w:rsidRDefault="00D72834" w:rsidP="006C0D7B">
            <w:pPr>
              <w:tabs>
                <w:tab w:val="left" w:pos="1720"/>
              </w:tabs>
              <w:suppressAutoHyphens/>
              <w:jc w:val="both"/>
              <w:rPr>
                <w:color w:val="FF0000"/>
                <w:sz w:val="18"/>
                <w:szCs w:val="18"/>
                <w:lang w:val="es-ES" w:eastAsia="es-ES"/>
              </w:rPr>
            </w:pPr>
            <w:r w:rsidRPr="00D2608F">
              <w:rPr>
                <w:color w:val="FF0000"/>
                <w:sz w:val="18"/>
                <w:szCs w:val="18"/>
                <w:lang w:val="es-ES" w:eastAsia="es-ES"/>
              </w:rPr>
              <w:t>Currículum del asesor</w:t>
            </w:r>
            <w:r w:rsidR="006C0D7B">
              <w:rPr>
                <w:color w:val="FF0000"/>
                <w:sz w:val="18"/>
                <w:szCs w:val="18"/>
                <w:lang w:val="es-ES" w:eastAsia="es-ES"/>
              </w:rPr>
              <w:t xml:space="preserve"> propuesto</w:t>
            </w:r>
            <w:r w:rsidRPr="00D2608F">
              <w:rPr>
                <w:color w:val="FF0000"/>
                <w:sz w:val="18"/>
                <w:szCs w:val="18"/>
                <w:lang w:val="es-ES" w:eastAsia="es-ES"/>
              </w:rPr>
              <w:t>, incluyendo un breve relato de la trayectoria, donde se haga constar su experiencia y formación académica (</w:t>
            </w:r>
            <w:r w:rsidR="00535CD3" w:rsidRPr="00535CD3">
              <w:rPr>
                <w:color w:val="FF0000"/>
                <w:sz w:val="18"/>
                <w:szCs w:val="18"/>
                <w:lang w:val="es-ES" w:eastAsia="es-ES"/>
              </w:rPr>
              <w:t>título de abogado/maestría en Derecho (civil y comercial, internacional, público, administrativo o penal)</w:t>
            </w:r>
            <w:r w:rsidRPr="00D2608F">
              <w:rPr>
                <w:color w:val="FF0000"/>
                <w:sz w:val="18"/>
                <w:szCs w:val="18"/>
                <w:lang w:val="es-ES" w:eastAsia="es-ES"/>
              </w:rPr>
              <w:t>), conforme a lo solicitado.</w:t>
            </w:r>
          </w:p>
        </w:tc>
      </w:tr>
      <w:tr w:rsidR="00D72834" w:rsidRPr="00577AC2" w14:paraId="2E17E3E0" w14:textId="77777777" w:rsidTr="006C0D7B">
        <w:tc>
          <w:tcPr>
            <w:tcW w:w="562" w:type="dxa"/>
            <w:vAlign w:val="center"/>
          </w:tcPr>
          <w:p w14:paraId="35B2455D" w14:textId="77777777" w:rsidR="00D72834" w:rsidRPr="00577AC2" w:rsidRDefault="00D72834" w:rsidP="006C0D7B">
            <w:pPr>
              <w:tabs>
                <w:tab w:val="left" w:pos="1720"/>
              </w:tabs>
              <w:suppressAutoHyphens/>
              <w:jc w:val="center"/>
              <w:rPr>
                <w:color w:val="FF0000"/>
                <w:sz w:val="18"/>
                <w:szCs w:val="18"/>
                <w:lang w:val="es-ES" w:eastAsia="es-ES"/>
              </w:rPr>
            </w:pPr>
            <w:r>
              <w:rPr>
                <w:color w:val="FF0000"/>
                <w:sz w:val="18"/>
                <w:szCs w:val="18"/>
                <w:lang w:val="es-ES" w:eastAsia="es-ES"/>
              </w:rPr>
              <w:lastRenderedPageBreak/>
              <w:t>b)</w:t>
            </w:r>
          </w:p>
        </w:tc>
        <w:tc>
          <w:tcPr>
            <w:tcW w:w="8789" w:type="dxa"/>
            <w:vAlign w:val="center"/>
          </w:tcPr>
          <w:p w14:paraId="131BD71B" w14:textId="79EE9ABB" w:rsidR="00D72834" w:rsidRPr="00577AC2" w:rsidRDefault="006C0D7B" w:rsidP="006C0D7B">
            <w:pPr>
              <w:tabs>
                <w:tab w:val="left" w:pos="1720"/>
              </w:tabs>
              <w:suppressAutoHyphens/>
              <w:jc w:val="both"/>
              <w:rPr>
                <w:color w:val="FF0000"/>
                <w:sz w:val="18"/>
                <w:szCs w:val="18"/>
                <w:lang w:val="es-ES" w:eastAsia="es-ES"/>
              </w:rPr>
            </w:pPr>
            <w:r>
              <w:rPr>
                <w:color w:val="FF0000"/>
                <w:sz w:val="18"/>
                <w:szCs w:val="18"/>
                <w:lang w:val="es-ES" w:eastAsia="es-ES"/>
              </w:rPr>
              <w:t>Fotocopia simple</w:t>
            </w:r>
            <w:r w:rsidR="00D72834" w:rsidRPr="00D2608F">
              <w:rPr>
                <w:color w:val="FF0000"/>
                <w:sz w:val="18"/>
                <w:szCs w:val="18"/>
                <w:lang w:val="es-ES" w:eastAsia="es-ES"/>
              </w:rPr>
              <w:t xml:space="preserve"> de los documentos respaldatorios, sean títulos, certificados u otros que demuestren el cumplimento de la capacidad técnica referida.</w:t>
            </w:r>
          </w:p>
        </w:tc>
      </w:tr>
      <w:tr w:rsidR="007E5B34" w:rsidRPr="00577AC2" w14:paraId="131F7845" w14:textId="77777777" w:rsidTr="00D23D9D">
        <w:tc>
          <w:tcPr>
            <w:tcW w:w="562" w:type="dxa"/>
            <w:vAlign w:val="center"/>
          </w:tcPr>
          <w:p w14:paraId="3AAD8BD7" w14:textId="24D96537" w:rsidR="007E5B34" w:rsidRDefault="007E5B34" w:rsidP="006C0D7B">
            <w:pPr>
              <w:tabs>
                <w:tab w:val="left" w:pos="1720"/>
              </w:tabs>
              <w:suppressAutoHyphens/>
              <w:jc w:val="center"/>
              <w:rPr>
                <w:color w:val="FF0000"/>
                <w:sz w:val="18"/>
                <w:szCs w:val="18"/>
                <w:lang w:val="es-ES" w:eastAsia="es-ES"/>
              </w:rPr>
            </w:pPr>
            <w:r>
              <w:rPr>
                <w:color w:val="FF0000"/>
                <w:sz w:val="18"/>
                <w:szCs w:val="18"/>
                <w:lang w:val="es-ES" w:eastAsia="es-ES"/>
              </w:rPr>
              <w:t>c)</w:t>
            </w:r>
          </w:p>
        </w:tc>
        <w:tc>
          <w:tcPr>
            <w:tcW w:w="8789" w:type="dxa"/>
          </w:tcPr>
          <w:p w14:paraId="2EDA98AA" w14:textId="4B2AE54C" w:rsidR="007E5B34" w:rsidRPr="00D2608F" w:rsidRDefault="006C0D7B" w:rsidP="006C0D7B">
            <w:pPr>
              <w:tabs>
                <w:tab w:val="left" w:pos="1720"/>
              </w:tabs>
              <w:suppressAutoHyphens/>
              <w:jc w:val="both"/>
              <w:rPr>
                <w:color w:val="FF0000"/>
                <w:sz w:val="18"/>
                <w:szCs w:val="18"/>
                <w:lang w:val="es-ES" w:eastAsia="es-ES"/>
              </w:rPr>
            </w:pPr>
            <w:r>
              <w:rPr>
                <w:color w:val="FF0000"/>
                <w:sz w:val="18"/>
                <w:szCs w:val="18"/>
                <w:lang w:val="es-ES" w:eastAsia="es-ES"/>
              </w:rPr>
              <w:t>Fotocopia simple</w:t>
            </w:r>
            <w:r w:rsidR="007E5B34" w:rsidRPr="007E5B34">
              <w:rPr>
                <w:color w:val="FF0000"/>
                <w:sz w:val="18"/>
                <w:szCs w:val="18"/>
                <w:lang w:val="es-ES" w:eastAsia="es-ES"/>
              </w:rPr>
              <w:t xml:space="preserve"> de contratos, certificados u otros documentos que demuestren lo declarado en el currículo presentado, conforme a lo solicitado en la Matriz de Evaluación</w:t>
            </w:r>
            <w:r w:rsidR="007F4D63">
              <w:rPr>
                <w:color w:val="FF0000"/>
                <w:sz w:val="18"/>
                <w:szCs w:val="18"/>
                <w:lang w:val="es-ES" w:eastAsia="es-ES"/>
              </w:rPr>
              <w:t xml:space="preserve"> Técnica</w:t>
            </w:r>
            <w:r w:rsidR="007E5B34">
              <w:rPr>
                <w:color w:val="FF0000"/>
                <w:sz w:val="18"/>
                <w:szCs w:val="18"/>
                <w:lang w:val="es-ES" w:eastAsia="es-ES"/>
              </w:rPr>
              <w:t>.</w:t>
            </w:r>
          </w:p>
        </w:tc>
      </w:tr>
    </w:tbl>
    <w:p w14:paraId="402C8C4D" w14:textId="0E479AF5" w:rsidR="00E14E2F" w:rsidRPr="00AC3385" w:rsidRDefault="007E5B34" w:rsidP="007E5B34">
      <w:pPr>
        <w:spacing w:line="240" w:lineRule="auto"/>
        <w:jc w:val="both"/>
        <w:rPr>
          <w:rFonts w:ascii="Times New Roman" w:eastAsia="Times New Roman" w:hAnsi="Times New Roman" w:cs="Times New Roman"/>
          <w:b/>
          <w:bCs/>
          <w:color w:val="FF0000"/>
          <w:sz w:val="18"/>
          <w:szCs w:val="18"/>
          <w:lang w:val="es-ES" w:eastAsia="es-ES"/>
        </w:rPr>
      </w:pPr>
      <w:r w:rsidRPr="00313EC9">
        <w:rPr>
          <w:rFonts w:ascii="Times New Roman" w:eastAsia="Times New Roman" w:hAnsi="Times New Roman" w:cs="Times New Roman"/>
          <w:b/>
          <w:bCs/>
          <w:color w:val="FF0000"/>
          <w:sz w:val="18"/>
          <w:szCs w:val="18"/>
          <w:lang w:val="es-ES" w:eastAsia="es-ES"/>
        </w:rPr>
        <w:t xml:space="preserve">Se evaluarán todas las </w:t>
      </w:r>
      <w:r w:rsidR="00AC3385">
        <w:rPr>
          <w:rFonts w:ascii="Times New Roman" w:eastAsia="Times New Roman" w:hAnsi="Times New Roman" w:cs="Times New Roman"/>
          <w:b/>
          <w:bCs/>
          <w:color w:val="FF0000"/>
          <w:sz w:val="18"/>
          <w:szCs w:val="18"/>
          <w:u w:val="single"/>
          <w:lang w:val="es-ES" w:eastAsia="es-ES"/>
        </w:rPr>
        <w:t>Propuestas Técnicas</w:t>
      </w:r>
      <w:r w:rsidRPr="00313EC9">
        <w:rPr>
          <w:rFonts w:ascii="Times New Roman" w:eastAsia="Times New Roman" w:hAnsi="Times New Roman" w:cs="Times New Roman"/>
          <w:b/>
          <w:bCs/>
          <w:color w:val="FF0000"/>
          <w:sz w:val="18"/>
          <w:szCs w:val="18"/>
          <w:lang w:val="es-ES" w:eastAsia="es-ES"/>
        </w:rPr>
        <w:t xml:space="preserve">, y se seleccionará al </w:t>
      </w:r>
      <w:r w:rsidR="00AC3385">
        <w:rPr>
          <w:rFonts w:ascii="Times New Roman" w:eastAsia="Times New Roman" w:hAnsi="Times New Roman" w:cs="Times New Roman"/>
          <w:b/>
          <w:bCs/>
          <w:color w:val="FF0000"/>
          <w:sz w:val="18"/>
          <w:szCs w:val="18"/>
          <w:lang w:val="es-ES" w:eastAsia="es-ES"/>
        </w:rPr>
        <w:t>C</w:t>
      </w:r>
      <w:r w:rsidRPr="00313EC9">
        <w:rPr>
          <w:rFonts w:ascii="Times New Roman" w:eastAsia="Times New Roman" w:hAnsi="Times New Roman" w:cs="Times New Roman"/>
          <w:b/>
          <w:bCs/>
          <w:color w:val="FF0000"/>
          <w:sz w:val="18"/>
          <w:szCs w:val="18"/>
          <w:lang w:val="es-ES" w:eastAsia="es-ES"/>
        </w:rPr>
        <w:t xml:space="preserve">onsultor </w:t>
      </w:r>
      <w:r w:rsidRPr="00BC691D">
        <w:rPr>
          <w:rFonts w:ascii="Times New Roman" w:eastAsia="Times New Roman" w:hAnsi="Times New Roman" w:cs="Times New Roman"/>
          <w:b/>
          <w:bCs/>
          <w:color w:val="FF0000"/>
          <w:sz w:val="18"/>
          <w:szCs w:val="18"/>
          <w:u w:val="single"/>
          <w:lang w:val="es-ES" w:eastAsia="es-ES"/>
        </w:rPr>
        <w:t>con mayor</w:t>
      </w:r>
      <w:r w:rsidRPr="00313EC9">
        <w:rPr>
          <w:rFonts w:ascii="Times New Roman" w:eastAsia="Times New Roman" w:hAnsi="Times New Roman" w:cs="Times New Roman"/>
          <w:b/>
          <w:bCs/>
          <w:color w:val="FF0000"/>
          <w:sz w:val="18"/>
          <w:szCs w:val="18"/>
          <w:u w:val="single"/>
          <w:lang w:val="es-ES" w:eastAsia="es-ES"/>
        </w:rPr>
        <w:t xml:space="preserve"> puntaje</w:t>
      </w:r>
      <w:r w:rsidRPr="00B474AB">
        <w:rPr>
          <w:rFonts w:ascii="Times New Roman" w:eastAsia="Times New Roman" w:hAnsi="Times New Roman" w:cs="Times New Roman"/>
          <w:color w:val="FF0000"/>
          <w:sz w:val="18"/>
          <w:szCs w:val="18"/>
          <w:lang w:val="es-ES" w:eastAsia="es-ES"/>
        </w:rPr>
        <w:t xml:space="preserve">, </w:t>
      </w:r>
      <w:r w:rsidRPr="00472284">
        <w:rPr>
          <w:rFonts w:ascii="Times New Roman" w:eastAsia="Times New Roman" w:hAnsi="Times New Roman" w:cs="Times New Roman"/>
          <w:b/>
          <w:bCs/>
          <w:color w:val="FF0000"/>
          <w:sz w:val="18"/>
          <w:szCs w:val="18"/>
          <w:lang w:val="es-ES" w:eastAsia="es-ES"/>
        </w:rPr>
        <w:t xml:space="preserve">que haya aceptado el trabajo </w:t>
      </w:r>
      <w:r w:rsidRPr="00672448">
        <w:rPr>
          <w:rFonts w:ascii="Times New Roman" w:eastAsia="Times New Roman" w:hAnsi="Times New Roman" w:cs="Times New Roman"/>
          <w:b/>
          <w:bCs/>
          <w:color w:val="FF0000"/>
          <w:sz w:val="18"/>
          <w:szCs w:val="18"/>
          <w:u w:val="single"/>
          <w:lang w:val="es-ES" w:eastAsia="es-ES"/>
        </w:rPr>
        <w:t>al presupuesto establecido por la Convocante</w:t>
      </w:r>
      <w:r w:rsidRPr="00472284">
        <w:rPr>
          <w:rFonts w:ascii="Times New Roman" w:eastAsia="Times New Roman" w:hAnsi="Times New Roman" w:cs="Times New Roman"/>
          <w:b/>
          <w:bCs/>
          <w:color w:val="FF0000"/>
          <w:sz w:val="18"/>
          <w:szCs w:val="18"/>
          <w:lang w:val="es-ES" w:eastAsia="es-ES"/>
        </w:rPr>
        <w:t>.</w:t>
      </w:r>
    </w:p>
    <w:p w14:paraId="1E991AE7" w14:textId="14FCC55F" w:rsidR="007E5B34" w:rsidRPr="003153CE" w:rsidRDefault="007E5B34" w:rsidP="007E5B34">
      <w:pPr>
        <w:spacing w:line="240" w:lineRule="auto"/>
        <w:jc w:val="both"/>
        <w:rPr>
          <w:rFonts w:ascii="Times New Roman" w:eastAsia="Times New Roman" w:hAnsi="Times New Roman" w:cs="Times New Roman"/>
          <w:b/>
          <w:bCs/>
          <w:i/>
          <w:iCs/>
          <w:color w:val="FF0000"/>
          <w:sz w:val="18"/>
          <w:szCs w:val="18"/>
          <w:lang w:val="es-ES" w:eastAsia="es-ES"/>
        </w:rPr>
      </w:pPr>
      <w:r w:rsidRPr="003153CE">
        <w:rPr>
          <w:rFonts w:ascii="Times New Roman" w:eastAsia="Times New Roman" w:hAnsi="Times New Roman" w:cs="Times New Roman"/>
          <w:b/>
          <w:bCs/>
          <w:i/>
          <w:iCs/>
          <w:color w:val="FF0000"/>
          <w:sz w:val="18"/>
          <w:szCs w:val="18"/>
          <w:lang w:val="es-ES" w:eastAsia="es-ES"/>
        </w:rPr>
        <w:t>Criterios de Evaluación en caso de Consorcios:</w:t>
      </w:r>
    </w:p>
    <w:p w14:paraId="40B52DE0" w14:textId="7882AB4A" w:rsidR="00D72834" w:rsidRDefault="007E5B34" w:rsidP="007E5B34">
      <w:pPr>
        <w:spacing w:line="240" w:lineRule="auto"/>
        <w:jc w:val="both"/>
        <w:rPr>
          <w:rFonts w:ascii="Times New Roman" w:eastAsia="Times New Roman" w:hAnsi="Times New Roman" w:cs="Times New Roman"/>
          <w:color w:val="FF0000"/>
          <w:sz w:val="18"/>
          <w:szCs w:val="18"/>
          <w:lang w:val="es-ES" w:eastAsia="es-ES"/>
        </w:rPr>
      </w:pPr>
      <w:r w:rsidRPr="00CA356A">
        <w:rPr>
          <w:rFonts w:ascii="Times New Roman" w:eastAsia="Times New Roman" w:hAnsi="Times New Roman" w:cs="Times New Roman"/>
          <w:color w:val="FF0000"/>
          <w:sz w:val="18"/>
          <w:szCs w:val="18"/>
          <w:lang w:val="es-ES" w:eastAsia="es-ES"/>
        </w:rPr>
        <w:t>En caso de Consorcio, el integrante principal del mismo (Socio Líder del Consorcio) debe cumplir como mínimo con el 60% (sesenta por ciento) de los requisitos establecidos en la matriz de evaluación.</w:t>
      </w:r>
    </w:p>
    <w:p w14:paraId="7CA944EB" w14:textId="6ED29904" w:rsidR="00D72834" w:rsidRPr="00D72834" w:rsidRDefault="00CA356A" w:rsidP="00A67D31">
      <w:pPr>
        <w:pBdr>
          <w:bottom w:val="single" w:sz="4" w:space="1" w:color="auto"/>
        </w:pBdr>
        <w:spacing w:line="240" w:lineRule="auto"/>
        <w:jc w:val="both"/>
        <w:rPr>
          <w:rFonts w:ascii="Times New Roman" w:eastAsia="Times New Roman" w:hAnsi="Times New Roman" w:cs="Times New Roman"/>
          <w:color w:val="FF0000"/>
          <w:sz w:val="18"/>
          <w:szCs w:val="18"/>
          <w:lang w:val="es-ES" w:eastAsia="es-ES"/>
        </w:rPr>
      </w:pPr>
      <w:r w:rsidRPr="00CA356A">
        <w:rPr>
          <w:rFonts w:ascii="Times New Roman" w:eastAsia="Times New Roman" w:hAnsi="Times New Roman" w:cs="Times New Roman"/>
          <w:color w:val="FF0000"/>
          <w:sz w:val="18"/>
          <w:szCs w:val="18"/>
          <w:lang w:val="es-ES" w:eastAsia="es-ES"/>
        </w:rPr>
        <w:t>El oferente deberá garantizar la disponibilidad del profesional propuesto para el servicio requerido. De conformidad a lo dispuesto en</w:t>
      </w:r>
      <w:r w:rsidR="00D72834">
        <w:rPr>
          <w:rFonts w:ascii="Times New Roman" w:eastAsia="Times New Roman" w:hAnsi="Times New Roman" w:cs="Times New Roman"/>
          <w:color w:val="FF0000"/>
          <w:sz w:val="18"/>
          <w:szCs w:val="18"/>
          <w:lang w:val="es-ES" w:eastAsia="es-ES"/>
        </w:rPr>
        <w:t xml:space="preserve"> </w:t>
      </w:r>
      <w:r w:rsidRPr="00CA356A">
        <w:rPr>
          <w:rFonts w:ascii="Times New Roman" w:eastAsia="Times New Roman" w:hAnsi="Times New Roman" w:cs="Times New Roman"/>
          <w:color w:val="FF0000"/>
          <w:sz w:val="18"/>
          <w:szCs w:val="18"/>
          <w:lang w:val="es-ES" w:eastAsia="es-ES"/>
        </w:rPr>
        <w:t xml:space="preserve">el Art. 92º de la Ley 7021/22, no se podrá reemplazar el personal técnico clave ofrecido en la propuesta, con la única excepción de aquellas que se encuentren debidamente justificadas y fuera del control del contratado. </w:t>
      </w:r>
    </w:p>
    <w:bookmarkEnd w:id="12"/>
    <w:p w14:paraId="05E76231" w14:textId="1A73F3C3" w:rsidR="009753C9" w:rsidRPr="000F6C18" w:rsidRDefault="000F6C18" w:rsidP="00B474AB">
      <w:pPr>
        <w:pStyle w:val="Prrafodelista"/>
        <w:widowControl w:val="0"/>
        <w:numPr>
          <w:ilvl w:val="0"/>
          <w:numId w:val="31"/>
        </w:numPr>
        <w:suppressLineNumbers/>
        <w:pBdr>
          <w:bottom w:val="single" w:sz="4" w:space="1" w:color="auto"/>
        </w:pBdr>
        <w:tabs>
          <w:tab w:val="left" w:pos="426"/>
        </w:tabs>
        <w:suppressAutoHyphens/>
        <w:ind w:left="709" w:hanging="709"/>
        <w:jc w:val="both"/>
        <w:rPr>
          <w:rFonts w:eastAsia="DejaVu Sans"/>
          <w:b/>
          <w:kern w:val="2"/>
          <w:sz w:val="18"/>
          <w:szCs w:val="18"/>
          <w:lang w:eastAsia="ar-SA"/>
        </w:rPr>
      </w:pPr>
      <w:r w:rsidRPr="000F6C18">
        <w:rPr>
          <w:rFonts w:eastAsia="DejaVu Sans"/>
          <w:b/>
          <w:kern w:val="2"/>
          <w:sz w:val="18"/>
          <w:szCs w:val="18"/>
          <w:lang w:eastAsia="ar-SA"/>
        </w:rPr>
        <w:t>REQUISITOS DOCUMENTALES PARA EVALUAR EL CRITERIO DE CAPACIDAD TÉCNICA</w:t>
      </w:r>
      <w:r w:rsidR="00213B78">
        <w:rPr>
          <w:rFonts w:eastAsia="DejaVu Sans"/>
          <w:b/>
          <w:kern w:val="2"/>
          <w:sz w:val="18"/>
          <w:szCs w:val="18"/>
          <w:lang w:eastAsia="ar-SA"/>
        </w:rPr>
        <w:t>:</w:t>
      </w:r>
    </w:p>
    <w:p w14:paraId="43CC6129" w14:textId="145E0691" w:rsidR="00672448" w:rsidRPr="00C54233" w:rsidRDefault="009753C9" w:rsidP="009753C9">
      <w:pPr>
        <w:spacing w:after="0"/>
        <w:jc w:val="both"/>
        <w:rPr>
          <w:rFonts w:ascii="Times New Roman" w:eastAsia="Times New Roman" w:hAnsi="Times New Roman" w:cs="Times New Roman"/>
          <w:color w:val="FF0000"/>
          <w:sz w:val="18"/>
          <w:szCs w:val="18"/>
          <w:lang w:val="es-ES" w:eastAsia="es-ES"/>
        </w:rPr>
      </w:pPr>
      <w:r w:rsidRPr="000F6C18">
        <w:rPr>
          <w:rFonts w:ascii="Times New Roman" w:hAnsi="Times New Roman"/>
          <w:sz w:val="18"/>
          <w:szCs w:val="18"/>
        </w:rPr>
        <w:t>Los siguientes documentos serán los considerados para la evaluación del pre</w:t>
      </w:r>
      <w:r w:rsidRPr="00C54233">
        <w:rPr>
          <w:rFonts w:ascii="Times New Roman" w:hAnsi="Times New Roman"/>
          <w:sz w:val="18"/>
          <w:szCs w:val="18"/>
        </w:rPr>
        <w:t xml:space="preserve">sente criterio: </w:t>
      </w:r>
      <w:r w:rsidR="00D72834" w:rsidRPr="00E01374">
        <w:rPr>
          <w:rFonts w:ascii="Times New Roman" w:eastAsia="Times New Roman" w:hAnsi="Times New Roman" w:cs="Times New Roman"/>
          <w:color w:val="FF0000"/>
          <w:sz w:val="18"/>
          <w:szCs w:val="18"/>
          <w:lang w:val="es-ES" w:eastAsia="es-ES"/>
        </w:rPr>
        <w:t>De acuerdo a lo indicado en el punto 15.</w:t>
      </w:r>
    </w:p>
    <w:p w14:paraId="63708601" w14:textId="01C93C61" w:rsidR="009753C9" w:rsidRPr="00C54233" w:rsidRDefault="009753C9" w:rsidP="00D61267">
      <w:pPr>
        <w:pBdr>
          <w:bottom w:val="single" w:sz="4" w:space="1" w:color="auto"/>
        </w:pBdr>
        <w:spacing w:after="0" w:line="240" w:lineRule="auto"/>
        <w:rPr>
          <w:rFonts w:ascii="Times New Roman" w:eastAsia="Times New Roman" w:hAnsi="Times New Roman" w:cs="Times New Roman"/>
          <w:b/>
          <w:sz w:val="18"/>
          <w:szCs w:val="18"/>
          <w:lang w:val="es-ES" w:eastAsia="es-ES"/>
        </w:rPr>
      </w:pPr>
    </w:p>
    <w:p w14:paraId="408DCB16" w14:textId="68C65453" w:rsidR="00D61267" w:rsidRPr="00C54233" w:rsidRDefault="00D61267" w:rsidP="00B474AB">
      <w:pPr>
        <w:pStyle w:val="Prrafodelista"/>
        <w:widowControl w:val="0"/>
        <w:numPr>
          <w:ilvl w:val="0"/>
          <w:numId w:val="31"/>
        </w:numPr>
        <w:suppressLineNumbers/>
        <w:pBdr>
          <w:bottom w:val="single" w:sz="4" w:space="1" w:color="auto"/>
        </w:pBdr>
        <w:tabs>
          <w:tab w:val="left" w:pos="426"/>
        </w:tabs>
        <w:suppressAutoHyphens/>
        <w:ind w:left="709" w:hanging="709"/>
        <w:jc w:val="both"/>
        <w:rPr>
          <w:rFonts w:eastAsia="DejaVu Sans"/>
          <w:b/>
          <w:kern w:val="2"/>
          <w:sz w:val="18"/>
          <w:szCs w:val="18"/>
          <w:lang w:eastAsia="ar-SA"/>
        </w:rPr>
      </w:pPr>
      <w:r w:rsidRPr="00C54233">
        <w:rPr>
          <w:rFonts w:eastAsia="DejaVu Sans"/>
          <w:b/>
          <w:kern w:val="2"/>
          <w:sz w:val="18"/>
          <w:szCs w:val="18"/>
          <w:lang w:eastAsia="ar-SA"/>
        </w:rPr>
        <w:t>OTROS CRITERIOS QUE LA CONVOCANTE REQUIERA</w:t>
      </w:r>
    </w:p>
    <w:p w14:paraId="2703C4D7" w14:textId="77777777" w:rsidR="00D61267" w:rsidRPr="00C54233" w:rsidRDefault="00D61267" w:rsidP="007F5137">
      <w:pPr>
        <w:tabs>
          <w:tab w:val="left" w:pos="0"/>
        </w:tabs>
        <w:spacing w:after="0" w:line="240" w:lineRule="auto"/>
        <w:rPr>
          <w:rFonts w:ascii="Times New Roman" w:eastAsia="Calibri" w:hAnsi="Times New Roman" w:cs="Times New Roman"/>
          <w:sz w:val="18"/>
          <w:szCs w:val="18"/>
          <w:lang w:val="es-ES" w:eastAsia="es-ES"/>
        </w:rPr>
      </w:pPr>
      <w:r w:rsidRPr="00C54233">
        <w:rPr>
          <w:rFonts w:ascii="Times New Roman" w:eastAsia="Calibri" w:hAnsi="Times New Roman" w:cs="Times New Roman"/>
          <w:sz w:val="18"/>
          <w:szCs w:val="18"/>
          <w:lang w:val="es-ES" w:eastAsia="es-ES"/>
        </w:rPr>
        <w:t>Otros criterios para la evaluación de las ofertas a ser considera</w:t>
      </w:r>
      <w:r w:rsidR="001136B9" w:rsidRPr="00C54233">
        <w:rPr>
          <w:rFonts w:ascii="Times New Roman" w:eastAsia="Calibri" w:hAnsi="Times New Roman" w:cs="Times New Roman"/>
          <w:sz w:val="18"/>
          <w:szCs w:val="18"/>
          <w:lang w:val="es-ES" w:eastAsia="es-ES"/>
        </w:rPr>
        <w:t>dos en ésta contratación serán:</w:t>
      </w:r>
    </w:p>
    <w:p w14:paraId="56A32FD7" w14:textId="77777777" w:rsidR="001136B9" w:rsidRPr="00C54233" w:rsidRDefault="001136B9" w:rsidP="007F5137">
      <w:pPr>
        <w:tabs>
          <w:tab w:val="left" w:pos="0"/>
        </w:tabs>
        <w:spacing w:after="0" w:line="240" w:lineRule="auto"/>
        <w:rPr>
          <w:rFonts w:ascii="Times New Roman" w:eastAsia="Times New Roman" w:hAnsi="Times New Roman" w:cs="Times New Roman"/>
          <w:b/>
          <w:sz w:val="18"/>
          <w:szCs w:val="18"/>
          <w:lang w:val="es-ES" w:eastAsia="es-ES"/>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136B9" w:rsidRPr="000F6C18" w14:paraId="3D141C23" w14:textId="77777777" w:rsidTr="007F5137">
        <w:tc>
          <w:tcPr>
            <w:tcW w:w="9737" w:type="dxa"/>
            <w:shd w:val="clear" w:color="auto" w:fill="auto"/>
          </w:tcPr>
          <w:p w14:paraId="690D52F1" w14:textId="77777777" w:rsidR="001136B9" w:rsidRDefault="007F5137" w:rsidP="00B474AB">
            <w:pPr>
              <w:widowControl w:val="0"/>
              <w:numPr>
                <w:ilvl w:val="0"/>
                <w:numId w:val="22"/>
              </w:numPr>
              <w:adjustRightInd w:val="0"/>
              <w:spacing w:after="0" w:line="240" w:lineRule="auto"/>
              <w:ind w:left="318" w:hanging="284"/>
              <w:jc w:val="both"/>
              <w:textAlignment w:val="baseline"/>
              <w:rPr>
                <w:rFonts w:ascii="Times New Roman" w:eastAsia="Times New Roman" w:hAnsi="Times New Roman" w:cs="Times New Roman"/>
                <w:color w:val="FF0000"/>
                <w:sz w:val="18"/>
                <w:szCs w:val="18"/>
                <w:lang w:val="es-ES" w:eastAsia="es-ES"/>
              </w:rPr>
            </w:pPr>
            <w:r w:rsidRPr="00C54233">
              <w:rPr>
                <w:rFonts w:ascii="Times New Roman" w:eastAsia="Times New Roman" w:hAnsi="Times New Roman" w:cs="Times New Roman"/>
                <w:color w:val="FF0000"/>
                <w:sz w:val="18"/>
                <w:szCs w:val="18"/>
                <w:lang w:val="es-ES" w:eastAsia="es-ES"/>
              </w:rPr>
              <w:t>La convocante se reserva el derecho a requerir la información y/o documentación adicional que estime pertinente a fin de acreditar la veracidad de la información contenida en la documentación presentada por el oferente.</w:t>
            </w:r>
          </w:p>
          <w:p w14:paraId="4D6F2CBD" w14:textId="20711A41" w:rsidR="009E0853" w:rsidRPr="00C54233" w:rsidRDefault="009E0853" w:rsidP="00B474AB">
            <w:pPr>
              <w:widowControl w:val="0"/>
              <w:numPr>
                <w:ilvl w:val="0"/>
                <w:numId w:val="22"/>
              </w:numPr>
              <w:adjustRightInd w:val="0"/>
              <w:spacing w:after="0" w:line="240" w:lineRule="auto"/>
              <w:ind w:left="318" w:hanging="284"/>
              <w:jc w:val="both"/>
              <w:textAlignment w:val="baseline"/>
              <w:rPr>
                <w:rFonts w:ascii="Times New Roman" w:eastAsia="Times New Roman" w:hAnsi="Times New Roman" w:cs="Times New Roman"/>
                <w:color w:val="FF0000"/>
                <w:sz w:val="18"/>
                <w:szCs w:val="18"/>
                <w:lang w:val="es-ES" w:eastAsia="es-ES"/>
              </w:rPr>
            </w:pPr>
            <w:r>
              <w:rPr>
                <w:rFonts w:ascii="Times New Roman" w:eastAsia="Times New Roman" w:hAnsi="Times New Roman"/>
                <w:color w:val="FF0000"/>
                <w:sz w:val="18"/>
                <w:szCs w:val="18"/>
                <w:lang w:val="es-ES" w:eastAsia="es-ES"/>
              </w:rPr>
              <w:t>Nota de Compromiso</w:t>
            </w:r>
            <w:r w:rsidRPr="00C60D96">
              <w:rPr>
                <w:rFonts w:ascii="Times New Roman" w:eastAsia="Times New Roman" w:hAnsi="Times New Roman"/>
                <w:color w:val="FF0000"/>
                <w:sz w:val="18"/>
                <w:szCs w:val="18"/>
                <w:lang w:val="es-ES" w:eastAsia="es-ES"/>
              </w:rPr>
              <w:t xml:space="preserve"> de Buen Servicio y Calidad, </w:t>
            </w:r>
            <w:r>
              <w:rPr>
                <w:rFonts w:ascii="Times New Roman" w:eastAsia="Times New Roman" w:hAnsi="Times New Roman"/>
                <w:color w:val="FF0000"/>
                <w:sz w:val="18"/>
                <w:szCs w:val="18"/>
                <w:lang w:val="es-ES" w:eastAsia="es-ES"/>
              </w:rPr>
              <w:t>emitida</w:t>
            </w:r>
            <w:r w:rsidRPr="00C60D96">
              <w:rPr>
                <w:rFonts w:ascii="Times New Roman" w:eastAsia="Times New Roman" w:hAnsi="Times New Roman"/>
                <w:color w:val="FF0000"/>
                <w:sz w:val="18"/>
                <w:szCs w:val="18"/>
                <w:lang w:val="es-ES" w:eastAsia="es-ES"/>
              </w:rPr>
              <w:t xml:space="preserve"> </w:t>
            </w:r>
            <w:r>
              <w:rPr>
                <w:rFonts w:ascii="Times New Roman" w:eastAsia="Times New Roman" w:hAnsi="Times New Roman"/>
                <w:color w:val="FF0000"/>
                <w:sz w:val="18"/>
                <w:szCs w:val="18"/>
                <w:lang w:val="es-ES" w:eastAsia="es-ES"/>
              </w:rPr>
              <w:t xml:space="preserve">por el Oferente </w:t>
            </w:r>
            <w:r w:rsidRPr="00C60D96">
              <w:rPr>
                <w:rFonts w:ascii="Times New Roman" w:eastAsia="Times New Roman" w:hAnsi="Times New Roman"/>
                <w:color w:val="FF0000"/>
                <w:sz w:val="18"/>
                <w:szCs w:val="18"/>
                <w:lang w:val="es-ES" w:eastAsia="es-ES"/>
              </w:rPr>
              <w:t xml:space="preserve">a nombre del Banco Central del Paraguay, en virtud de la cual manifieste que correrán a su cargo, por cuenta propia y sin costo para el BCP, las reposiciones, sustituciones, reparaciones y/o modificaciones que correspondan, cuando se observasen fallas y/o </w:t>
            </w:r>
            <w:r w:rsidRPr="00CF308A">
              <w:rPr>
                <w:rFonts w:ascii="Times New Roman" w:eastAsia="Times New Roman" w:hAnsi="Times New Roman"/>
                <w:color w:val="FF0000"/>
                <w:sz w:val="18"/>
                <w:szCs w:val="18"/>
                <w:lang w:val="es-ES" w:eastAsia="es-ES"/>
              </w:rPr>
              <w:t>deficiencias en el servicio realizado, por</w:t>
            </w:r>
            <w:r w:rsidRPr="00C60D96">
              <w:rPr>
                <w:rFonts w:ascii="Times New Roman" w:eastAsia="Times New Roman" w:hAnsi="Times New Roman"/>
                <w:color w:val="FF0000"/>
                <w:sz w:val="18"/>
                <w:szCs w:val="18"/>
                <w:lang w:val="es-ES" w:eastAsia="es-ES"/>
              </w:rPr>
              <w:t xml:space="preserve"> causas que le fueran imputables, </w:t>
            </w:r>
            <w:r w:rsidRPr="00AD7B09">
              <w:rPr>
                <w:rFonts w:ascii="Times New Roman" w:eastAsia="Times New Roman" w:hAnsi="Times New Roman"/>
                <w:color w:val="FF0000"/>
                <w:sz w:val="18"/>
                <w:szCs w:val="18"/>
                <w:lang w:val="es-ES" w:eastAsia="es-ES"/>
              </w:rPr>
              <w:t>durante todo el plazo de prestación del servicio</w:t>
            </w:r>
            <w:r w:rsidRPr="00AD7B09">
              <w:t xml:space="preserve"> </w:t>
            </w:r>
            <w:r w:rsidRPr="00AD7B09">
              <w:rPr>
                <w:rFonts w:ascii="Times New Roman" w:eastAsia="Times New Roman" w:hAnsi="Times New Roman"/>
                <w:color w:val="FF0000"/>
                <w:sz w:val="18"/>
                <w:szCs w:val="18"/>
                <w:lang w:val="es-ES" w:eastAsia="es-ES"/>
              </w:rPr>
              <w:t>indi</w:t>
            </w:r>
            <w:r w:rsidRPr="00FC6C07">
              <w:rPr>
                <w:rFonts w:ascii="Times New Roman" w:eastAsia="Times New Roman" w:hAnsi="Times New Roman"/>
                <w:color w:val="FF0000"/>
                <w:sz w:val="18"/>
                <w:szCs w:val="18"/>
                <w:lang w:val="es-ES" w:eastAsia="es-ES"/>
              </w:rPr>
              <w:t>cado en la Sección</w:t>
            </w:r>
            <w:r>
              <w:rPr>
                <w:rFonts w:ascii="Times New Roman" w:eastAsia="Times New Roman" w:hAnsi="Times New Roman"/>
                <w:color w:val="FF0000"/>
                <w:sz w:val="18"/>
                <w:szCs w:val="18"/>
                <w:lang w:val="es-ES" w:eastAsia="es-ES"/>
              </w:rPr>
              <w:t xml:space="preserve"> “Términos de Referencia” del PBC</w:t>
            </w:r>
            <w:r w:rsidRPr="00C60D96">
              <w:rPr>
                <w:rFonts w:ascii="Times New Roman" w:eastAsia="Times New Roman" w:hAnsi="Times New Roman"/>
                <w:color w:val="FF0000"/>
                <w:sz w:val="18"/>
                <w:szCs w:val="18"/>
                <w:lang w:val="es-ES" w:eastAsia="es-ES"/>
              </w:rPr>
              <w:t>.</w:t>
            </w:r>
          </w:p>
        </w:tc>
      </w:tr>
    </w:tbl>
    <w:p w14:paraId="47883D83" w14:textId="77777777" w:rsidR="00D61267" w:rsidRPr="000F6C18" w:rsidRDefault="00D61267" w:rsidP="005A68BF">
      <w:pPr>
        <w:pBdr>
          <w:bottom w:val="single" w:sz="4" w:space="1" w:color="auto"/>
        </w:pBdr>
        <w:tabs>
          <w:tab w:val="left" w:pos="0"/>
        </w:tabs>
        <w:spacing w:after="0" w:line="240" w:lineRule="auto"/>
        <w:rPr>
          <w:rFonts w:ascii="Times New Roman" w:eastAsia="Times New Roman" w:hAnsi="Times New Roman" w:cs="Times New Roman"/>
          <w:b/>
          <w:sz w:val="18"/>
          <w:szCs w:val="18"/>
          <w:lang w:val="es-ES" w:eastAsia="es-ES"/>
        </w:rPr>
      </w:pPr>
    </w:p>
    <w:p w14:paraId="7A0B4854" w14:textId="511C647F" w:rsidR="000B57CF" w:rsidRPr="006439FB" w:rsidRDefault="006439FB" w:rsidP="00B474AB">
      <w:pPr>
        <w:pStyle w:val="Prrafodelista"/>
        <w:widowControl w:val="0"/>
        <w:numPr>
          <w:ilvl w:val="0"/>
          <w:numId w:val="31"/>
        </w:numPr>
        <w:suppressLineNumbers/>
        <w:pBdr>
          <w:bottom w:val="single" w:sz="4" w:space="1" w:color="auto"/>
        </w:pBdr>
        <w:tabs>
          <w:tab w:val="left" w:pos="426"/>
        </w:tabs>
        <w:suppressAutoHyphens/>
        <w:ind w:left="709" w:hanging="709"/>
        <w:jc w:val="both"/>
        <w:rPr>
          <w:rFonts w:eastAsia="DejaVu Sans"/>
          <w:b/>
          <w:kern w:val="2"/>
          <w:sz w:val="18"/>
          <w:szCs w:val="18"/>
          <w:lang w:eastAsia="ar-SA"/>
        </w:rPr>
      </w:pPr>
      <w:r w:rsidRPr="006439FB">
        <w:rPr>
          <w:rFonts w:eastAsia="DejaVu Sans"/>
          <w:b/>
          <w:kern w:val="2"/>
          <w:sz w:val="18"/>
          <w:szCs w:val="18"/>
          <w:lang w:eastAsia="ar-SA"/>
        </w:rPr>
        <w:t>ACLARACIÓN DE LAS OFERTAS</w:t>
      </w:r>
      <w:r w:rsidRPr="006439FB">
        <w:rPr>
          <w:rFonts w:eastAsia="DejaVu Sans"/>
          <w:b/>
          <w:kern w:val="2"/>
          <w:sz w:val="18"/>
          <w:szCs w:val="18"/>
          <w:lang w:eastAsia="ar-SA"/>
        </w:rPr>
        <w:tab/>
      </w:r>
      <w:r w:rsidRPr="006439FB">
        <w:rPr>
          <w:rFonts w:eastAsia="DejaVu Sans"/>
          <w:b/>
          <w:kern w:val="2"/>
          <w:sz w:val="18"/>
          <w:szCs w:val="18"/>
          <w:lang w:eastAsia="ar-SA"/>
        </w:rPr>
        <w:tab/>
      </w:r>
      <w:r w:rsidRPr="006439FB">
        <w:rPr>
          <w:rFonts w:eastAsia="DejaVu Sans"/>
          <w:b/>
          <w:kern w:val="2"/>
          <w:sz w:val="18"/>
          <w:szCs w:val="18"/>
          <w:lang w:eastAsia="ar-SA"/>
        </w:rPr>
        <w:tab/>
      </w:r>
      <w:r w:rsidRPr="006439FB">
        <w:rPr>
          <w:rFonts w:eastAsia="DejaVu Sans"/>
          <w:b/>
          <w:kern w:val="2"/>
          <w:sz w:val="18"/>
          <w:szCs w:val="18"/>
          <w:lang w:eastAsia="ar-SA"/>
        </w:rPr>
        <w:tab/>
      </w:r>
      <w:r w:rsidRPr="006439FB">
        <w:rPr>
          <w:rFonts w:eastAsia="DejaVu Sans"/>
          <w:b/>
          <w:kern w:val="2"/>
          <w:sz w:val="18"/>
          <w:szCs w:val="18"/>
          <w:lang w:eastAsia="ar-SA"/>
        </w:rPr>
        <w:tab/>
      </w:r>
    </w:p>
    <w:p w14:paraId="1DE2ABEA"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Con el objeto de realizar la revisión, evaluación, comparación y posterior calificación de ofertas, el Comité de Evaluación podrá solicitar a los oferentes, aclaraciones respecto de sus ofertas, dichas solicitudes y las respuestas de los oferentes se realizarán por escrito.</w:t>
      </w:r>
    </w:p>
    <w:p w14:paraId="1BE9EAFB"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A los efectos de confirmar la información o documentación suministrada por el oferente, el Comité de Evaluación, podrá solicitar aclaraciones a cualquier fuente pública o privada de información.</w:t>
      </w:r>
    </w:p>
    <w:p w14:paraId="77E850C8"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Las aclaraciones de los oferentes que no sean en respuesta a aquellas solicitadas por la convocante, no serán consideradas.</w:t>
      </w:r>
    </w:p>
    <w:p w14:paraId="2670124D"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 xml:space="preserve">No se solicitará, ofrecerá, ni permitirá ninguna modificación a los precios ni a la sustancia de la oferta, excepto para confirmar la corrección de errores aritmético.  </w:t>
      </w:r>
    </w:p>
    <w:p w14:paraId="63C9C3D0" w14:textId="77777777" w:rsidR="00A67D31" w:rsidRPr="000F6C18" w:rsidRDefault="00A67D31" w:rsidP="005A68BF">
      <w:pPr>
        <w:pBdr>
          <w:bottom w:val="single" w:sz="4" w:space="1" w:color="auto"/>
        </w:pBdr>
        <w:tabs>
          <w:tab w:val="left" w:pos="0"/>
        </w:tabs>
        <w:spacing w:after="0" w:line="240" w:lineRule="auto"/>
        <w:rPr>
          <w:rFonts w:ascii="Times New Roman" w:eastAsia="Times New Roman" w:hAnsi="Times New Roman" w:cs="Times New Roman"/>
          <w:b/>
          <w:sz w:val="18"/>
          <w:szCs w:val="18"/>
          <w:lang w:val="es-ES" w:eastAsia="es-ES"/>
        </w:rPr>
      </w:pPr>
    </w:p>
    <w:p w14:paraId="3548B8A3" w14:textId="07ECA17D" w:rsidR="000B57CF" w:rsidRPr="00004441" w:rsidRDefault="00004441" w:rsidP="00B474AB">
      <w:pPr>
        <w:pStyle w:val="Prrafodelista"/>
        <w:widowControl w:val="0"/>
        <w:numPr>
          <w:ilvl w:val="0"/>
          <w:numId w:val="31"/>
        </w:numPr>
        <w:suppressLineNumbers/>
        <w:pBdr>
          <w:bottom w:val="single" w:sz="4" w:space="1" w:color="auto"/>
        </w:pBdr>
        <w:tabs>
          <w:tab w:val="left" w:pos="426"/>
        </w:tabs>
        <w:suppressAutoHyphens/>
        <w:ind w:left="709" w:hanging="709"/>
        <w:jc w:val="both"/>
        <w:rPr>
          <w:rFonts w:eastAsia="DejaVu Sans"/>
          <w:b/>
          <w:kern w:val="2"/>
          <w:sz w:val="18"/>
          <w:szCs w:val="18"/>
          <w:lang w:eastAsia="ar-SA"/>
        </w:rPr>
      </w:pPr>
      <w:r w:rsidRPr="00004441">
        <w:rPr>
          <w:rFonts w:eastAsia="DejaVu Sans"/>
          <w:b/>
          <w:kern w:val="2"/>
          <w:sz w:val="18"/>
          <w:szCs w:val="18"/>
          <w:lang w:eastAsia="ar-SA"/>
        </w:rPr>
        <w:t>DISCONFORMIDADES, ERRORES Y OMISIONES</w:t>
      </w:r>
    </w:p>
    <w:p w14:paraId="41E0286C"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Siempre y cuando una oferta se ajuste sustancialmente a las bases de la contratación, el Comité de Evaluación, requerirá que cualquier disconformidad u omisión que no constituya una desviación significativa, sea subsanada en cuanto a la información o documentación que permita al Comité de Evaluación realizar la calificación de la oferta.</w:t>
      </w:r>
    </w:p>
    <w:p w14:paraId="4F7B7D97" w14:textId="77777777" w:rsidR="000B57CF" w:rsidRPr="000F6C18" w:rsidRDefault="000B57CF" w:rsidP="006B6EF3">
      <w:pPr>
        <w:spacing w:after="120" w:line="240" w:lineRule="auto"/>
        <w:jc w:val="both"/>
        <w:rPr>
          <w:rFonts w:ascii="Times New Roman" w:hAnsi="Times New Roman"/>
          <w:sz w:val="18"/>
          <w:szCs w:val="18"/>
        </w:rPr>
      </w:pPr>
      <w:r w:rsidRPr="000F6C18">
        <w:rPr>
          <w:rFonts w:ascii="Times New Roman" w:hAnsi="Times New Roman"/>
          <w:sz w:val="18"/>
          <w:szCs w:val="18"/>
        </w:rPr>
        <w:t>A tal efecto, el Comité de Evaluación emplazará por escrito al oferente a que presente la información o documentación necesaria, dentro de un plazo razonable no menor a un día hábil, bajo apercibimiento de rechazo de la oferta. El Comité de Evaluación podrá reiterar el pedido cuando la respuesta no resulte satisfactoria, toda vez que no se viole el principio de igualdad.</w:t>
      </w:r>
    </w:p>
    <w:p w14:paraId="149DF039" w14:textId="77777777" w:rsidR="000B57CF" w:rsidRPr="000F6C18" w:rsidRDefault="000B57CF" w:rsidP="006B6EF3">
      <w:pPr>
        <w:spacing w:after="120"/>
        <w:jc w:val="both"/>
        <w:rPr>
          <w:rFonts w:ascii="Times New Roman" w:hAnsi="Times New Roman"/>
          <w:sz w:val="18"/>
          <w:szCs w:val="18"/>
        </w:rPr>
      </w:pPr>
      <w:r w:rsidRPr="000F6C18">
        <w:rPr>
          <w:rFonts w:ascii="Times New Roman" w:hAnsi="Times New Roman"/>
          <w:sz w:val="18"/>
          <w:szCs w:val="18"/>
        </w:rPr>
        <w:t>Con la condición de que la oferta cumpla sustancialmente con los Documentos de la Licitación, la convocante corregirá errores aritméticos de la siguiente manera y notificará al oferente para su aceptación:</w:t>
      </w:r>
    </w:p>
    <w:p w14:paraId="3B2D66FB" w14:textId="67220E68"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a)  Si hay una discrepancia entre un precio unitario y el precio total obtenido al multiplicar ese precio unitario por las cantidades correspondientes, prevalecerá el precio unitario y el precio total será corregido.</w:t>
      </w:r>
    </w:p>
    <w:p w14:paraId="57D4894B"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lastRenderedPageBreak/>
        <w:t>b)  Si hay un error en un total que corresponde a la suma o resta de subtotales, los subtotales prevalecerán y se corregirá el total.</w:t>
      </w:r>
    </w:p>
    <w:p w14:paraId="0FA3E17C"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c) En caso que el oferente haya cotizado su precio en guaraníes con décimos y céntimos la convocante procederá a realizar el redondeo hacia abajo.</w:t>
      </w:r>
    </w:p>
    <w:p w14:paraId="2B8E70F8" w14:textId="4D569DA2" w:rsidR="00E14E2F" w:rsidRDefault="000B57CF" w:rsidP="000B57CF">
      <w:pPr>
        <w:spacing w:after="0"/>
        <w:jc w:val="both"/>
        <w:rPr>
          <w:rFonts w:ascii="Times New Roman" w:hAnsi="Times New Roman"/>
          <w:sz w:val="18"/>
          <w:szCs w:val="18"/>
        </w:rPr>
      </w:pPr>
      <w:r w:rsidRPr="000F6C18">
        <w:rPr>
          <w:rFonts w:ascii="Times New Roman" w:hAnsi="Times New Roman"/>
          <w:sz w:val="18"/>
          <w:szCs w:val="18"/>
        </w:rPr>
        <w:t>Si hay una discrepancia entre palabras y cifras, prevalecerá el monto expresado en palabras a menos que la cantidad expresada en palabras corresponda a un error aritmético, en cuyo caso prevalecerán las cantidades en cifras de conformidad con los párrafos (a) y (b) mencionados.</w:t>
      </w:r>
    </w:p>
    <w:p w14:paraId="51AD4804" w14:textId="77777777" w:rsidR="00E14E2F" w:rsidRPr="000F6C18" w:rsidRDefault="00E14E2F" w:rsidP="000B57CF">
      <w:pPr>
        <w:spacing w:after="0"/>
        <w:jc w:val="both"/>
        <w:rPr>
          <w:rFonts w:ascii="Times New Roman" w:hAnsi="Times New Roman"/>
          <w:sz w:val="18"/>
          <w:szCs w:val="18"/>
        </w:rPr>
      </w:pPr>
    </w:p>
    <w:p w14:paraId="13DA53F2" w14:textId="3E67D47E" w:rsidR="005A68BF" w:rsidRPr="00A93458" w:rsidRDefault="00420D58" w:rsidP="00B474AB">
      <w:pPr>
        <w:pStyle w:val="Prrafodelista"/>
        <w:widowControl w:val="0"/>
        <w:numPr>
          <w:ilvl w:val="0"/>
          <w:numId w:val="31"/>
        </w:numPr>
        <w:suppressLineNumbers/>
        <w:pBdr>
          <w:bottom w:val="single" w:sz="4" w:space="1" w:color="auto"/>
        </w:pBdr>
        <w:tabs>
          <w:tab w:val="left" w:pos="426"/>
        </w:tabs>
        <w:suppressAutoHyphens/>
        <w:ind w:left="709" w:hanging="709"/>
        <w:jc w:val="both"/>
        <w:rPr>
          <w:rFonts w:eastAsia="DejaVu Sans"/>
          <w:b/>
          <w:kern w:val="2"/>
          <w:sz w:val="18"/>
          <w:szCs w:val="18"/>
          <w:lang w:eastAsia="ar-SA"/>
        </w:rPr>
      </w:pPr>
      <w:r w:rsidRPr="00420D58">
        <w:rPr>
          <w:rFonts w:eastAsia="DejaVu Sans"/>
          <w:b/>
          <w:kern w:val="2"/>
          <w:sz w:val="18"/>
          <w:szCs w:val="18"/>
          <w:lang w:eastAsia="ar-SA"/>
        </w:rPr>
        <w:t>CRITERIO DE DESEMPATE DE OFERTAS</w:t>
      </w:r>
    </w:p>
    <w:p w14:paraId="26A7B5B5" w14:textId="63790B91" w:rsidR="004C4DAE" w:rsidRPr="00C54233" w:rsidRDefault="00C81F0C" w:rsidP="004C4DAE">
      <w:pPr>
        <w:tabs>
          <w:tab w:val="left" w:pos="709"/>
        </w:tabs>
        <w:spacing w:after="0"/>
        <w:jc w:val="both"/>
        <w:rPr>
          <w:rFonts w:ascii="Times New Roman" w:eastAsia="Times New Roman" w:hAnsi="Times New Roman" w:cs="Times New Roman"/>
          <w:b/>
          <w:color w:val="000000"/>
          <w:sz w:val="18"/>
          <w:szCs w:val="18"/>
          <w:lang w:val="es-ES" w:eastAsia="es-ES"/>
        </w:rPr>
      </w:pPr>
      <w:bookmarkStart w:id="15" w:name="_Hlk174433461"/>
      <w:r w:rsidRPr="00C54233">
        <w:rPr>
          <w:rFonts w:ascii="Times New Roman" w:eastAsia="Times New Roman" w:hAnsi="Times New Roman" w:cs="Times New Roman"/>
          <w:color w:val="000000"/>
          <w:sz w:val="18"/>
          <w:szCs w:val="18"/>
          <w:lang w:eastAsia="es-PY"/>
        </w:rPr>
        <w:t>En caso de que dos o más Oferentes solventes, que cumplan con todos los requisitos establecidos en el Pliego de Bases y Condiciones del llamado, igualen en precio y sean sus ofertas las más bajas, el Comité de Evaluación determinará cuál de ellos es el mejor calificado para ejecutar el contrato, utilizando los criterios en el siguiente orden:</w:t>
      </w:r>
    </w:p>
    <w:bookmarkEnd w:id="15"/>
    <w:p w14:paraId="654BD1CA" w14:textId="77777777" w:rsidR="00C81F0C" w:rsidRPr="000F6C18" w:rsidRDefault="00C81F0C" w:rsidP="004C4DAE">
      <w:pPr>
        <w:tabs>
          <w:tab w:val="left" w:pos="709"/>
        </w:tabs>
        <w:spacing w:after="0"/>
        <w:jc w:val="both"/>
        <w:rPr>
          <w:rFonts w:ascii="Times New Roman" w:eastAsia="Times New Roman" w:hAnsi="Times New Roman" w:cs="Times New Roman"/>
          <w:color w:val="000000"/>
          <w:sz w:val="18"/>
          <w:szCs w:val="18"/>
          <w:highlight w:val="yellow"/>
          <w:lang w:val="es-ES" w:eastAsia="es-ES"/>
        </w:rPr>
      </w:pPr>
    </w:p>
    <w:p w14:paraId="0D284DE7" w14:textId="4B3ECB40" w:rsidR="00A67D31" w:rsidRPr="0047152F" w:rsidRDefault="00A67D31" w:rsidP="00A67D31">
      <w:pPr>
        <w:spacing w:line="240" w:lineRule="auto"/>
        <w:jc w:val="both"/>
        <w:rPr>
          <w:rFonts w:ascii="Times New Roman" w:eastAsia="Times New Roman" w:hAnsi="Times New Roman" w:cs="Times New Roman"/>
          <w:color w:val="FF0000"/>
          <w:sz w:val="18"/>
          <w:szCs w:val="18"/>
          <w:lang w:val="es-ES" w:eastAsia="es-ES"/>
        </w:rPr>
      </w:pPr>
      <w:r w:rsidRPr="000642A6">
        <w:rPr>
          <w:rFonts w:ascii="Times New Roman" w:eastAsia="Times New Roman" w:hAnsi="Times New Roman" w:cs="Times New Roman"/>
          <w:b/>
          <w:bCs/>
          <w:color w:val="FF0000"/>
          <w:sz w:val="18"/>
          <w:szCs w:val="18"/>
          <w:lang w:val="es-ES" w:eastAsia="es-ES"/>
        </w:rPr>
        <w:t>a)</w:t>
      </w:r>
      <w:r w:rsidRPr="00CA356A">
        <w:rPr>
          <w:rFonts w:ascii="Times New Roman" w:eastAsia="Times New Roman" w:hAnsi="Times New Roman" w:cs="Times New Roman"/>
          <w:color w:val="FF0000"/>
          <w:sz w:val="18"/>
          <w:szCs w:val="18"/>
          <w:lang w:val="es-ES" w:eastAsia="es-ES"/>
        </w:rPr>
        <w:t xml:space="preserve"> En primer lugar, se analizará la experiencia del </w:t>
      </w:r>
      <w:r w:rsidR="00222084">
        <w:rPr>
          <w:rFonts w:ascii="Times New Roman" w:eastAsia="Times New Roman" w:hAnsi="Times New Roman" w:cs="Times New Roman"/>
          <w:color w:val="FF0000"/>
          <w:sz w:val="18"/>
          <w:szCs w:val="18"/>
          <w:lang w:val="es-ES" w:eastAsia="es-ES"/>
        </w:rPr>
        <w:t xml:space="preserve">Consultor </w:t>
      </w:r>
      <w:r w:rsidRPr="00CA356A">
        <w:rPr>
          <w:rFonts w:ascii="Times New Roman" w:eastAsia="Times New Roman" w:hAnsi="Times New Roman" w:cs="Times New Roman"/>
          <w:color w:val="FF0000"/>
          <w:sz w:val="18"/>
          <w:szCs w:val="18"/>
          <w:lang w:val="es-ES" w:eastAsia="es-ES"/>
        </w:rPr>
        <w:t xml:space="preserve">Oferente, conforme </w:t>
      </w:r>
      <w:r w:rsidRPr="0047152F">
        <w:rPr>
          <w:rFonts w:ascii="Times New Roman" w:eastAsia="Times New Roman" w:hAnsi="Times New Roman" w:cs="Times New Roman"/>
          <w:color w:val="FF0000"/>
          <w:sz w:val="18"/>
          <w:szCs w:val="18"/>
          <w:lang w:val="es-ES" w:eastAsia="es-ES"/>
        </w:rPr>
        <w:t>al numeral (</w:t>
      </w:r>
      <w:r w:rsidR="00121E98" w:rsidRPr="0047152F">
        <w:rPr>
          <w:rFonts w:ascii="Times New Roman" w:eastAsia="Times New Roman" w:hAnsi="Times New Roman" w:cs="Times New Roman"/>
          <w:color w:val="FF0000"/>
          <w:sz w:val="18"/>
          <w:szCs w:val="18"/>
          <w:lang w:val="es-ES" w:eastAsia="es-ES"/>
        </w:rPr>
        <w:t>I</w:t>
      </w:r>
      <w:r w:rsidRPr="0047152F">
        <w:rPr>
          <w:rFonts w:ascii="Times New Roman" w:eastAsia="Times New Roman" w:hAnsi="Times New Roman" w:cs="Times New Roman"/>
          <w:color w:val="FF0000"/>
          <w:sz w:val="18"/>
          <w:szCs w:val="18"/>
          <w:lang w:val="es-ES" w:eastAsia="es-ES"/>
        </w:rPr>
        <w:t>).</w:t>
      </w:r>
      <w:r w:rsidR="0047152F" w:rsidRPr="0047152F">
        <w:rPr>
          <w:rFonts w:ascii="Times New Roman" w:eastAsia="Times New Roman" w:hAnsi="Times New Roman" w:cs="Times New Roman"/>
          <w:color w:val="FF0000"/>
          <w:sz w:val="18"/>
          <w:szCs w:val="18"/>
          <w:lang w:val="es-ES" w:eastAsia="es-ES"/>
        </w:rPr>
        <w:t>a</w:t>
      </w:r>
      <w:r w:rsidR="00E06213">
        <w:rPr>
          <w:rFonts w:ascii="Times New Roman" w:eastAsia="Times New Roman" w:hAnsi="Times New Roman" w:cs="Times New Roman"/>
          <w:color w:val="FF0000"/>
          <w:sz w:val="18"/>
          <w:szCs w:val="18"/>
          <w:lang w:val="es-ES" w:eastAsia="es-ES"/>
        </w:rPr>
        <w:t>-</w:t>
      </w:r>
      <w:r w:rsidRPr="0047152F">
        <w:rPr>
          <w:rFonts w:ascii="Times New Roman" w:eastAsia="Times New Roman" w:hAnsi="Times New Roman" w:cs="Times New Roman"/>
          <w:color w:val="FF0000"/>
          <w:sz w:val="18"/>
          <w:szCs w:val="18"/>
          <w:lang w:val="es-ES" w:eastAsia="es-ES"/>
        </w:rPr>
        <w:t xml:space="preserve"> de la Matriz de Evaluación</w:t>
      </w:r>
      <w:r w:rsidR="00222084">
        <w:rPr>
          <w:rFonts w:ascii="Times New Roman" w:eastAsia="Times New Roman" w:hAnsi="Times New Roman" w:cs="Times New Roman"/>
          <w:color w:val="FF0000"/>
          <w:sz w:val="18"/>
          <w:szCs w:val="18"/>
          <w:lang w:val="es-ES" w:eastAsia="es-ES"/>
        </w:rPr>
        <w:t xml:space="preserve"> Técnica</w:t>
      </w:r>
      <w:r w:rsidRPr="0047152F">
        <w:rPr>
          <w:rFonts w:ascii="Times New Roman" w:eastAsia="Times New Roman" w:hAnsi="Times New Roman" w:cs="Times New Roman"/>
          <w:color w:val="FF0000"/>
          <w:sz w:val="18"/>
          <w:szCs w:val="18"/>
          <w:lang w:val="es-ES" w:eastAsia="es-ES"/>
        </w:rPr>
        <w:t xml:space="preserve">, y el que posea mayor experiencia </w:t>
      </w:r>
      <w:r w:rsidR="00222084">
        <w:rPr>
          <w:rFonts w:ascii="Times New Roman" w:eastAsia="Times New Roman" w:hAnsi="Times New Roman" w:cs="Times New Roman"/>
          <w:color w:val="FF0000"/>
          <w:sz w:val="18"/>
          <w:szCs w:val="18"/>
          <w:lang w:val="es-ES" w:eastAsia="es-ES"/>
        </w:rPr>
        <w:t xml:space="preserve">en dicho punto </w:t>
      </w:r>
      <w:r w:rsidRPr="0047152F">
        <w:rPr>
          <w:rFonts w:ascii="Times New Roman" w:eastAsia="Times New Roman" w:hAnsi="Times New Roman" w:cs="Times New Roman"/>
          <w:color w:val="FF0000"/>
          <w:sz w:val="18"/>
          <w:szCs w:val="18"/>
          <w:lang w:val="es-ES" w:eastAsia="es-ES"/>
        </w:rPr>
        <w:t>será considerado el mejor calificado.</w:t>
      </w:r>
    </w:p>
    <w:p w14:paraId="5E414A18" w14:textId="562A3A8C" w:rsidR="00A67D31" w:rsidRPr="00CA356A" w:rsidRDefault="00A67D31" w:rsidP="00A67D31">
      <w:pPr>
        <w:spacing w:line="240" w:lineRule="auto"/>
        <w:jc w:val="both"/>
        <w:rPr>
          <w:rFonts w:ascii="Times New Roman" w:eastAsia="Times New Roman" w:hAnsi="Times New Roman" w:cs="Times New Roman"/>
          <w:color w:val="FF0000"/>
          <w:sz w:val="18"/>
          <w:szCs w:val="18"/>
          <w:lang w:val="es-ES" w:eastAsia="es-ES"/>
        </w:rPr>
      </w:pPr>
      <w:r w:rsidRPr="0047152F">
        <w:rPr>
          <w:rFonts w:ascii="Times New Roman" w:eastAsia="Times New Roman" w:hAnsi="Times New Roman" w:cs="Times New Roman"/>
          <w:b/>
          <w:bCs/>
          <w:color w:val="FF0000"/>
          <w:sz w:val="18"/>
          <w:szCs w:val="18"/>
          <w:lang w:val="es-ES" w:eastAsia="es-ES"/>
        </w:rPr>
        <w:t>b)</w:t>
      </w:r>
      <w:r w:rsidRPr="0047152F">
        <w:rPr>
          <w:rFonts w:ascii="Times New Roman" w:eastAsia="Times New Roman" w:hAnsi="Times New Roman" w:cs="Times New Roman"/>
          <w:color w:val="FF0000"/>
          <w:sz w:val="18"/>
          <w:szCs w:val="18"/>
          <w:lang w:val="es-ES" w:eastAsia="es-ES"/>
        </w:rPr>
        <w:t xml:space="preserve"> Si aun aplicando este criterio de desempate, persistiera el mismo, la Convocante analizará los trabajos realizados </w:t>
      </w:r>
      <w:r w:rsidR="0047152F" w:rsidRPr="0047152F">
        <w:rPr>
          <w:rFonts w:ascii="Times New Roman" w:eastAsia="Times New Roman" w:hAnsi="Times New Roman" w:cs="Times New Roman"/>
          <w:color w:val="FF0000"/>
          <w:sz w:val="18"/>
          <w:szCs w:val="18"/>
          <w:lang w:val="es-ES" w:eastAsia="es-ES"/>
        </w:rPr>
        <w:t xml:space="preserve">en la elaboración de proyectos </w:t>
      </w:r>
      <w:r w:rsidR="00F84505">
        <w:rPr>
          <w:rFonts w:ascii="Times New Roman" w:eastAsia="Times New Roman" w:hAnsi="Times New Roman" w:cs="Times New Roman"/>
          <w:color w:val="FF0000"/>
          <w:sz w:val="18"/>
          <w:szCs w:val="18"/>
          <w:lang w:val="es-ES" w:eastAsia="es-ES"/>
        </w:rPr>
        <w:t>y/</w:t>
      </w:r>
      <w:r w:rsidR="0047152F" w:rsidRPr="0047152F">
        <w:rPr>
          <w:rFonts w:ascii="Times New Roman" w:eastAsia="Times New Roman" w:hAnsi="Times New Roman" w:cs="Times New Roman"/>
          <w:color w:val="FF0000"/>
          <w:sz w:val="18"/>
          <w:szCs w:val="18"/>
          <w:lang w:val="es-ES" w:eastAsia="es-ES"/>
        </w:rPr>
        <w:t>o anteproyectos de ley en normas públicas</w:t>
      </w:r>
      <w:r w:rsidRPr="0047152F">
        <w:rPr>
          <w:rFonts w:ascii="Times New Roman" w:eastAsia="Times New Roman" w:hAnsi="Times New Roman" w:cs="Times New Roman"/>
          <w:color w:val="FF0000"/>
          <w:sz w:val="18"/>
          <w:szCs w:val="18"/>
          <w:lang w:val="es-ES" w:eastAsia="es-ES"/>
        </w:rPr>
        <w:t>, conforme al numeral (</w:t>
      </w:r>
      <w:r w:rsidR="00121E98" w:rsidRPr="0047152F">
        <w:rPr>
          <w:rFonts w:ascii="Times New Roman" w:eastAsia="Times New Roman" w:hAnsi="Times New Roman" w:cs="Times New Roman"/>
          <w:color w:val="FF0000"/>
          <w:sz w:val="18"/>
          <w:szCs w:val="18"/>
          <w:lang w:val="es-ES" w:eastAsia="es-ES"/>
        </w:rPr>
        <w:t>I</w:t>
      </w:r>
      <w:r w:rsidRPr="0047152F">
        <w:rPr>
          <w:rFonts w:ascii="Times New Roman" w:eastAsia="Times New Roman" w:hAnsi="Times New Roman" w:cs="Times New Roman"/>
          <w:color w:val="FF0000"/>
          <w:sz w:val="18"/>
          <w:szCs w:val="18"/>
          <w:lang w:val="es-ES" w:eastAsia="es-ES"/>
        </w:rPr>
        <w:t>).</w:t>
      </w:r>
      <w:r w:rsidR="0047152F" w:rsidRPr="0047152F">
        <w:rPr>
          <w:rFonts w:ascii="Times New Roman" w:eastAsia="Times New Roman" w:hAnsi="Times New Roman" w:cs="Times New Roman"/>
          <w:color w:val="FF0000"/>
          <w:sz w:val="18"/>
          <w:szCs w:val="18"/>
          <w:lang w:val="es-ES" w:eastAsia="es-ES"/>
        </w:rPr>
        <w:t>c</w:t>
      </w:r>
      <w:r w:rsidR="00E06213">
        <w:rPr>
          <w:rFonts w:ascii="Times New Roman" w:eastAsia="Times New Roman" w:hAnsi="Times New Roman" w:cs="Times New Roman"/>
          <w:color w:val="FF0000"/>
          <w:sz w:val="18"/>
          <w:szCs w:val="18"/>
          <w:lang w:val="es-ES" w:eastAsia="es-ES"/>
        </w:rPr>
        <w:t>-</w:t>
      </w:r>
      <w:r w:rsidRPr="0047152F">
        <w:rPr>
          <w:rFonts w:ascii="Times New Roman" w:eastAsia="Times New Roman" w:hAnsi="Times New Roman" w:cs="Times New Roman"/>
          <w:color w:val="FF0000"/>
          <w:sz w:val="18"/>
          <w:szCs w:val="18"/>
          <w:lang w:val="es-ES" w:eastAsia="es-ES"/>
        </w:rPr>
        <w:t>. de la</w:t>
      </w:r>
      <w:r w:rsidRPr="00CA356A">
        <w:rPr>
          <w:rFonts w:ascii="Times New Roman" w:eastAsia="Times New Roman" w:hAnsi="Times New Roman" w:cs="Times New Roman"/>
          <w:color w:val="FF0000"/>
          <w:sz w:val="18"/>
          <w:szCs w:val="18"/>
          <w:lang w:val="es-ES" w:eastAsia="es-ES"/>
        </w:rPr>
        <w:t xml:space="preserve"> Matriz de Evaluación</w:t>
      </w:r>
      <w:r w:rsidR="00F84505">
        <w:rPr>
          <w:rFonts w:ascii="Times New Roman" w:eastAsia="Times New Roman" w:hAnsi="Times New Roman" w:cs="Times New Roman"/>
          <w:color w:val="FF0000"/>
          <w:sz w:val="18"/>
          <w:szCs w:val="18"/>
          <w:lang w:val="es-ES" w:eastAsia="es-ES"/>
        </w:rPr>
        <w:t xml:space="preserve"> Técnica</w:t>
      </w:r>
      <w:r w:rsidRPr="00CA356A">
        <w:rPr>
          <w:rFonts w:ascii="Times New Roman" w:eastAsia="Times New Roman" w:hAnsi="Times New Roman" w:cs="Times New Roman"/>
          <w:color w:val="FF0000"/>
          <w:sz w:val="18"/>
          <w:szCs w:val="18"/>
          <w:lang w:val="es-ES" w:eastAsia="es-ES"/>
        </w:rPr>
        <w:t>, y el que posea mayor cantidad de trabajos realizados, será considerado el mejor calificado.</w:t>
      </w:r>
    </w:p>
    <w:p w14:paraId="09C456E2" w14:textId="77777777" w:rsidR="00A67D31" w:rsidRPr="000642A6" w:rsidRDefault="00A67D31" w:rsidP="00A67D31">
      <w:pPr>
        <w:spacing w:line="240" w:lineRule="auto"/>
        <w:jc w:val="both"/>
        <w:rPr>
          <w:rFonts w:ascii="Times New Roman" w:eastAsia="Times New Roman" w:hAnsi="Times New Roman" w:cs="Times New Roman"/>
          <w:b/>
          <w:bCs/>
          <w:i/>
          <w:iCs/>
          <w:color w:val="FF0000"/>
          <w:sz w:val="18"/>
          <w:szCs w:val="18"/>
          <w:lang w:val="es-ES" w:eastAsia="es-ES"/>
        </w:rPr>
      </w:pPr>
      <w:r w:rsidRPr="000642A6">
        <w:rPr>
          <w:rFonts w:ascii="Times New Roman" w:eastAsia="Times New Roman" w:hAnsi="Times New Roman" w:cs="Times New Roman"/>
          <w:b/>
          <w:bCs/>
          <w:i/>
          <w:iCs/>
          <w:color w:val="FF0000"/>
          <w:sz w:val="18"/>
          <w:szCs w:val="18"/>
          <w:lang w:val="es-ES" w:eastAsia="es-ES"/>
        </w:rPr>
        <w:t>En caso de Consorcios:</w:t>
      </w:r>
    </w:p>
    <w:p w14:paraId="01C3F671" w14:textId="5EB31497" w:rsidR="001535DB" w:rsidRPr="00A67D31" w:rsidRDefault="00A67D31" w:rsidP="00A67D31">
      <w:pPr>
        <w:spacing w:line="240" w:lineRule="auto"/>
        <w:jc w:val="both"/>
        <w:rPr>
          <w:rFonts w:ascii="Times New Roman" w:eastAsia="Times New Roman" w:hAnsi="Times New Roman" w:cs="Times New Roman"/>
          <w:color w:val="FF0000"/>
          <w:sz w:val="18"/>
          <w:szCs w:val="18"/>
          <w:lang w:val="es-ES" w:eastAsia="es-ES"/>
        </w:rPr>
      </w:pPr>
      <w:r w:rsidRPr="00CA356A">
        <w:rPr>
          <w:rFonts w:ascii="Times New Roman" w:eastAsia="Times New Roman" w:hAnsi="Times New Roman" w:cs="Times New Roman"/>
          <w:color w:val="FF0000"/>
          <w:sz w:val="18"/>
          <w:szCs w:val="18"/>
          <w:lang w:val="es-ES" w:eastAsia="es-ES"/>
        </w:rPr>
        <w:t>Para los criterios a) y b), se sumarán las cantidades de los documentos presentados de todos los miembros.</w:t>
      </w:r>
    </w:p>
    <w:p w14:paraId="096C81A3" w14:textId="1F31B041" w:rsidR="004C4DAE" w:rsidRPr="003C61FC" w:rsidRDefault="00C81F0C" w:rsidP="005A68BF">
      <w:pPr>
        <w:tabs>
          <w:tab w:val="left" w:pos="709"/>
        </w:tabs>
        <w:spacing w:after="0"/>
        <w:jc w:val="both"/>
        <w:rPr>
          <w:rFonts w:ascii="Times New Roman" w:eastAsia="Times New Roman" w:hAnsi="Times New Roman" w:cs="Times New Roman"/>
          <w:color w:val="000000"/>
          <w:sz w:val="18"/>
          <w:szCs w:val="18"/>
          <w:lang w:val="es-ES" w:eastAsia="es-ES"/>
        </w:rPr>
      </w:pPr>
      <w:r w:rsidRPr="003C61FC">
        <w:rPr>
          <w:rFonts w:ascii="Times New Roman" w:eastAsia="Times New Roman" w:hAnsi="Times New Roman" w:cs="Times New Roman"/>
          <w:color w:val="000000"/>
          <w:sz w:val="18"/>
          <w:szCs w:val="18"/>
          <w:lang w:val="es-ES" w:eastAsia="es-ES"/>
        </w:rPr>
        <w:t>De persistir el empate luego de la aplicación de los criterios en el orden enunciado, la Convocante determinará cuál es la oferta a ser adjudicada, exponiendo las razones de su elección en el Informe de Evaluación o en el acto administrativo de adjudicación.</w:t>
      </w:r>
    </w:p>
    <w:p w14:paraId="23953091" w14:textId="77777777" w:rsidR="004C4DAE" w:rsidRPr="000F6C18" w:rsidRDefault="004C4DAE" w:rsidP="005A68BF">
      <w:pPr>
        <w:tabs>
          <w:tab w:val="left" w:pos="709"/>
        </w:tabs>
        <w:spacing w:after="0"/>
        <w:jc w:val="both"/>
        <w:rPr>
          <w:rFonts w:ascii="Times New Roman" w:eastAsia="Times New Roman" w:hAnsi="Times New Roman" w:cs="Times New Roman"/>
          <w:color w:val="000000"/>
          <w:sz w:val="18"/>
          <w:szCs w:val="18"/>
          <w:highlight w:val="yellow"/>
          <w:lang w:val="es-ES" w:eastAsia="es-ES"/>
        </w:rPr>
      </w:pPr>
    </w:p>
    <w:p w14:paraId="1A28B6FE" w14:textId="5C444B26" w:rsidR="000B57CF" w:rsidRPr="001140DC" w:rsidRDefault="001140DC" w:rsidP="00B474AB">
      <w:pPr>
        <w:pStyle w:val="Prrafodelista"/>
        <w:widowControl w:val="0"/>
        <w:numPr>
          <w:ilvl w:val="0"/>
          <w:numId w:val="31"/>
        </w:numPr>
        <w:suppressLineNumbers/>
        <w:pBdr>
          <w:bottom w:val="single" w:sz="4" w:space="1" w:color="auto"/>
        </w:pBdr>
        <w:tabs>
          <w:tab w:val="left" w:pos="426"/>
        </w:tabs>
        <w:suppressAutoHyphens/>
        <w:ind w:left="709" w:hanging="709"/>
        <w:jc w:val="both"/>
        <w:rPr>
          <w:rFonts w:eastAsia="DejaVu Sans"/>
          <w:b/>
          <w:kern w:val="2"/>
          <w:sz w:val="18"/>
          <w:szCs w:val="18"/>
          <w:lang w:eastAsia="ar-SA"/>
        </w:rPr>
      </w:pPr>
      <w:r w:rsidRPr="001140DC">
        <w:rPr>
          <w:rFonts w:eastAsia="DejaVu Sans"/>
          <w:b/>
          <w:kern w:val="2"/>
          <w:sz w:val="18"/>
          <w:szCs w:val="18"/>
          <w:lang w:eastAsia="ar-SA"/>
        </w:rPr>
        <w:t>CRITERIOS DE ADJUDICACIÓN</w:t>
      </w:r>
    </w:p>
    <w:p w14:paraId="302B9B16" w14:textId="77777777" w:rsidR="00493AE5" w:rsidRDefault="00493AE5" w:rsidP="00FD7C62">
      <w:pPr>
        <w:spacing w:after="0" w:line="240" w:lineRule="auto"/>
        <w:jc w:val="both"/>
        <w:rPr>
          <w:rFonts w:ascii="Times New Roman" w:eastAsia="Times New Roman" w:hAnsi="Times New Roman" w:cs="Times New Roman"/>
          <w:color w:val="FF0000"/>
          <w:sz w:val="18"/>
          <w:szCs w:val="18"/>
          <w:lang w:eastAsia="es-PY"/>
        </w:rPr>
      </w:pPr>
    </w:p>
    <w:p w14:paraId="028E02DC" w14:textId="478AC9D0" w:rsidR="009925C5" w:rsidRPr="00472284" w:rsidRDefault="00FD7C62" w:rsidP="00FD7C62">
      <w:pPr>
        <w:spacing w:after="0" w:line="240" w:lineRule="auto"/>
        <w:jc w:val="both"/>
        <w:rPr>
          <w:rFonts w:ascii="Times New Roman" w:eastAsia="Times New Roman" w:hAnsi="Times New Roman" w:cs="Times New Roman"/>
          <w:color w:val="FF0000"/>
          <w:sz w:val="18"/>
          <w:szCs w:val="18"/>
          <w:lang w:eastAsia="es-PY"/>
        </w:rPr>
      </w:pPr>
      <w:r w:rsidRPr="00472284">
        <w:rPr>
          <w:rFonts w:ascii="Times New Roman" w:eastAsia="Times New Roman" w:hAnsi="Times New Roman" w:cs="Times New Roman"/>
          <w:color w:val="FF0000"/>
          <w:sz w:val="18"/>
          <w:szCs w:val="18"/>
          <w:lang w:eastAsia="es-PY"/>
        </w:rPr>
        <w:t xml:space="preserve">Para la selección de las ofertas, </w:t>
      </w:r>
      <w:bookmarkStart w:id="16" w:name="_Hlk174440831"/>
      <w:r w:rsidRPr="00472284">
        <w:rPr>
          <w:rFonts w:ascii="Times New Roman" w:eastAsia="Times New Roman" w:hAnsi="Times New Roman" w:cs="Times New Roman"/>
          <w:color w:val="FF0000"/>
          <w:sz w:val="18"/>
          <w:szCs w:val="18"/>
          <w:lang w:eastAsia="es-PY"/>
        </w:rPr>
        <w:t xml:space="preserve">se utilizará el </w:t>
      </w:r>
      <w:r w:rsidR="005A102C">
        <w:rPr>
          <w:rFonts w:ascii="Times New Roman" w:eastAsia="Times New Roman" w:hAnsi="Times New Roman" w:cs="Times New Roman"/>
          <w:color w:val="FF0000"/>
          <w:sz w:val="18"/>
          <w:szCs w:val="18"/>
          <w:lang w:eastAsia="es-PY"/>
        </w:rPr>
        <w:t xml:space="preserve">modelo </w:t>
      </w:r>
      <w:r w:rsidRPr="00472284">
        <w:rPr>
          <w:rFonts w:ascii="Times New Roman" w:eastAsia="Times New Roman" w:hAnsi="Times New Roman" w:cs="Times New Roman"/>
          <w:color w:val="FF0000"/>
          <w:sz w:val="18"/>
          <w:szCs w:val="18"/>
          <w:lang w:eastAsia="es-PY"/>
        </w:rPr>
        <w:t>basad</w:t>
      </w:r>
      <w:r w:rsidR="005A102C">
        <w:rPr>
          <w:rFonts w:ascii="Times New Roman" w:eastAsia="Times New Roman" w:hAnsi="Times New Roman" w:cs="Times New Roman"/>
          <w:color w:val="FF0000"/>
          <w:sz w:val="18"/>
          <w:szCs w:val="18"/>
          <w:lang w:eastAsia="es-PY"/>
        </w:rPr>
        <w:t>o</w:t>
      </w:r>
      <w:r w:rsidRPr="00472284">
        <w:rPr>
          <w:rFonts w:ascii="Times New Roman" w:eastAsia="Times New Roman" w:hAnsi="Times New Roman" w:cs="Times New Roman"/>
          <w:color w:val="FF0000"/>
          <w:sz w:val="18"/>
          <w:szCs w:val="18"/>
          <w:lang w:eastAsia="es-PY"/>
        </w:rPr>
        <w:t xml:space="preserve"> en </w:t>
      </w:r>
      <w:r w:rsidR="009925C5" w:rsidRPr="00472284">
        <w:rPr>
          <w:rFonts w:ascii="Times New Roman" w:eastAsia="Times New Roman" w:hAnsi="Times New Roman" w:cs="Times New Roman"/>
          <w:color w:val="FF0000"/>
          <w:sz w:val="18"/>
          <w:szCs w:val="18"/>
          <w:lang w:eastAsia="es-PY"/>
        </w:rPr>
        <w:t xml:space="preserve">Presupuesto Fijo, de conformidad al </w:t>
      </w:r>
      <w:r w:rsidR="00C56218">
        <w:rPr>
          <w:rFonts w:ascii="Times New Roman" w:eastAsia="Times New Roman" w:hAnsi="Times New Roman" w:cs="Times New Roman"/>
          <w:color w:val="FF0000"/>
          <w:sz w:val="18"/>
          <w:szCs w:val="18"/>
          <w:lang w:eastAsia="es-PY"/>
        </w:rPr>
        <w:t>A</w:t>
      </w:r>
      <w:r w:rsidR="009925C5" w:rsidRPr="00472284">
        <w:rPr>
          <w:rFonts w:ascii="Times New Roman" w:eastAsia="Times New Roman" w:hAnsi="Times New Roman" w:cs="Times New Roman"/>
          <w:color w:val="FF0000"/>
          <w:sz w:val="18"/>
          <w:szCs w:val="18"/>
          <w:lang w:eastAsia="es-PY"/>
        </w:rPr>
        <w:t xml:space="preserve">rt. 137 inc. c) del Decreto Reglamentario </w:t>
      </w:r>
      <w:proofErr w:type="spellStart"/>
      <w:r w:rsidR="009925C5" w:rsidRPr="00472284">
        <w:rPr>
          <w:rFonts w:ascii="Times New Roman" w:eastAsia="Times New Roman" w:hAnsi="Times New Roman" w:cs="Times New Roman"/>
          <w:color w:val="FF0000"/>
          <w:sz w:val="18"/>
          <w:szCs w:val="18"/>
          <w:lang w:eastAsia="es-PY"/>
        </w:rPr>
        <w:t>N°</w:t>
      </w:r>
      <w:proofErr w:type="spellEnd"/>
      <w:r w:rsidR="005A102C">
        <w:rPr>
          <w:rFonts w:ascii="Times New Roman" w:eastAsia="Times New Roman" w:hAnsi="Times New Roman" w:cs="Times New Roman"/>
          <w:color w:val="FF0000"/>
          <w:sz w:val="18"/>
          <w:szCs w:val="18"/>
          <w:lang w:eastAsia="es-PY"/>
        </w:rPr>
        <w:t xml:space="preserve"> </w:t>
      </w:r>
      <w:r w:rsidR="009925C5" w:rsidRPr="00472284">
        <w:rPr>
          <w:rFonts w:ascii="Times New Roman" w:eastAsia="Times New Roman" w:hAnsi="Times New Roman" w:cs="Times New Roman"/>
          <w:color w:val="FF0000"/>
          <w:sz w:val="18"/>
          <w:szCs w:val="18"/>
          <w:lang w:eastAsia="es-PY"/>
        </w:rPr>
        <w:t>2264/2024.</w:t>
      </w:r>
    </w:p>
    <w:bookmarkEnd w:id="16"/>
    <w:p w14:paraId="0249B79D" w14:textId="77777777" w:rsidR="00500080" w:rsidRDefault="00500080" w:rsidP="00FD7C62">
      <w:pPr>
        <w:spacing w:after="0" w:line="240" w:lineRule="auto"/>
        <w:jc w:val="both"/>
        <w:rPr>
          <w:rFonts w:ascii="Times New Roman" w:eastAsia="Times New Roman" w:hAnsi="Times New Roman" w:cs="Times New Roman"/>
          <w:color w:val="FF0000"/>
          <w:sz w:val="18"/>
          <w:szCs w:val="18"/>
          <w:lang w:eastAsia="es-PY"/>
        </w:rPr>
      </w:pPr>
    </w:p>
    <w:p w14:paraId="7B2BEC07" w14:textId="78CDE7D2" w:rsidR="009925C5" w:rsidRDefault="009925C5" w:rsidP="00FD7C62">
      <w:pPr>
        <w:spacing w:after="0" w:line="240" w:lineRule="auto"/>
        <w:jc w:val="both"/>
        <w:rPr>
          <w:rFonts w:ascii="Times New Roman" w:eastAsia="Times New Roman" w:hAnsi="Times New Roman" w:cs="Times New Roman"/>
          <w:color w:val="FF0000"/>
          <w:sz w:val="18"/>
          <w:szCs w:val="18"/>
          <w:lang w:eastAsia="es-PY"/>
        </w:rPr>
      </w:pPr>
      <w:r w:rsidRPr="00472284">
        <w:rPr>
          <w:rFonts w:ascii="Times New Roman" w:eastAsia="Times New Roman" w:hAnsi="Times New Roman" w:cs="Times New Roman"/>
          <w:color w:val="FF0000"/>
          <w:sz w:val="18"/>
          <w:szCs w:val="18"/>
          <w:lang w:eastAsia="es-PY"/>
        </w:rPr>
        <w:t>Teniendo en cuenta lo indicado en el párrafo anterior, el presupuesto fijo mensual será de G. 7.500.000 (</w:t>
      </w:r>
      <w:r w:rsidR="00EB7744">
        <w:rPr>
          <w:rFonts w:ascii="Times New Roman" w:eastAsia="Times New Roman" w:hAnsi="Times New Roman" w:cs="Times New Roman"/>
          <w:color w:val="FF0000"/>
          <w:sz w:val="18"/>
          <w:szCs w:val="18"/>
          <w:lang w:eastAsia="es-PY"/>
        </w:rPr>
        <w:t>G</w:t>
      </w:r>
      <w:r w:rsidRPr="00472284">
        <w:rPr>
          <w:rFonts w:ascii="Times New Roman" w:eastAsia="Times New Roman" w:hAnsi="Times New Roman" w:cs="Times New Roman"/>
          <w:color w:val="FF0000"/>
          <w:sz w:val="18"/>
          <w:szCs w:val="18"/>
          <w:lang w:eastAsia="es-PY"/>
        </w:rPr>
        <w:t>uaraníes siete millones quinientos mil), IVA incluido, por 12 (doce) meses de servicio, lo que equivale a un contrato por un monto total de G. 90.000.000 (</w:t>
      </w:r>
      <w:r w:rsidR="00EB7744">
        <w:rPr>
          <w:rFonts w:ascii="Times New Roman" w:eastAsia="Times New Roman" w:hAnsi="Times New Roman" w:cs="Times New Roman"/>
          <w:color w:val="FF0000"/>
          <w:sz w:val="18"/>
          <w:szCs w:val="18"/>
          <w:lang w:eastAsia="es-PY"/>
        </w:rPr>
        <w:t>G</w:t>
      </w:r>
      <w:r w:rsidRPr="00472284">
        <w:rPr>
          <w:rFonts w:ascii="Times New Roman" w:eastAsia="Times New Roman" w:hAnsi="Times New Roman" w:cs="Times New Roman"/>
          <w:color w:val="FF0000"/>
          <w:sz w:val="18"/>
          <w:szCs w:val="18"/>
          <w:lang w:eastAsia="es-PY"/>
        </w:rPr>
        <w:t>uaraníes noventa millones), IVA incluido.</w:t>
      </w:r>
    </w:p>
    <w:p w14:paraId="1762E578" w14:textId="77777777" w:rsidR="00500080" w:rsidRDefault="00500080" w:rsidP="00FD7C62">
      <w:pPr>
        <w:spacing w:after="0" w:line="240" w:lineRule="auto"/>
        <w:jc w:val="both"/>
        <w:rPr>
          <w:rFonts w:ascii="Times New Roman" w:eastAsia="Times New Roman" w:hAnsi="Times New Roman" w:cs="Times New Roman"/>
          <w:color w:val="FF0000"/>
          <w:sz w:val="18"/>
          <w:szCs w:val="18"/>
          <w:lang w:eastAsia="es-PY"/>
        </w:rPr>
      </w:pPr>
    </w:p>
    <w:p w14:paraId="4FA0EE13" w14:textId="0E43660B" w:rsidR="00472284" w:rsidRPr="00472284" w:rsidRDefault="00472284" w:rsidP="00FD7C62">
      <w:pPr>
        <w:spacing w:after="0" w:line="240" w:lineRule="auto"/>
        <w:jc w:val="both"/>
        <w:rPr>
          <w:rFonts w:ascii="Times New Roman" w:eastAsia="Times New Roman" w:hAnsi="Times New Roman" w:cs="Times New Roman"/>
          <w:color w:val="FF0000"/>
          <w:sz w:val="18"/>
          <w:szCs w:val="18"/>
          <w:lang w:eastAsia="es-PY"/>
        </w:rPr>
      </w:pPr>
      <w:r w:rsidRPr="00472284">
        <w:rPr>
          <w:rFonts w:ascii="Times New Roman" w:eastAsia="Times New Roman" w:hAnsi="Times New Roman" w:cs="Times New Roman"/>
          <w:color w:val="FF0000"/>
          <w:sz w:val="18"/>
          <w:szCs w:val="18"/>
          <w:lang w:eastAsia="es-PY"/>
        </w:rPr>
        <w:t xml:space="preserve">La convocante solicita al </w:t>
      </w:r>
      <w:r w:rsidR="00EB7744">
        <w:rPr>
          <w:rFonts w:ascii="Times New Roman" w:eastAsia="Times New Roman" w:hAnsi="Times New Roman" w:cs="Times New Roman"/>
          <w:color w:val="FF0000"/>
          <w:sz w:val="18"/>
          <w:szCs w:val="18"/>
          <w:lang w:eastAsia="es-PY"/>
        </w:rPr>
        <w:t>C</w:t>
      </w:r>
      <w:r w:rsidRPr="00472284">
        <w:rPr>
          <w:rFonts w:ascii="Times New Roman" w:eastAsia="Times New Roman" w:hAnsi="Times New Roman" w:cs="Times New Roman"/>
          <w:color w:val="FF0000"/>
          <w:sz w:val="18"/>
          <w:szCs w:val="18"/>
          <w:lang w:eastAsia="es-PY"/>
        </w:rPr>
        <w:t>onsultor interesado que presente en un sobre toda la oferta y confirmar que el trabajo se hará dentro de los límites del presupuesto con que cuenta la entidad.</w:t>
      </w:r>
    </w:p>
    <w:p w14:paraId="3D2DEC7D" w14:textId="77777777" w:rsidR="00500080" w:rsidRDefault="00500080" w:rsidP="000B57CF">
      <w:pPr>
        <w:spacing w:after="0"/>
        <w:jc w:val="both"/>
        <w:rPr>
          <w:rFonts w:ascii="Times New Roman" w:eastAsia="Times New Roman" w:hAnsi="Times New Roman" w:cs="Times New Roman"/>
          <w:b/>
          <w:bCs/>
          <w:color w:val="FF0000"/>
          <w:sz w:val="18"/>
          <w:szCs w:val="18"/>
          <w:lang w:eastAsia="es-PY"/>
        </w:rPr>
      </w:pPr>
    </w:p>
    <w:p w14:paraId="6D3A315B" w14:textId="3AD67539" w:rsidR="00FD7C62" w:rsidRDefault="009925C5" w:rsidP="000B57CF">
      <w:pPr>
        <w:spacing w:after="0"/>
        <w:jc w:val="both"/>
        <w:rPr>
          <w:rFonts w:ascii="Times New Roman" w:eastAsia="Times New Roman" w:hAnsi="Times New Roman" w:cs="Times New Roman"/>
          <w:b/>
          <w:bCs/>
          <w:color w:val="FF0000"/>
          <w:sz w:val="18"/>
          <w:szCs w:val="18"/>
          <w:lang w:eastAsia="es-PY"/>
        </w:rPr>
      </w:pPr>
      <w:r w:rsidRPr="001E33F8">
        <w:rPr>
          <w:rFonts w:ascii="Times New Roman" w:eastAsia="Times New Roman" w:hAnsi="Times New Roman" w:cs="Times New Roman"/>
          <w:b/>
          <w:bCs/>
          <w:color w:val="FF0000"/>
          <w:sz w:val="18"/>
          <w:szCs w:val="18"/>
          <w:lang w:eastAsia="es-PY"/>
        </w:rPr>
        <w:t xml:space="preserve">Se evaluarán todas las ofertas presentadas y se seleccionará al </w:t>
      </w:r>
      <w:r w:rsidR="00EB7744">
        <w:rPr>
          <w:rFonts w:ascii="Times New Roman" w:eastAsia="Times New Roman" w:hAnsi="Times New Roman" w:cs="Times New Roman"/>
          <w:b/>
          <w:bCs/>
          <w:color w:val="FF0000"/>
          <w:sz w:val="18"/>
          <w:szCs w:val="18"/>
          <w:lang w:eastAsia="es-PY"/>
        </w:rPr>
        <w:t>C</w:t>
      </w:r>
      <w:r w:rsidRPr="001E33F8">
        <w:rPr>
          <w:rFonts w:ascii="Times New Roman" w:eastAsia="Times New Roman" w:hAnsi="Times New Roman" w:cs="Times New Roman"/>
          <w:b/>
          <w:bCs/>
          <w:color w:val="FF0000"/>
          <w:sz w:val="18"/>
          <w:szCs w:val="18"/>
          <w:lang w:eastAsia="es-PY"/>
        </w:rPr>
        <w:t xml:space="preserve">onsultor que cuente con el mayor puntaje </w:t>
      </w:r>
      <w:r w:rsidR="00EB7744">
        <w:rPr>
          <w:rFonts w:ascii="Times New Roman" w:eastAsia="Times New Roman" w:hAnsi="Times New Roman" w:cs="Times New Roman"/>
          <w:b/>
          <w:bCs/>
          <w:color w:val="FF0000"/>
          <w:sz w:val="18"/>
          <w:szCs w:val="18"/>
          <w:lang w:eastAsia="es-PY"/>
        </w:rPr>
        <w:t xml:space="preserve">según la Matriz de Evaluación Técnica, </w:t>
      </w:r>
      <w:r w:rsidRPr="001E33F8">
        <w:rPr>
          <w:rFonts w:ascii="Times New Roman" w:eastAsia="Times New Roman" w:hAnsi="Times New Roman" w:cs="Times New Roman"/>
          <w:b/>
          <w:bCs/>
          <w:color w:val="FF0000"/>
          <w:sz w:val="18"/>
          <w:szCs w:val="18"/>
          <w:lang w:eastAsia="es-PY"/>
        </w:rPr>
        <w:t>y que haya aceptado realizar los trabajos conforme al presupuesto establecido por la convocante.</w:t>
      </w:r>
    </w:p>
    <w:p w14:paraId="505BD942" w14:textId="6EAA92BD" w:rsidR="00763BDB" w:rsidRDefault="00763BDB" w:rsidP="000B57CF">
      <w:pPr>
        <w:spacing w:after="0"/>
        <w:jc w:val="both"/>
        <w:rPr>
          <w:rFonts w:ascii="Times New Roman" w:eastAsia="Times New Roman" w:hAnsi="Times New Roman" w:cs="Times New Roman"/>
          <w:b/>
          <w:bCs/>
          <w:color w:val="FF0000"/>
          <w:sz w:val="18"/>
          <w:szCs w:val="18"/>
          <w:lang w:eastAsia="es-PY"/>
        </w:rPr>
      </w:pPr>
    </w:p>
    <w:p w14:paraId="20CC4DBB" w14:textId="1A82FD40" w:rsidR="00763BDB" w:rsidRPr="00763BDB" w:rsidRDefault="00763BDB" w:rsidP="000B57CF">
      <w:pPr>
        <w:spacing w:after="0"/>
        <w:jc w:val="both"/>
        <w:rPr>
          <w:rFonts w:ascii="Times New Roman" w:hAnsi="Times New Roman"/>
          <w:b/>
          <w:bCs/>
          <w:i/>
          <w:iCs/>
          <w:color w:val="FF0000"/>
          <w:sz w:val="18"/>
          <w:szCs w:val="18"/>
          <w:u w:val="single"/>
        </w:rPr>
      </w:pPr>
      <w:r w:rsidRPr="00763BDB">
        <w:rPr>
          <w:rFonts w:ascii="Times New Roman" w:hAnsi="Times New Roman"/>
          <w:b/>
          <w:bCs/>
          <w:i/>
          <w:iCs/>
          <w:color w:val="FF0000"/>
          <w:sz w:val="18"/>
          <w:szCs w:val="18"/>
          <w:u w:val="single"/>
        </w:rPr>
        <w:t>Las ofertas que propongan un precio distinto al presupuesto establecido por la Convocante no serán consideradas.</w:t>
      </w:r>
    </w:p>
    <w:p w14:paraId="1A6CAB06" w14:textId="77777777" w:rsidR="00500080" w:rsidRDefault="00500080" w:rsidP="000B57CF">
      <w:pPr>
        <w:spacing w:after="0"/>
        <w:jc w:val="both"/>
        <w:rPr>
          <w:rFonts w:ascii="Times New Roman" w:hAnsi="Times New Roman"/>
          <w:sz w:val="18"/>
          <w:szCs w:val="18"/>
        </w:rPr>
      </w:pPr>
    </w:p>
    <w:p w14:paraId="2700F2C2" w14:textId="605AE76A"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 xml:space="preserve">De acuerdo con el mercado, el objeto del contrato y el ciclo de vida del bien o servicio, podrá usarse uno o la combinación de varios criterios, previstos en el artículo 52 de la Ley </w:t>
      </w:r>
      <w:proofErr w:type="spellStart"/>
      <w:r w:rsidRPr="000F6C18">
        <w:rPr>
          <w:rFonts w:ascii="Times New Roman" w:hAnsi="Times New Roman"/>
          <w:sz w:val="18"/>
          <w:szCs w:val="18"/>
        </w:rPr>
        <w:t>N°</w:t>
      </w:r>
      <w:proofErr w:type="spellEnd"/>
      <w:r w:rsidRPr="000F6C18">
        <w:rPr>
          <w:rFonts w:ascii="Times New Roman" w:hAnsi="Times New Roman"/>
          <w:sz w:val="18"/>
          <w:szCs w:val="18"/>
        </w:rPr>
        <w:t xml:space="preserve"> 7021/22 ‘’De Suministro y Contrataciones Públicas’’.</w:t>
      </w:r>
    </w:p>
    <w:p w14:paraId="6A6DD710"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La adjudicación de la oferta solo podrá fundamentarse en la evaluación de los criterios señalados en los documentos del procedimiento de contratación.</w:t>
      </w:r>
    </w:p>
    <w:p w14:paraId="12E071CF"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En los procedimientos de contratación en los cuales se aplique la combinación de criterios, la evaluación de las ofertas se llevará a cabo con base a la metodología, criterios y parámetros establecidos en los pliegos de bases y condiciones que permitan establecer cuál es aquella que ofrece mayor valor por dinero.</w:t>
      </w:r>
    </w:p>
    <w:p w14:paraId="477AC261"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lastRenderedPageBreak/>
        <w:t>En los demás casos, la convocante adjudicará el contrato al oferente cuya oferta haya sido evaluada como la más baja y cumpla sustancialmente con los requisitos de las bases y condiciones, siempre y cuando la convocante determine que el oferente está calificado para ejecutar el contrato satisfactoriamente.</w:t>
      </w:r>
    </w:p>
    <w:p w14:paraId="4B7FD536" w14:textId="77777777" w:rsidR="000B57CF" w:rsidRPr="000F6C18" w:rsidRDefault="000B57CF" w:rsidP="000B57CF">
      <w:pPr>
        <w:spacing w:after="0"/>
        <w:ind w:left="708"/>
        <w:jc w:val="both"/>
        <w:rPr>
          <w:rFonts w:ascii="Times New Roman" w:hAnsi="Times New Roman"/>
          <w:sz w:val="18"/>
          <w:szCs w:val="18"/>
        </w:rPr>
      </w:pPr>
      <w:r w:rsidRPr="000F6C18">
        <w:rPr>
          <w:rFonts w:ascii="Times New Roman" w:hAnsi="Times New Roman"/>
          <w:sz w:val="18"/>
          <w:szCs w:val="18"/>
        </w:rPr>
        <w:t>1. La adjudicación en los procedimientos de contratación en los cuales se aplique el atributo de contrato abierto, se efectuará por las cantidades o montos máximos solicitados en el procedimiento de contratación, sin que ello implique obligación de la convocante de requerir la provisión de esa cantidad o monto durante de la vigencia del contrato, obligándose sí respecto de las cantidades o montos mínimos establecidos.</w:t>
      </w:r>
    </w:p>
    <w:p w14:paraId="02234785" w14:textId="77777777" w:rsidR="000B57CF" w:rsidRPr="000F6C18" w:rsidRDefault="000B57CF" w:rsidP="000B57CF">
      <w:pPr>
        <w:spacing w:after="0"/>
        <w:ind w:left="708"/>
        <w:jc w:val="both"/>
        <w:rPr>
          <w:rFonts w:ascii="Times New Roman" w:hAnsi="Times New Roman"/>
          <w:sz w:val="18"/>
          <w:szCs w:val="18"/>
        </w:rPr>
      </w:pPr>
      <w:r w:rsidRPr="000F6C18">
        <w:rPr>
          <w:rFonts w:ascii="Times New Roman" w:hAnsi="Times New Roman"/>
          <w:sz w:val="18"/>
          <w:szCs w:val="18"/>
        </w:rPr>
        <w:t>2. En caso de que la convocante no haya adquirido la cantidad o monto mínimo establecido, deberá consultar al proveedor si desea ampliarlo para el siguiente ejercicio fiscal, hasta cumplir el mínimo.</w:t>
      </w:r>
    </w:p>
    <w:p w14:paraId="1E7B770F" w14:textId="77777777" w:rsidR="000B57CF" w:rsidRPr="000F6C18" w:rsidRDefault="000B57CF" w:rsidP="000B57CF">
      <w:pPr>
        <w:spacing w:after="0"/>
        <w:ind w:left="708"/>
        <w:jc w:val="both"/>
        <w:rPr>
          <w:rFonts w:ascii="Times New Roman" w:hAnsi="Times New Roman"/>
          <w:sz w:val="18"/>
          <w:szCs w:val="18"/>
        </w:rPr>
      </w:pPr>
      <w:r w:rsidRPr="000F6C18">
        <w:rPr>
          <w:rFonts w:ascii="Times New Roman" w:hAnsi="Times New Roman"/>
          <w:sz w:val="18"/>
          <w:szCs w:val="18"/>
        </w:rPr>
        <w:t>3. Al momento de adjudicar el contrato, la convocante se reserva el derecho a disminuir la cantidad de Bienes y/o Servicios requeridos, por razones de disponibilidad presupuestaria u otras razones debidamente justificadas. Estas variaciones no podrán alterar los precios unitarios u otros términos y condiciones de la oferta y de los documentos de la licitación.</w:t>
      </w:r>
    </w:p>
    <w:p w14:paraId="019347B5" w14:textId="77777777" w:rsidR="000B57CF" w:rsidRDefault="000B57CF" w:rsidP="000B57CF">
      <w:pPr>
        <w:spacing w:after="0"/>
        <w:jc w:val="both"/>
        <w:rPr>
          <w:rFonts w:ascii="Times New Roman" w:hAnsi="Times New Roman"/>
          <w:sz w:val="18"/>
          <w:szCs w:val="18"/>
        </w:rPr>
      </w:pPr>
      <w:r w:rsidRPr="000F6C18">
        <w:rPr>
          <w:rFonts w:ascii="Times New Roman" w:hAnsi="Times New Roman"/>
          <w:sz w:val="18"/>
          <w:szCs w:val="18"/>
        </w:rPr>
        <w:t>En aquellos procedimientos de contratación en los cuales se aplique el atributo de contrato abierto, cuando la Convocante deba disminuir cantidades o montos a ser adjudicados, no podrá modificar el monto o las cantidades mínimas establecidas en las bases de la contratación.</w:t>
      </w:r>
    </w:p>
    <w:p w14:paraId="75A1A53E" w14:textId="77777777" w:rsidR="00223C81" w:rsidRPr="000F6C18" w:rsidRDefault="00223C81" w:rsidP="000B57CF">
      <w:pPr>
        <w:spacing w:after="0"/>
        <w:jc w:val="both"/>
        <w:rPr>
          <w:rFonts w:ascii="Times New Roman" w:hAnsi="Times New Roman"/>
          <w:i/>
          <w:iCs/>
          <w:color w:val="FF0000"/>
          <w:sz w:val="18"/>
          <w:szCs w:val="18"/>
        </w:rPr>
      </w:pPr>
    </w:p>
    <w:p w14:paraId="7D4216EA" w14:textId="52A3EDFE" w:rsidR="000B57CF" w:rsidRPr="00F446A3" w:rsidRDefault="00F446A3" w:rsidP="00B474AB">
      <w:pPr>
        <w:pStyle w:val="Prrafodelista"/>
        <w:widowControl w:val="0"/>
        <w:numPr>
          <w:ilvl w:val="0"/>
          <w:numId w:val="31"/>
        </w:numPr>
        <w:suppressLineNumbers/>
        <w:pBdr>
          <w:bottom w:val="single" w:sz="4" w:space="1" w:color="auto"/>
        </w:pBdr>
        <w:tabs>
          <w:tab w:val="left" w:pos="426"/>
        </w:tabs>
        <w:suppressAutoHyphens/>
        <w:ind w:left="709" w:hanging="709"/>
        <w:jc w:val="both"/>
        <w:rPr>
          <w:rFonts w:eastAsia="DejaVu Sans"/>
          <w:b/>
          <w:kern w:val="2"/>
          <w:sz w:val="18"/>
          <w:szCs w:val="18"/>
          <w:lang w:eastAsia="ar-SA"/>
        </w:rPr>
      </w:pPr>
      <w:r w:rsidRPr="00F446A3">
        <w:rPr>
          <w:rFonts w:eastAsia="DejaVu Sans"/>
          <w:b/>
          <w:kern w:val="2"/>
          <w:sz w:val="18"/>
          <w:szCs w:val="18"/>
          <w:lang w:eastAsia="ar-SA"/>
        </w:rPr>
        <w:t>NOTIFICACIONES</w:t>
      </w:r>
    </w:p>
    <w:p w14:paraId="6B75F98E"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1. Cuando la convocante opte por notificar la adjudicación a través del SICP, la notificación de la misma será realizada de manera automática, a los correos declarados en el Registro de Proveedores del Estado de los oferentes presentados. A efectos de la notificación oficial, solo serán considerados tales correos electrónicos. La notificación comprenderá la Resolución de la adjudicación, el informe de evaluación.</w:t>
      </w:r>
    </w:p>
    <w:p w14:paraId="27F3A1D1" w14:textId="7A059501"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 xml:space="preserve">2. En sustitución de la notificación a través del SICP, las Convocantes podrán dar a conocer la adjudicación por medios físicos o electrónicos a cada uno de los oferentes, acompañados de la copia íntegra de la resolución de adjudicación y del informe de evaluación, </w:t>
      </w:r>
      <w:r w:rsidR="00780AAA" w:rsidRPr="00780AAA">
        <w:rPr>
          <w:rFonts w:ascii="Times New Roman" w:hAnsi="Times New Roman"/>
          <w:sz w:val="18"/>
          <w:szCs w:val="18"/>
        </w:rPr>
        <w:t xml:space="preserve">de conformidad </w:t>
      </w:r>
      <w:r w:rsidR="007E0AE1">
        <w:rPr>
          <w:rFonts w:ascii="Times New Roman" w:hAnsi="Times New Roman"/>
          <w:sz w:val="18"/>
          <w:szCs w:val="18"/>
        </w:rPr>
        <w:t>a la normativa vigente</w:t>
      </w:r>
      <w:r w:rsidRPr="000F6C18">
        <w:rPr>
          <w:rFonts w:ascii="Times New Roman" w:hAnsi="Times New Roman"/>
          <w:sz w:val="18"/>
          <w:szCs w:val="18"/>
        </w:rPr>
        <w:t>. La no entrega del informe en ocasión de la notificación, suspende el plazo para formular protestas hasta tanto la convocante haga entrega de dicha copia al oferente solicitante.</w:t>
      </w:r>
    </w:p>
    <w:p w14:paraId="489391B0"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3. En caso de la convocante opte por la notificación física a los oferentes participantes, deberá realizarse únicamente con el acuse de recibo y en el mismo con expresa mención de haber recibido el informe de evaluación y la resolución de adjudicación.</w:t>
      </w:r>
    </w:p>
    <w:p w14:paraId="6048E0B5"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 xml:space="preserve">4. Las cancelaciones o declaraciones desiertas deberán ser notificadas a todos los oferentes, según el procedimiento indicado precedentemente.      </w:t>
      </w:r>
    </w:p>
    <w:p w14:paraId="66E15C70" w14:textId="7079EB4D"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 xml:space="preserve">5. Las notificaciones realizadas en virtud al </w:t>
      </w:r>
      <w:r w:rsidR="003B3353">
        <w:rPr>
          <w:rFonts w:ascii="Times New Roman" w:hAnsi="Times New Roman"/>
          <w:sz w:val="18"/>
          <w:szCs w:val="18"/>
        </w:rPr>
        <w:t>s</w:t>
      </w:r>
      <w:r w:rsidRPr="000F6C18">
        <w:rPr>
          <w:rFonts w:ascii="Times New Roman" w:hAnsi="Times New Roman"/>
          <w:sz w:val="18"/>
          <w:szCs w:val="18"/>
        </w:rPr>
        <w:t>, deberán ser por escrito y dirigirse a la dirección indicada en el contrato.</w:t>
      </w:r>
    </w:p>
    <w:p w14:paraId="4EB8ADEF" w14:textId="28011B45" w:rsidR="00DB34CC" w:rsidRPr="000F6C18" w:rsidRDefault="00DB34CC" w:rsidP="00DB34CC">
      <w:pPr>
        <w:autoSpaceDE w:val="0"/>
        <w:autoSpaceDN w:val="0"/>
        <w:adjustRightInd w:val="0"/>
        <w:spacing w:after="0" w:line="240" w:lineRule="auto"/>
        <w:ind w:right="10"/>
        <w:contextualSpacing/>
        <w:jc w:val="both"/>
        <w:rPr>
          <w:rFonts w:ascii="Times New Roman" w:eastAsia="Times New Roman" w:hAnsi="Times New Roman" w:cs="Times New Roman"/>
          <w:b/>
          <w:sz w:val="18"/>
          <w:szCs w:val="18"/>
          <w:highlight w:val="yellow"/>
          <w:u w:val="single"/>
          <w:lang w:bidi="en-US"/>
        </w:rPr>
      </w:pPr>
    </w:p>
    <w:p w14:paraId="2AC4D510" w14:textId="0E4372BE" w:rsidR="000B57CF" w:rsidRPr="00CF78E4" w:rsidRDefault="00CF78E4" w:rsidP="00B474AB">
      <w:pPr>
        <w:pStyle w:val="Prrafodelista"/>
        <w:widowControl w:val="0"/>
        <w:numPr>
          <w:ilvl w:val="0"/>
          <w:numId w:val="31"/>
        </w:numPr>
        <w:suppressLineNumbers/>
        <w:pBdr>
          <w:bottom w:val="single" w:sz="4" w:space="1" w:color="auto"/>
        </w:pBdr>
        <w:tabs>
          <w:tab w:val="left" w:pos="426"/>
        </w:tabs>
        <w:suppressAutoHyphens/>
        <w:ind w:left="709" w:hanging="709"/>
        <w:jc w:val="both"/>
        <w:rPr>
          <w:rFonts w:eastAsia="DejaVu Sans"/>
          <w:b/>
          <w:kern w:val="2"/>
          <w:sz w:val="18"/>
          <w:szCs w:val="18"/>
          <w:lang w:eastAsia="ar-SA"/>
        </w:rPr>
      </w:pPr>
      <w:r w:rsidRPr="00CF78E4">
        <w:rPr>
          <w:rFonts w:eastAsia="DejaVu Sans"/>
          <w:b/>
          <w:kern w:val="2"/>
          <w:sz w:val="18"/>
          <w:szCs w:val="18"/>
          <w:lang w:eastAsia="ar-SA"/>
        </w:rPr>
        <w:t>AUDIENCIA INFORMATIVA</w:t>
      </w:r>
    </w:p>
    <w:p w14:paraId="5C2EA359"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Una vez notificado el resultado del proceso, el oferente tendrá la facultad de solicitar una audiencia a fin de que la convocante explique los fundamentos que motivan su decisión.</w:t>
      </w:r>
    </w:p>
    <w:p w14:paraId="043D73B0"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La solicitud de audiencia informativa no suspenderá ni interrumpirá el plazo para la interposición de protestas.</w:t>
      </w:r>
    </w:p>
    <w:p w14:paraId="448BDF0F" w14:textId="77777777" w:rsidR="000B57CF" w:rsidRPr="000F6C18" w:rsidRDefault="000B57CF" w:rsidP="000B57CF">
      <w:pPr>
        <w:spacing w:after="0"/>
        <w:jc w:val="both"/>
        <w:rPr>
          <w:rFonts w:ascii="Times New Roman" w:hAnsi="Times New Roman"/>
          <w:sz w:val="18"/>
          <w:szCs w:val="18"/>
        </w:rPr>
      </w:pPr>
      <w:r w:rsidRPr="000F6C18">
        <w:rPr>
          <w:rFonts w:ascii="Times New Roman" w:hAnsi="Times New Roman"/>
          <w:sz w:val="18"/>
          <w:szCs w:val="18"/>
        </w:rPr>
        <w:t>El procedimiento de realización de la misma deberá ajustarse a las reglamentaciones vigentes para el efecto.</w:t>
      </w:r>
    </w:p>
    <w:p w14:paraId="44F91E29" w14:textId="77777777" w:rsidR="000B57CF" w:rsidRPr="000F6C18" w:rsidRDefault="000B57CF" w:rsidP="000B57CF">
      <w:pPr>
        <w:spacing w:after="0"/>
        <w:jc w:val="both"/>
        <w:rPr>
          <w:rFonts w:ascii="Times New Roman" w:hAnsi="Times New Roman"/>
          <w:sz w:val="18"/>
          <w:szCs w:val="18"/>
        </w:rPr>
      </w:pPr>
    </w:p>
    <w:p w14:paraId="38E485BA" w14:textId="718BEB90" w:rsidR="00D04953" w:rsidRPr="00C56218" w:rsidRDefault="000B57CF" w:rsidP="00204610">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djustRightInd w:val="0"/>
        <w:spacing w:after="0" w:line="276" w:lineRule="auto"/>
        <w:jc w:val="center"/>
        <w:rPr>
          <w:rFonts w:ascii="Times New Roman" w:eastAsia="Times New Roman" w:hAnsi="Times New Roman" w:cs="Times New Roman"/>
          <w:b/>
          <w:spacing w:val="42"/>
          <w:szCs w:val="18"/>
          <w:lang w:val="es-ES"/>
        </w:rPr>
      </w:pPr>
      <w:r w:rsidRPr="00C56218">
        <w:rPr>
          <w:rFonts w:ascii="Times New Roman" w:hAnsi="Times New Roman"/>
          <w:b/>
          <w:bCs/>
          <w:sz w:val="18"/>
          <w:szCs w:val="18"/>
        </w:rPr>
        <w:br w:type="page"/>
      </w:r>
      <w:r w:rsidR="00D04953" w:rsidRPr="00C56218">
        <w:rPr>
          <w:rFonts w:ascii="Times New Roman" w:eastAsia="Times New Roman" w:hAnsi="Times New Roman" w:cs="Times New Roman"/>
          <w:b/>
          <w:spacing w:val="42"/>
          <w:szCs w:val="18"/>
          <w:lang w:val="es-ES"/>
        </w:rPr>
        <w:lastRenderedPageBreak/>
        <w:t>TÉRMINOS DE REFERENCIA</w:t>
      </w:r>
    </w:p>
    <w:p w14:paraId="6EBBE246" w14:textId="77777777" w:rsidR="00D04953" w:rsidRDefault="00D04953" w:rsidP="004C4DAE">
      <w:pPr>
        <w:widowControl w:val="0"/>
        <w:suppressAutoHyphens/>
        <w:autoSpaceDN w:val="0"/>
        <w:adjustRightInd w:val="0"/>
        <w:spacing w:after="0" w:line="240" w:lineRule="auto"/>
        <w:ind w:left="2832" w:firstLine="708"/>
        <w:rPr>
          <w:rFonts w:ascii="Times New Roman" w:eastAsia="Times New Roman" w:hAnsi="Times New Roman" w:cs="Times New Roman"/>
          <w:b/>
          <w:sz w:val="18"/>
          <w:szCs w:val="18"/>
          <w:lang w:val="es-ES"/>
        </w:rPr>
      </w:pPr>
    </w:p>
    <w:p w14:paraId="01A55D56" w14:textId="756B9F3B" w:rsidR="00EA3340" w:rsidRPr="00F65565" w:rsidRDefault="002C3BE5" w:rsidP="00EA3340">
      <w:pPr>
        <w:spacing w:after="0" w:line="240" w:lineRule="auto"/>
        <w:ind w:right="10"/>
        <w:jc w:val="center"/>
        <w:rPr>
          <w:rFonts w:ascii="Times New Roman" w:eastAsia="Times New Roman" w:hAnsi="Times New Roman" w:cs="Times New Roman"/>
          <w:b/>
          <w:sz w:val="20"/>
          <w:szCs w:val="20"/>
          <w:lang w:bidi="en-US"/>
        </w:rPr>
      </w:pPr>
      <w:r w:rsidRPr="00F65565">
        <w:rPr>
          <w:rFonts w:ascii="Times New Roman" w:eastAsia="Times New Roman" w:hAnsi="Times New Roman" w:cs="Times New Roman"/>
          <w:b/>
          <w:sz w:val="20"/>
          <w:szCs w:val="20"/>
          <w:lang w:bidi="en-US"/>
        </w:rPr>
        <w:t>CONTRATACIÓN DE ASESOR EXTERNO EN DERECHO ADMINISTRATIVO</w:t>
      </w:r>
    </w:p>
    <w:p w14:paraId="33D4A7B9" w14:textId="77777777" w:rsidR="00AB3FF6" w:rsidRDefault="00AB3FF6" w:rsidP="00AB3FF6">
      <w:pPr>
        <w:widowControl w:val="0"/>
        <w:autoSpaceDN w:val="0"/>
        <w:spacing w:after="0" w:line="276" w:lineRule="auto"/>
        <w:rPr>
          <w:rFonts w:ascii="Times New Roman" w:eastAsia="Times New Roman" w:hAnsi="Times New Roman" w:cs="Times New Roman"/>
          <w:b/>
          <w:color w:val="FF0000"/>
          <w:sz w:val="18"/>
          <w:szCs w:val="18"/>
          <w:u w:val="single"/>
          <w:lang w:val="es-ES" w:eastAsia="es-ES"/>
        </w:rPr>
      </w:pPr>
    </w:p>
    <w:p w14:paraId="3616464A" w14:textId="3002A2DA" w:rsidR="006C1A8B" w:rsidRPr="00AB3FF6" w:rsidRDefault="006C1A8B" w:rsidP="00B474AB">
      <w:pPr>
        <w:pStyle w:val="Prrafodelista"/>
        <w:numPr>
          <w:ilvl w:val="4"/>
          <w:numId w:val="15"/>
        </w:numPr>
        <w:autoSpaceDE w:val="0"/>
        <w:autoSpaceDN w:val="0"/>
        <w:adjustRightInd w:val="0"/>
        <w:ind w:left="567" w:right="10" w:hanging="567"/>
        <w:contextualSpacing/>
        <w:jc w:val="both"/>
        <w:rPr>
          <w:b/>
          <w:sz w:val="18"/>
          <w:szCs w:val="16"/>
          <w:u w:val="single"/>
          <w:lang w:bidi="en-US"/>
        </w:rPr>
      </w:pPr>
      <w:r w:rsidRPr="00AB3FF6">
        <w:rPr>
          <w:b/>
          <w:sz w:val="18"/>
          <w:szCs w:val="16"/>
          <w:u w:val="single"/>
          <w:lang w:bidi="en-US"/>
        </w:rPr>
        <w:t>IDENTIFICACIÓN DE LA UNIDAD SOLICITANTE Y JUSTIFICACIONES</w:t>
      </w:r>
    </w:p>
    <w:p w14:paraId="0F936565" w14:textId="77777777" w:rsidR="006C1A8B" w:rsidRPr="00BE3522" w:rsidRDefault="006C1A8B" w:rsidP="006C1A8B">
      <w:pPr>
        <w:pStyle w:val="Prrafodelista"/>
        <w:suppressAutoHyphens/>
        <w:ind w:left="720"/>
        <w:rPr>
          <w:i/>
          <w:iCs/>
          <w:sz w:val="18"/>
          <w:szCs w:val="18"/>
        </w:rPr>
      </w:pPr>
    </w:p>
    <w:p w14:paraId="48DA9948" w14:textId="5B88D76B" w:rsidR="00914CB1" w:rsidRPr="00914CB1" w:rsidRDefault="00BE3522" w:rsidP="007B1E4E">
      <w:pPr>
        <w:pStyle w:val="Prrafodelista"/>
        <w:widowControl w:val="0"/>
        <w:numPr>
          <w:ilvl w:val="0"/>
          <w:numId w:val="25"/>
        </w:numPr>
        <w:adjustRightInd w:val="0"/>
        <w:ind w:left="709" w:hanging="283"/>
        <w:jc w:val="both"/>
        <w:textAlignment w:val="baseline"/>
        <w:rPr>
          <w:color w:val="FF0000"/>
          <w:sz w:val="18"/>
          <w:szCs w:val="18"/>
          <w:lang w:val="es-PY" w:eastAsia="ar-SA"/>
        </w:rPr>
      </w:pPr>
      <w:r w:rsidRPr="00DF2712">
        <w:rPr>
          <w:b/>
          <w:sz w:val="18"/>
          <w:szCs w:val="18"/>
          <w:lang w:val="es-ES_tradnl" w:eastAsia="ar-SA"/>
        </w:rPr>
        <w:t>El presente llamado a ser publicado ha sido solicitado por:</w:t>
      </w:r>
      <w:r w:rsidRPr="00DF2712">
        <w:rPr>
          <w:sz w:val="18"/>
          <w:szCs w:val="18"/>
          <w:lang w:val="es-ES_tradnl" w:eastAsia="ar-SA"/>
        </w:rPr>
        <w:t xml:space="preserve"> </w:t>
      </w:r>
      <w:r w:rsidR="009E0540">
        <w:rPr>
          <w:color w:val="FF0000"/>
          <w:sz w:val="18"/>
          <w:szCs w:val="18"/>
          <w:lang w:val="es-ES_tradnl" w:eastAsia="ar-SA"/>
        </w:rPr>
        <w:t>l</w:t>
      </w:r>
      <w:r w:rsidR="00676A88" w:rsidRPr="00676A88">
        <w:rPr>
          <w:color w:val="FF0000"/>
          <w:sz w:val="18"/>
          <w:szCs w:val="18"/>
          <w:lang w:val="es-ES_tradnl" w:eastAsia="ar-SA"/>
        </w:rPr>
        <w:t xml:space="preserve">a </w:t>
      </w:r>
      <w:r w:rsidR="009E0540">
        <w:rPr>
          <w:color w:val="FF0000"/>
          <w:sz w:val="18"/>
          <w:szCs w:val="18"/>
          <w:lang w:val="es-ES_tradnl" w:eastAsia="ar-SA"/>
        </w:rPr>
        <w:t xml:space="preserve">Gerencia de la </w:t>
      </w:r>
      <w:r w:rsidR="00676A88" w:rsidRPr="00676A88">
        <w:rPr>
          <w:color w:val="FF0000"/>
          <w:sz w:val="18"/>
          <w:szCs w:val="18"/>
          <w:lang w:val="es-ES_tradnl" w:eastAsia="ar-SA"/>
        </w:rPr>
        <w:t xml:space="preserve">Unidad Jurídica del Banco Central del Paraguay, de acuerdo a las necesidades de la Institución y con </w:t>
      </w:r>
      <w:r w:rsidR="00F65565">
        <w:rPr>
          <w:color w:val="FF0000"/>
          <w:sz w:val="18"/>
          <w:szCs w:val="18"/>
          <w:lang w:val="es-ES_tradnl" w:eastAsia="ar-SA"/>
        </w:rPr>
        <w:t xml:space="preserve">la </w:t>
      </w:r>
      <w:r w:rsidR="00676A88" w:rsidRPr="00676A88">
        <w:rPr>
          <w:color w:val="FF0000"/>
          <w:sz w:val="18"/>
          <w:szCs w:val="18"/>
          <w:lang w:val="es-ES_tradnl" w:eastAsia="ar-SA"/>
        </w:rPr>
        <w:t xml:space="preserve">aprobación correspondiente. </w:t>
      </w:r>
      <w:r w:rsidR="00830E77">
        <w:rPr>
          <w:color w:val="FF0000"/>
          <w:sz w:val="18"/>
          <w:szCs w:val="18"/>
          <w:lang w:val="es-ES_tradnl" w:eastAsia="ar-SA"/>
        </w:rPr>
        <w:t>Los</w:t>
      </w:r>
      <w:r w:rsidR="00676A88" w:rsidRPr="00676A88">
        <w:rPr>
          <w:color w:val="FF0000"/>
          <w:sz w:val="18"/>
          <w:szCs w:val="18"/>
          <w:lang w:val="es-ES_tradnl" w:eastAsia="ar-SA"/>
        </w:rPr>
        <w:t xml:space="preserve"> funcionario</w:t>
      </w:r>
      <w:r w:rsidR="00830E77">
        <w:rPr>
          <w:color w:val="FF0000"/>
          <w:sz w:val="18"/>
          <w:szCs w:val="18"/>
          <w:lang w:val="es-ES_tradnl" w:eastAsia="ar-SA"/>
        </w:rPr>
        <w:t>s</w:t>
      </w:r>
      <w:r w:rsidR="00676A88" w:rsidRPr="00676A88">
        <w:rPr>
          <w:color w:val="FF0000"/>
          <w:sz w:val="18"/>
          <w:szCs w:val="18"/>
          <w:lang w:val="es-ES_tradnl" w:eastAsia="ar-SA"/>
        </w:rPr>
        <w:t xml:space="preserve"> responsable</w:t>
      </w:r>
      <w:r w:rsidR="00830E77">
        <w:rPr>
          <w:color w:val="FF0000"/>
          <w:sz w:val="18"/>
          <w:szCs w:val="18"/>
          <w:lang w:val="es-ES_tradnl" w:eastAsia="ar-SA"/>
        </w:rPr>
        <w:t>s</w:t>
      </w:r>
      <w:r w:rsidR="00676A88" w:rsidRPr="00676A88">
        <w:rPr>
          <w:color w:val="FF0000"/>
          <w:sz w:val="18"/>
          <w:szCs w:val="18"/>
          <w:lang w:val="es-ES_tradnl" w:eastAsia="ar-SA"/>
        </w:rPr>
        <w:t xml:space="preserve"> del </w:t>
      </w:r>
      <w:r w:rsidR="00676A88" w:rsidRPr="00830E77">
        <w:rPr>
          <w:color w:val="FF0000"/>
          <w:sz w:val="18"/>
          <w:szCs w:val="18"/>
          <w:lang w:val="es-ES_tradnl" w:eastAsia="ar-SA"/>
        </w:rPr>
        <w:t>área requirente según Dictamen Técnico</w:t>
      </w:r>
      <w:r w:rsidR="00914CB1" w:rsidRPr="00830E77">
        <w:rPr>
          <w:bCs/>
          <w:iCs/>
          <w:color w:val="FF0000"/>
          <w:sz w:val="18"/>
          <w:szCs w:val="18"/>
          <w:lang w:val="es-PY" w:eastAsia="ar-SA"/>
        </w:rPr>
        <w:t xml:space="preserve">: </w:t>
      </w:r>
      <w:r w:rsidR="00830E77" w:rsidRPr="00830E77">
        <w:rPr>
          <w:bCs/>
          <w:iCs/>
          <w:color w:val="FF0000"/>
          <w:sz w:val="18"/>
          <w:szCs w:val="18"/>
          <w:lang w:val="es-PY" w:eastAsia="ar-SA"/>
        </w:rPr>
        <w:t xml:space="preserve">Oscar Acuña (en carácter de Analista Senior) y </w:t>
      </w:r>
      <w:r w:rsidR="00914CB1" w:rsidRPr="00830E77">
        <w:rPr>
          <w:bCs/>
          <w:color w:val="FF0000"/>
          <w:sz w:val="18"/>
          <w:szCs w:val="18"/>
          <w:lang w:val="es-ES_tradnl" w:eastAsia="ar-SA"/>
        </w:rPr>
        <w:t>Aldo Rodr</w:t>
      </w:r>
      <w:r w:rsidR="009E0540" w:rsidRPr="00830E77">
        <w:rPr>
          <w:bCs/>
          <w:color w:val="FF0000"/>
          <w:sz w:val="18"/>
          <w:szCs w:val="18"/>
          <w:lang w:val="es-ES_tradnl" w:eastAsia="ar-SA"/>
        </w:rPr>
        <w:t>í</w:t>
      </w:r>
      <w:r w:rsidR="00914CB1" w:rsidRPr="00830E77">
        <w:rPr>
          <w:bCs/>
          <w:color w:val="FF0000"/>
          <w:sz w:val="18"/>
          <w:szCs w:val="18"/>
          <w:lang w:val="es-ES_tradnl" w:eastAsia="ar-SA"/>
        </w:rPr>
        <w:t>guez (en carácter de Gerente de la Unidad Jurídica).</w:t>
      </w:r>
    </w:p>
    <w:p w14:paraId="5208E799" w14:textId="05374BBB" w:rsidR="00DF2712" w:rsidRPr="00FE34F4" w:rsidRDefault="00DF2712" w:rsidP="00914CB1">
      <w:pPr>
        <w:pStyle w:val="Prrafodelista"/>
        <w:widowControl w:val="0"/>
        <w:suppressAutoHyphens/>
        <w:adjustRightInd w:val="0"/>
        <w:ind w:left="709"/>
        <w:jc w:val="both"/>
        <w:textAlignment w:val="baseline"/>
        <w:rPr>
          <w:color w:val="FF0000"/>
          <w:sz w:val="18"/>
          <w:szCs w:val="18"/>
        </w:rPr>
      </w:pPr>
    </w:p>
    <w:p w14:paraId="75926408" w14:textId="1DCD5BAC" w:rsidR="00F139EB" w:rsidRPr="00F139EB" w:rsidRDefault="00BE3522" w:rsidP="00F139EB">
      <w:pPr>
        <w:pStyle w:val="Prrafodelista"/>
        <w:widowControl w:val="0"/>
        <w:numPr>
          <w:ilvl w:val="0"/>
          <w:numId w:val="25"/>
        </w:numPr>
        <w:suppressAutoHyphens/>
        <w:adjustRightInd w:val="0"/>
        <w:ind w:left="709" w:hanging="283"/>
        <w:jc w:val="both"/>
        <w:textAlignment w:val="baseline"/>
        <w:rPr>
          <w:color w:val="FF0000"/>
          <w:sz w:val="18"/>
          <w:szCs w:val="18"/>
          <w:lang w:val="es-ES_tradnl" w:eastAsia="ar-SA"/>
        </w:rPr>
      </w:pPr>
      <w:r w:rsidRPr="00DF2712">
        <w:rPr>
          <w:b/>
          <w:sz w:val="18"/>
          <w:szCs w:val="18"/>
          <w:lang w:val="es-ES_tradnl" w:eastAsia="ar-SA"/>
        </w:rPr>
        <w:t>La necesidad que se pretende satisfacer mediante la contratación realizada radica en:</w:t>
      </w:r>
      <w:r w:rsidRPr="00DF2712">
        <w:rPr>
          <w:sz w:val="18"/>
          <w:szCs w:val="18"/>
          <w:lang w:val="es-ES_tradnl" w:eastAsia="ar-SA"/>
        </w:rPr>
        <w:t xml:space="preserve"> </w:t>
      </w:r>
      <w:r w:rsidR="00F139EB">
        <w:rPr>
          <w:color w:val="FF0000"/>
          <w:sz w:val="18"/>
          <w:szCs w:val="18"/>
          <w:lang w:eastAsia="ar-SA"/>
        </w:rPr>
        <w:t>contar con</w:t>
      </w:r>
      <w:r w:rsidR="00304947">
        <w:rPr>
          <w:color w:val="FF0000"/>
          <w:sz w:val="18"/>
          <w:szCs w:val="18"/>
          <w:lang w:eastAsia="ar-SA"/>
        </w:rPr>
        <w:t xml:space="preserve"> la asistencia jurídica externa </w:t>
      </w:r>
      <w:r w:rsidR="00676A88" w:rsidRPr="00676A88">
        <w:rPr>
          <w:color w:val="FF0000"/>
          <w:sz w:val="18"/>
          <w:szCs w:val="18"/>
          <w:lang w:eastAsia="ar-SA"/>
        </w:rPr>
        <w:t>al Banco Central del Paraguay</w:t>
      </w:r>
      <w:r w:rsidR="00304947">
        <w:rPr>
          <w:color w:val="FF0000"/>
          <w:sz w:val="18"/>
          <w:szCs w:val="18"/>
          <w:lang w:eastAsia="ar-SA"/>
        </w:rPr>
        <w:t xml:space="preserve"> en áreas del Derecho Público y específicamente en Derecho Administrativo. El consultor tendrá a su cargo el examen, análisis, estudio y evaluación jurídica de todas aquellas cuestiones, temas y/o materias que le sean derivados a su atención desde el Banco Central del Paraguay</w:t>
      </w:r>
      <w:r w:rsidR="00DF2712" w:rsidRPr="00DF2712">
        <w:rPr>
          <w:color w:val="FF0000"/>
          <w:sz w:val="18"/>
          <w:szCs w:val="18"/>
          <w:lang w:val="es-ES_tradnl" w:eastAsia="ar-SA"/>
        </w:rPr>
        <w:t>.</w:t>
      </w:r>
    </w:p>
    <w:p w14:paraId="191FD746" w14:textId="77777777" w:rsidR="00F139EB" w:rsidRDefault="00F139EB" w:rsidP="00F139EB">
      <w:pPr>
        <w:pStyle w:val="Prrafodelista"/>
        <w:widowControl w:val="0"/>
        <w:suppressAutoHyphens/>
        <w:adjustRightInd w:val="0"/>
        <w:ind w:left="709"/>
        <w:jc w:val="both"/>
        <w:textAlignment w:val="baseline"/>
        <w:rPr>
          <w:color w:val="FF0000"/>
          <w:sz w:val="18"/>
          <w:szCs w:val="18"/>
          <w:lang w:val="es-ES_tradnl" w:eastAsia="ar-SA"/>
        </w:rPr>
      </w:pPr>
    </w:p>
    <w:p w14:paraId="705DBC39" w14:textId="246AA3A4" w:rsidR="00BE3522" w:rsidRDefault="00BE3522" w:rsidP="00B474AB">
      <w:pPr>
        <w:pStyle w:val="Prrafodelista"/>
        <w:widowControl w:val="0"/>
        <w:numPr>
          <w:ilvl w:val="0"/>
          <w:numId w:val="25"/>
        </w:numPr>
        <w:suppressAutoHyphens/>
        <w:adjustRightInd w:val="0"/>
        <w:ind w:left="709" w:hanging="283"/>
        <w:jc w:val="both"/>
        <w:textAlignment w:val="baseline"/>
        <w:rPr>
          <w:color w:val="FF0000"/>
          <w:sz w:val="18"/>
          <w:szCs w:val="18"/>
          <w:lang w:val="es-ES_tradnl" w:eastAsia="ar-SA"/>
        </w:rPr>
      </w:pPr>
      <w:r w:rsidRPr="00BB2C7C">
        <w:rPr>
          <w:b/>
          <w:sz w:val="18"/>
          <w:szCs w:val="18"/>
          <w:lang w:val="es-ES_tradnl" w:eastAsia="ar-SA"/>
        </w:rPr>
        <w:t>Con relación a la planificación, se indica que se trata de un llamado:</w:t>
      </w:r>
      <w:r w:rsidRPr="00BB2C7C">
        <w:rPr>
          <w:sz w:val="18"/>
          <w:szCs w:val="18"/>
          <w:lang w:val="es-ES_tradnl" w:eastAsia="ar-SA"/>
        </w:rPr>
        <w:t xml:space="preserve"> </w:t>
      </w:r>
      <w:r w:rsidR="00676A88" w:rsidRPr="00676A88">
        <w:rPr>
          <w:bCs/>
          <w:iCs/>
          <w:color w:val="FF0000"/>
          <w:sz w:val="18"/>
          <w:szCs w:val="18"/>
          <w:lang w:eastAsia="es-PY"/>
        </w:rPr>
        <w:t>se trata de un llamado eventual, ya que se realiza de acuerdo con la necesidad actual</w:t>
      </w:r>
      <w:r w:rsidR="00BB2C7C" w:rsidRPr="00EC29F0">
        <w:rPr>
          <w:color w:val="FF0000"/>
          <w:sz w:val="18"/>
          <w:szCs w:val="18"/>
          <w:lang w:val="es-ES_tradnl" w:eastAsia="ar-SA"/>
        </w:rPr>
        <w:t>.</w:t>
      </w:r>
      <w:r w:rsidRPr="00EC29F0">
        <w:rPr>
          <w:color w:val="FF0000"/>
          <w:sz w:val="18"/>
          <w:szCs w:val="18"/>
          <w:lang w:val="es-ES_tradnl" w:eastAsia="ar-SA"/>
        </w:rPr>
        <w:t xml:space="preserve"> </w:t>
      </w:r>
    </w:p>
    <w:p w14:paraId="2A148C24" w14:textId="77777777" w:rsidR="00F139EB" w:rsidRPr="00EC29F0" w:rsidRDefault="00F139EB" w:rsidP="00F139EB">
      <w:pPr>
        <w:pStyle w:val="Prrafodelista"/>
        <w:widowControl w:val="0"/>
        <w:suppressAutoHyphens/>
        <w:adjustRightInd w:val="0"/>
        <w:ind w:left="709"/>
        <w:jc w:val="both"/>
        <w:textAlignment w:val="baseline"/>
        <w:rPr>
          <w:color w:val="FF0000"/>
          <w:sz w:val="18"/>
          <w:szCs w:val="18"/>
          <w:lang w:val="es-ES_tradnl" w:eastAsia="ar-SA"/>
        </w:rPr>
      </w:pPr>
    </w:p>
    <w:p w14:paraId="7B42CFB1" w14:textId="602E6C2D" w:rsidR="005A68BF" w:rsidRPr="00BB2C7C" w:rsidRDefault="00BE3522" w:rsidP="00B474AB">
      <w:pPr>
        <w:pStyle w:val="Prrafodelista"/>
        <w:widowControl w:val="0"/>
        <w:numPr>
          <w:ilvl w:val="0"/>
          <w:numId w:val="25"/>
        </w:numPr>
        <w:suppressAutoHyphens/>
        <w:adjustRightInd w:val="0"/>
        <w:ind w:left="709" w:hanging="283"/>
        <w:jc w:val="both"/>
        <w:textAlignment w:val="baseline"/>
        <w:rPr>
          <w:b/>
          <w:sz w:val="18"/>
          <w:szCs w:val="18"/>
          <w:lang w:val="es-ES_tradnl" w:eastAsia="ar-SA"/>
        </w:rPr>
      </w:pPr>
      <w:r w:rsidRPr="00BB2C7C">
        <w:rPr>
          <w:b/>
          <w:sz w:val="18"/>
          <w:szCs w:val="18"/>
          <w:lang w:val="es-ES_tradnl" w:eastAsia="ar-SA"/>
        </w:rPr>
        <w:t xml:space="preserve">Las especificaciones técnicas establecidas se justifican en: </w:t>
      </w:r>
      <w:r w:rsidR="00676A88" w:rsidRPr="00676A88">
        <w:rPr>
          <w:color w:val="FF0000"/>
          <w:sz w:val="18"/>
          <w:szCs w:val="18"/>
          <w:lang w:val="es-ES_tradnl" w:eastAsia="ar-SA"/>
        </w:rPr>
        <w:t>las necesidades actuales de la institución,</w:t>
      </w:r>
      <w:r w:rsidR="00914CB1">
        <w:rPr>
          <w:color w:val="FF0000"/>
          <w:sz w:val="18"/>
          <w:szCs w:val="18"/>
          <w:lang w:val="es-ES_tradnl" w:eastAsia="ar-SA"/>
        </w:rPr>
        <w:t xml:space="preserve"> en su infraestructura, conocimiento del área técnica, entre otros</w:t>
      </w:r>
      <w:r w:rsidR="00FD4EF4" w:rsidRPr="00BB2C7C">
        <w:rPr>
          <w:color w:val="FF0000"/>
          <w:sz w:val="18"/>
          <w:szCs w:val="18"/>
          <w:lang w:val="es-ES_tradnl" w:eastAsia="ar-SA"/>
        </w:rPr>
        <w:t>.</w:t>
      </w:r>
    </w:p>
    <w:p w14:paraId="3B8A0622" w14:textId="77777777" w:rsidR="00A032E1" w:rsidRDefault="00A032E1" w:rsidP="005A68BF">
      <w:pPr>
        <w:widowControl w:val="0"/>
        <w:suppressAutoHyphens/>
        <w:autoSpaceDN w:val="0"/>
        <w:adjustRightInd w:val="0"/>
        <w:spacing w:after="0" w:line="240" w:lineRule="auto"/>
        <w:jc w:val="both"/>
        <w:rPr>
          <w:rFonts w:ascii="Times New Roman" w:eastAsia="Times New Roman" w:hAnsi="Times New Roman" w:cs="Times New Roman"/>
          <w:sz w:val="18"/>
          <w:szCs w:val="18"/>
          <w:lang w:val="es-ES"/>
        </w:rPr>
      </w:pPr>
    </w:p>
    <w:p w14:paraId="5C7D181A" w14:textId="77777777" w:rsidR="00AB3FF6" w:rsidRPr="00CF5F51" w:rsidRDefault="00AB3FF6" w:rsidP="00AB3FF6">
      <w:pPr>
        <w:autoSpaceDE w:val="0"/>
        <w:autoSpaceDN w:val="0"/>
        <w:adjustRightInd w:val="0"/>
        <w:spacing w:after="0" w:line="240" w:lineRule="auto"/>
        <w:ind w:right="10"/>
        <w:contextualSpacing/>
        <w:rPr>
          <w:rFonts w:ascii="Times New Roman" w:eastAsia="Times New Roman" w:hAnsi="Times New Roman" w:cs="Times New Roman"/>
          <w:b/>
          <w:sz w:val="18"/>
          <w:szCs w:val="18"/>
          <w:highlight w:val="yellow"/>
          <w:lang w:bidi="en-US"/>
        </w:rPr>
      </w:pPr>
    </w:p>
    <w:p w14:paraId="490434A7" w14:textId="0ACBCE0F" w:rsidR="00AB3FF6" w:rsidRDefault="00AB3FF6" w:rsidP="00B474AB">
      <w:pPr>
        <w:pStyle w:val="Prrafodelista"/>
        <w:numPr>
          <w:ilvl w:val="4"/>
          <w:numId w:val="15"/>
        </w:numPr>
        <w:autoSpaceDE w:val="0"/>
        <w:autoSpaceDN w:val="0"/>
        <w:adjustRightInd w:val="0"/>
        <w:ind w:left="567" w:right="10" w:hanging="567"/>
        <w:contextualSpacing/>
        <w:jc w:val="both"/>
        <w:rPr>
          <w:b/>
          <w:sz w:val="18"/>
          <w:szCs w:val="16"/>
          <w:u w:val="single"/>
          <w:lang w:bidi="en-US"/>
        </w:rPr>
      </w:pPr>
      <w:r w:rsidRPr="004F3340">
        <w:rPr>
          <w:b/>
          <w:sz w:val="18"/>
          <w:szCs w:val="16"/>
          <w:u w:val="single"/>
          <w:lang w:bidi="en-US"/>
        </w:rPr>
        <w:t>ESPECIFICACIONES TÉCNICAS</w:t>
      </w:r>
    </w:p>
    <w:p w14:paraId="47ACDEBB" w14:textId="77777777" w:rsidR="00CB04EF" w:rsidRPr="00CB04EF" w:rsidRDefault="00CB04EF" w:rsidP="00CB04EF">
      <w:pPr>
        <w:pStyle w:val="Prrafodelista"/>
        <w:autoSpaceDE w:val="0"/>
        <w:autoSpaceDN w:val="0"/>
        <w:adjustRightInd w:val="0"/>
        <w:ind w:left="567" w:right="10"/>
        <w:contextualSpacing/>
        <w:jc w:val="both"/>
        <w:rPr>
          <w:b/>
          <w:sz w:val="18"/>
          <w:szCs w:val="16"/>
          <w:u w:val="single"/>
          <w:lang w:bidi="en-US"/>
        </w:rPr>
      </w:pPr>
    </w:p>
    <w:p w14:paraId="165F793F" w14:textId="77777777" w:rsidR="00AB3FF6" w:rsidRPr="00FF1D53" w:rsidRDefault="00AB3FF6" w:rsidP="00AB3FF6">
      <w:pPr>
        <w:widowControl w:val="0"/>
        <w:autoSpaceDN w:val="0"/>
        <w:spacing w:after="0" w:line="276" w:lineRule="auto"/>
        <w:rPr>
          <w:rFonts w:ascii="Times New Roman" w:eastAsia="Times New Roman" w:hAnsi="Times New Roman" w:cs="Times New Roman"/>
          <w:b/>
          <w:color w:val="FF0000"/>
          <w:sz w:val="18"/>
          <w:szCs w:val="18"/>
          <w:u w:val="single"/>
          <w:lang w:val="es-ES" w:eastAsia="es-ES"/>
        </w:rPr>
      </w:pPr>
      <w:r w:rsidRPr="00FF1D53">
        <w:rPr>
          <w:rFonts w:ascii="Times New Roman" w:eastAsia="Times New Roman" w:hAnsi="Times New Roman" w:cs="Times New Roman"/>
          <w:b/>
          <w:color w:val="FF0000"/>
          <w:sz w:val="18"/>
          <w:szCs w:val="18"/>
          <w:u w:val="single"/>
          <w:lang w:val="es-ES" w:eastAsia="es-ES"/>
        </w:rPr>
        <w:t>MODALIDAD DE CONTRATACIÓN</w:t>
      </w:r>
    </w:p>
    <w:p w14:paraId="30CBD2B7" w14:textId="6C6F6620" w:rsidR="00AB3FF6" w:rsidRDefault="00AB3FF6" w:rsidP="003336AA">
      <w:pPr>
        <w:autoSpaceDE w:val="0"/>
        <w:autoSpaceDN w:val="0"/>
        <w:adjustRightInd w:val="0"/>
        <w:spacing w:after="0" w:line="240" w:lineRule="auto"/>
        <w:ind w:right="10"/>
        <w:contextualSpacing/>
        <w:rPr>
          <w:rFonts w:ascii="Times New Roman" w:eastAsia="Times New Roman" w:hAnsi="Times New Roman" w:cs="Times New Roman"/>
          <w:b/>
          <w:color w:val="FF0000"/>
          <w:sz w:val="18"/>
          <w:szCs w:val="18"/>
          <w:lang w:bidi="en-US"/>
        </w:rPr>
      </w:pPr>
      <w:r w:rsidRPr="00FF1D53">
        <w:rPr>
          <w:rFonts w:ascii="Times New Roman" w:eastAsia="Times New Roman" w:hAnsi="Times New Roman" w:cs="Times New Roman"/>
          <w:color w:val="FF0000"/>
          <w:sz w:val="18"/>
          <w:szCs w:val="18"/>
          <w:lang w:val="es-ES" w:eastAsia="es-ES"/>
        </w:rPr>
        <w:t>Contrato Cerrado.</w:t>
      </w:r>
    </w:p>
    <w:p w14:paraId="08ADD722" w14:textId="77777777" w:rsidR="003336AA" w:rsidRPr="003336AA" w:rsidRDefault="003336AA" w:rsidP="003336AA">
      <w:pPr>
        <w:autoSpaceDE w:val="0"/>
        <w:autoSpaceDN w:val="0"/>
        <w:adjustRightInd w:val="0"/>
        <w:spacing w:after="0" w:line="240" w:lineRule="auto"/>
        <w:ind w:right="10"/>
        <w:contextualSpacing/>
        <w:rPr>
          <w:rFonts w:ascii="Times New Roman" w:eastAsia="Times New Roman" w:hAnsi="Times New Roman" w:cs="Times New Roman"/>
          <w:b/>
          <w:color w:val="FF0000"/>
          <w:sz w:val="18"/>
          <w:szCs w:val="18"/>
          <w:lang w:bidi="en-US"/>
        </w:rPr>
      </w:pPr>
    </w:p>
    <w:p w14:paraId="439D3A17" w14:textId="6878766F" w:rsidR="00577AC2" w:rsidRPr="00FC46BF" w:rsidRDefault="00AB3FF6" w:rsidP="00FC46BF">
      <w:pPr>
        <w:widowControl w:val="0"/>
        <w:autoSpaceDN w:val="0"/>
        <w:spacing w:after="0" w:line="276" w:lineRule="auto"/>
        <w:rPr>
          <w:rFonts w:ascii="Times New Roman" w:eastAsia="Times New Roman" w:hAnsi="Times New Roman" w:cs="Times New Roman"/>
          <w:b/>
          <w:color w:val="FF0000"/>
          <w:sz w:val="18"/>
          <w:szCs w:val="18"/>
          <w:u w:val="single"/>
          <w:lang w:val="es-ES" w:eastAsia="es-ES"/>
        </w:rPr>
      </w:pPr>
      <w:bookmarkStart w:id="17" w:name="_Hlk168496086"/>
      <w:r w:rsidRPr="00FC46BF">
        <w:rPr>
          <w:rFonts w:ascii="Times New Roman" w:eastAsia="Times New Roman" w:hAnsi="Times New Roman" w:cs="Times New Roman"/>
          <w:b/>
          <w:color w:val="FF0000"/>
          <w:sz w:val="18"/>
          <w:szCs w:val="18"/>
          <w:u w:val="single"/>
          <w:lang w:val="es-ES" w:eastAsia="es-ES"/>
        </w:rPr>
        <w:t>DETALLE DE LO SOLICITADO</w:t>
      </w:r>
    </w:p>
    <w:p w14:paraId="7456CCD8" w14:textId="311C0407" w:rsidR="00577AC2" w:rsidRPr="00577AC2" w:rsidRDefault="00577AC2" w:rsidP="00577AC2">
      <w:pPr>
        <w:tabs>
          <w:tab w:val="left" w:pos="1720"/>
        </w:tabs>
        <w:suppressAutoHyphens/>
        <w:jc w:val="both"/>
        <w:rPr>
          <w:rFonts w:ascii="Times New Roman" w:eastAsia="Times New Roman" w:hAnsi="Times New Roman" w:cs="Times New Roman"/>
          <w:color w:val="FF0000"/>
          <w:sz w:val="18"/>
          <w:szCs w:val="18"/>
          <w:lang w:val="es-ES" w:eastAsia="es-ES"/>
        </w:rPr>
      </w:pPr>
      <w:r w:rsidRPr="00577AC2">
        <w:rPr>
          <w:rFonts w:ascii="Times New Roman" w:eastAsia="Times New Roman" w:hAnsi="Times New Roman" w:cs="Times New Roman"/>
          <w:color w:val="FF0000"/>
          <w:sz w:val="18"/>
          <w:szCs w:val="18"/>
          <w:lang w:val="es-ES" w:eastAsia="es-ES"/>
        </w:rPr>
        <w:t xml:space="preserve">El </w:t>
      </w:r>
      <w:r w:rsidR="000A1456">
        <w:rPr>
          <w:rFonts w:ascii="Times New Roman" w:eastAsia="Times New Roman" w:hAnsi="Times New Roman" w:cs="Times New Roman"/>
          <w:color w:val="FF0000"/>
          <w:sz w:val="18"/>
          <w:szCs w:val="18"/>
          <w:lang w:val="es-ES" w:eastAsia="es-ES"/>
        </w:rPr>
        <w:t>Consultor</w:t>
      </w:r>
      <w:r w:rsidRPr="00577AC2">
        <w:rPr>
          <w:rFonts w:ascii="Times New Roman" w:eastAsia="Times New Roman" w:hAnsi="Times New Roman" w:cs="Times New Roman"/>
          <w:color w:val="FF0000"/>
          <w:sz w:val="18"/>
          <w:szCs w:val="18"/>
          <w:lang w:val="es-ES" w:eastAsia="es-ES"/>
        </w:rPr>
        <w:t xml:space="preserve"> tendrá a su cargo el examen, análisis, estudio y evaluación jurídica de todas aquellas cuestiones, temas y/o materias que le sean derivados a su atención desde el Banco Central del Paraguay.</w:t>
      </w:r>
    </w:p>
    <w:p w14:paraId="40FD6DDC" w14:textId="752BE6DF" w:rsidR="00577AC2" w:rsidRPr="008B44F4" w:rsidRDefault="00577AC2" w:rsidP="008B44F4">
      <w:pPr>
        <w:widowControl w:val="0"/>
        <w:autoSpaceDN w:val="0"/>
        <w:spacing w:after="0" w:line="276" w:lineRule="auto"/>
        <w:rPr>
          <w:rFonts w:ascii="Times New Roman" w:eastAsia="Times New Roman" w:hAnsi="Times New Roman" w:cs="Times New Roman"/>
          <w:b/>
          <w:color w:val="FF0000"/>
          <w:sz w:val="18"/>
          <w:szCs w:val="18"/>
          <w:u w:val="single"/>
          <w:lang w:val="es-ES" w:eastAsia="es-ES"/>
        </w:rPr>
      </w:pPr>
      <w:r w:rsidRPr="008B44F4">
        <w:rPr>
          <w:rFonts w:ascii="Times New Roman" w:eastAsia="Times New Roman" w:hAnsi="Times New Roman" w:cs="Times New Roman"/>
          <w:b/>
          <w:color w:val="FF0000"/>
          <w:sz w:val="18"/>
          <w:szCs w:val="18"/>
          <w:u w:val="single"/>
          <w:lang w:val="es-ES" w:eastAsia="es-ES"/>
        </w:rPr>
        <w:t>ALCANCE DE LOS SERVICIOS</w:t>
      </w:r>
    </w:p>
    <w:p w14:paraId="556C6BCF" w14:textId="77777777" w:rsidR="00577AC2" w:rsidRPr="00577AC2" w:rsidRDefault="00577AC2" w:rsidP="00577AC2">
      <w:pPr>
        <w:tabs>
          <w:tab w:val="left" w:pos="1720"/>
        </w:tabs>
        <w:suppressAutoHyphens/>
        <w:jc w:val="both"/>
        <w:rPr>
          <w:rFonts w:ascii="Times New Roman" w:eastAsia="Times New Roman" w:hAnsi="Times New Roman" w:cs="Times New Roman"/>
          <w:color w:val="FF0000"/>
          <w:sz w:val="18"/>
          <w:szCs w:val="18"/>
          <w:lang w:val="es-ES" w:eastAsia="es-ES"/>
        </w:rPr>
      </w:pPr>
      <w:r w:rsidRPr="00577AC2">
        <w:rPr>
          <w:rFonts w:ascii="Times New Roman" w:eastAsia="Times New Roman" w:hAnsi="Times New Roman" w:cs="Times New Roman"/>
          <w:color w:val="FF0000"/>
          <w:sz w:val="18"/>
          <w:szCs w:val="18"/>
          <w:lang w:val="es-ES" w:eastAsia="es-ES"/>
        </w:rPr>
        <w:t>A título ilustrativo y sin perjuicio de que se identifiquen actividades adicionales durante el desarrollo de la consultoría, se indican a continuación las principales actividades a realizar:</w:t>
      </w:r>
    </w:p>
    <w:tbl>
      <w:tblPr>
        <w:tblStyle w:val="Tablaconcuadrcula"/>
        <w:tblW w:w="9351" w:type="dxa"/>
        <w:tblLook w:val="04A0" w:firstRow="1" w:lastRow="0" w:firstColumn="1" w:lastColumn="0" w:noHBand="0" w:noVBand="1"/>
      </w:tblPr>
      <w:tblGrid>
        <w:gridCol w:w="562"/>
        <w:gridCol w:w="8789"/>
      </w:tblGrid>
      <w:tr w:rsidR="00577AC2" w:rsidRPr="00577AC2" w14:paraId="05990C40" w14:textId="77777777" w:rsidTr="00D23D9D">
        <w:tc>
          <w:tcPr>
            <w:tcW w:w="562" w:type="dxa"/>
            <w:vAlign w:val="center"/>
          </w:tcPr>
          <w:p w14:paraId="3B70CAB4" w14:textId="77777777" w:rsidR="00577AC2" w:rsidRPr="00577AC2" w:rsidRDefault="00577AC2" w:rsidP="00C43151">
            <w:pPr>
              <w:tabs>
                <w:tab w:val="left" w:pos="1720"/>
              </w:tabs>
              <w:suppressAutoHyphens/>
              <w:jc w:val="center"/>
              <w:rPr>
                <w:color w:val="FF0000"/>
                <w:sz w:val="18"/>
                <w:szCs w:val="18"/>
                <w:lang w:val="es-ES" w:eastAsia="es-ES"/>
              </w:rPr>
            </w:pPr>
            <w:bookmarkStart w:id="18" w:name="_Hlk174435133"/>
            <w:r w:rsidRPr="00577AC2">
              <w:rPr>
                <w:color w:val="FF0000"/>
                <w:sz w:val="18"/>
                <w:szCs w:val="18"/>
                <w:lang w:val="es-ES" w:eastAsia="es-ES"/>
              </w:rPr>
              <w:t>1</w:t>
            </w:r>
          </w:p>
        </w:tc>
        <w:tc>
          <w:tcPr>
            <w:tcW w:w="8789" w:type="dxa"/>
          </w:tcPr>
          <w:p w14:paraId="711D2172" w14:textId="77777777" w:rsidR="00577AC2" w:rsidRPr="007B4D6B" w:rsidRDefault="00577AC2" w:rsidP="00C43151">
            <w:pPr>
              <w:tabs>
                <w:tab w:val="left" w:pos="1720"/>
              </w:tabs>
              <w:suppressAutoHyphens/>
              <w:jc w:val="both"/>
              <w:rPr>
                <w:color w:val="FF0000"/>
                <w:sz w:val="18"/>
                <w:szCs w:val="18"/>
                <w:lang w:val="es-ES" w:eastAsia="es-ES"/>
              </w:rPr>
            </w:pPr>
            <w:r w:rsidRPr="007B4D6B">
              <w:rPr>
                <w:color w:val="FF0000"/>
                <w:sz w:val="18"/>
                <w:szCs w:val="18"/>
                <w:lang w:val="es-ES" w:eastAsia="es-ES"/>
              </w:rPr>
              <w:t>Relevar, analizar y responder las consultas jurídicas que tengan relación con el objeto de los servicios profesionales.</w:t>
            </w:r>
          </w:p>
        </w:tc>
      </w:tr>
      <w:tr w:rsidR="00577AC2" w:rsidRPr="00577AC2" w14:paraId="0D263B3C" w14:textId="77777777" w:rsidTr="00D23D9D">
        <w:tc>
          <w:tcPr>
            <w:tcW w:w="562" w:type="dxa"/>
            <w:vAlign w:val="center"/>
          </w:tcPr>
          <w:p w14:paraId="5B77B436" w14:textId="77777777" w:rsidR="00577AC2" w:rsidRPr="00577AC2" w:rsidRDefault="00577AC2" w:rsidP="00C43151">
            <w:pPr>
              <w:tabs>
                <w:tab w:val="left" w:pos="1720"/>
              </w:tabs>
              <w:suppressAutoHyphens/>
              <w:jc w:val="center"/>
              <w:rPr>
                <w:color w:val="FF0000"/>
                <w:sz w:val="18"/>
                <w:szCs w:val="18"/>
                <w:lang w:val="es-ES" w:eastAsia="es-ES"/>
              </w:rPr>
            </w:pPr>
            <w:r w:rsidRPr="00577AC2">
              <w:rPr>
                <w:color w:val="FF0000"/>
                <w:sz w:val="18"/>
                <w:szCs w:val="18"/>
                <w:lang w:val="es-ES" w:eastAsia="es-ES"/>
              </w:rPr>
              <w:t>2</w:t>
            </w:r>
          </w:p>
        </w:tc>
        <w:tc>
          <w:tcPr>
            <w:tcW w:w="8789" w:type="dxa"/>
          </w:tcPr>
          <w:p w14:paraId="1A4967F7" w14:textId="77777777" w:rsidR="00577AC2" w:rsidRPr="007B4D6B" w:rsidRDefault="00577AC2" w:rsidP="00C43151">
            <w:pPr>
              <w:tabs>
                <w:tab w:val="left" w:pos="1720"/>
              </w:tabs>
              <w:suppressAutoHyphens/>
              <w:jc w:val="both"/>
              <w:rPr>
                <w:color w:val="FF0000"/>
                <w:sz w:val="18"/>
                <w:szCs w:val="18"/>
                <w:lang w:val="es-ES" w:eastAsia="es-ES"/>
              </w:rPr>
            </w:pPr>
            <w:r w:rsidRPr="007B4D6B">
              <w:rPr>
                <w:color w:val="FF0000"/>
                <w:sz w:val="18"/>
                <w:szCs w:val="18"/>
                <w:lang w:val="es-ES" w:eastAsia="es-ES"/>
              </w:rPr>
              <w:t>Participar de las reuniones que sean necesarias, y que tengan relación con el objeto de los servicios profesionales, cuando esto le sea requerido.</w:t>
            </w:r>
          </w:p>
        </w:tc>
      </w:tr>
      <w:bookmarkEnd w:id="18"/>
      <w:tr w:rsidR="00577AC2" w:rsidRPr="00577AC2" w14:paraId="5DE4F25C" w14:textId="77777777" w:rsidTr="00D23D9D">
        <w:tc>
          <w:tcPr>
            <w:tcW w:w="562" w:type="dxa"/>
            <w:vAlign w:val="center"/>
          </w:tcPr>
          <w:p w14:paraId="0EBB31BC" w14:textId="77777777" w:rsidR="00577AC2" w:rsidRPr="00577AC2" w:rsidRDefault="00577AC2" w:rsidP="00C43151">
            <w:pPr>
              <w:tabs>
                <w:tab w:val="left" w:pos="1720"/>
              </w:tabs>
              <w:suppressAutoHyphens/>
              <w:jc w:val="center"/>
              <w:rPr>
                <w:color w:val="FF0000"/>
                <w:sz w:val="18"/>
                <w:szCs w:val="18"/>
                <w:lang w:val="es-ES" w:eastAsia="es-ES"/>
              </w:rPr>
            </w:pPr>
            <w:r w:rsidRPr="00577AC2">
              <w:rPr>
                <w:color w:val="FF0000"/>
                <w:sz w:val="18"/>
                <w:szCs w:val="18"/>
                <w:lang w:val="es-ES" w:eastAsia="es-ES"/>
              </w:rPr>
              <w:t>3</w:t>
            </w:r>
          </w:p>
        </w:tc>
        <w:tc>
          <w:tcPr>
            <w:tcW w:w="8789" w:type="dxa"/>
          </w:tcPr>
          <w:p w14:paraId="3E6FB0F8" w14:textId="31A88C95" w:rsidR="00577AC2" w:rsidRPr="007B4D6B" w:rsidRDefault="00577AC2" w:rsidP="00C43151">
            <w:pPr>
              <w:tabs>
                <w:tab w:val="left" w:pos="1720"/>
              </w:tabs>
              <w:suppressAutoHyphens/>
              <w:jc w:val="both"/>
              <w:rPr>
                <w:color w:val="FF0000"/>
                <w:sz w:val="18"/>
                <w:szCs w:val="18"/>
                <w:lang w:val="es-ES" w:eastAsia="es-ES"/>
              </w:rPr>
            </w:pPr>
            <w:r w:rsidRPr="007B4D6B">
              <w:rPr>
                <w:color w:val="FF0000"/>
                <w:sz w:val="18"/>
                <w:szCs w:val="18"/>
                <w:lang w:val="es-ES" w:eastAsia="es-ES"/>
              </w:rPr>
              <w:t>Revisar y realizar un análisis jurídico de todos los instrumentos, documentos, comunicaciones, contratos, protestas y/</w:t>
            </w:r>
            <w:r w:rsidR="00E06213" w:rsidRPr="007B4D6B">
              <w:rPr>
                <w:color w:val="FF0000"/>
                <w:sz w:val="18"/>
                <w:szCs w:val="18"/>
                <w:lang w:val="es-ES" w:eastAsia="es-ES"/>
              </w:rPr>
              <w:t>u</w:t>
            </w:r>
            <w:r w:rsidRPr="007B4D6B">
              <w:rPr>
                <w:color w:val="FF0000"/>
                <w:sz w:val="18"/>
                <w:szCs w:val="18"/>
                <w:lang w:val="es-ES" w:eastAsia="es-ES"/>
              </w:rPr>
              <w:t xml:space="preserve"> </w:t>
            </w:r>
            <w:r w:rsidR="00E06213" w:rsidRPr="007B4D6B">
              <w:rPr>
                <w:color w:val="FF0000"/>
                <w:sz w:val="18"/>
                <w:szCs w:val="18"/>
                <w:lang w:val="es-ES" w:eastAsia="es-ES"/>
              </w:rPr>
              <w:t xml:space="preserve">otros </w:t>
            </w:r>
            <w:r w:rsidRPr="007B4D6B">
              <w:rPr>
                <w:color w:val="FF0000"/>
                <w:sz w:val="18"/>
                <w:szCs w:val="18"/>
                <w:lang w:val="es-ES" w:eastAsia="es-ES"/>
              </w:rPr>
              <w:t xml:space="preserve">actos </w:t>
            </w:r>
            <w:r w:rsidR="00E06213" w:rsidRPr="007B4D6B">
              <w:rPr>
                <w:color w:val="FF0000"/>
                <w:sz w:val="18"/>
                <w:szCs w:val="18"/>
                <w:lang w:val="es-ES" w:eastAsia="es-ES"/>
              </w:rPr>
              <w:t xml:space="preserve">o cuestiones </w:t>
            </w:r>
            <w:r w:rsidRPr="007B4D6B">
              <w:rPr>
                <w:color w:val="FF0000"/>
                <w:sz w:val="18"/>
                <w:szCs w:val="18"/>
                <w:lang w:val="es-ES" w:eastAsia="es-ES"/>
              </w:rPr>
              <w:t>administrativ</w:t>
            </w:r>
            <w:r w:rsidR="00E06213" w:rsidRPr="007B4D6B">
              <w:rPr>
                <w:color w:val="FF0000"/>
                <w:sz w:val="18"/>
                <w:szCs w:val="18"/>
                <w:lang w:val="es-ES" w:eastAsia="es-ES"/>
              </w:rPr>
              <w:t>a</w:t>
            </w:r>
            <w:r w:rsidRPr="007B4D6B">
              <w:rPr>
                <w:color w:val="FF0000"/>
                <w:sz w:val="18"/>
                <w:szCs w:val="18"/>
                <w:lang w:val="es-ES" w:eastAsia="es-ES"/>
              </w:rPr>
              <w:t xml:space="preserve">s que le sean derivados para su atención y correspondiente dictamen en un periodo de 24 </w:t>
            </w:r>
            <w:proofErr w:type="spellStart"/>
            <w:r w:rsidRPr="007B4D6B">
              <w:rPr>
                <w:color w:val="FF0000"/>
                <w:sz w:val="18"/>
                <w:szCs w:val="18"/>
                <w:lang w:val="es-ES" w:eastAsia="es-ES"/>
              </w:rPr>
              <w:t>hs</w:t>
            </w:r>
            <w:proofErr w:type="spellEnd"/>
            <w:r w:rsidR="00E06213" w:rsidRPr="007B4D6B">
              <w:rPr>
                <w:color w:val="FF0000"/>
                <w:sz w:val="18"/>
                <w:szCs w:val="18"/>
                <w:lang w:val="es-ES" w:eastAsia="es-ES"/>
              </w:rPr>
              <w:t xml:space="preserve"> o en el plazo que indique el área administradora del </w:t>
            </w:r>
            <w:r w:rsidR="007B4D6B">
              <w:rPr>
                <w:color w:val="FF0000"/>
                <w:sz w:val="18"/>
                <w:szCs w:val="18"/>
                <w:lang w:val="es-ES" w:eastAsia="es-ES"/>
              </w:rPr>
              <w:t>c</w:t>
            </w:r>
            <w:r w:rsidR="00E06213" w:rsidRPr="007B4D6B">
              <w:rPr>
                <w:color w:val="FF0000"/>
                <w:sz w:val="18"/>
                <w:szCs w:val="18"/>
                <w:lang w:val="es-ES" w:eastAsia="es-ES"/>
              </w:rPr>
              <w:t>ontrato</w:t>
            </w:r>
            <w:r w:rsidRPr="007B4D6B">
              <w:rPr>
                <w:color w:val="FF0000"/>
                <w:sz w:val="18"/>
                <w:szCs w:val="18"/>
                <w:lang w:val="es-ES" w:eastAsia="es-ES"/>
              </w:rPr>
              <w:t>.</w:t>
            </w:r>
          </w:p>
        </w:tc>
      </w:tr>
      <w:tr w:rsidR="00577AC2" w:rsidRPr="00577AC2" w14:paraId="06F32304" w14:textId="77777777" w:rsidTr="00D23D9D">
        <w:tc>
          <w:tcPr>
            <w:tcW w:w="562" w:type="dxa"/>
            <w:vAlign w:val="center"/>
          </w:tcPr>
          <w:p w14:paraId="33328C37" w14:textId="77777777" w:rsidR="00577AC2" w:rsidRPr="00577AC2" w:rsidRDefault="00577AC2" w:rsidP="00C43151">
            <w:pPr>
              <w:tabs>
                <w:tab w:val="left" w:pos="1720"/>
              </w:tabs>
              <w:suppressAutoHyphens/>
              <w:jc w:val="center"/>
              <w:rPr>
                <w:color w:val="FF0000"/>
                <w:sz w:val="18"/>
                <w:szCs w:val="18"/>
                <w:lang w:val="es-ES" w:eastAsia="es-ES"/>
              </w:rPr>
            </w:pPr>
            <w:r w:rsidRPr="00577AC2">
              <w:rPr>
                <w:color w:val="FF0000"/>
                <w:sz w:val="18"/>
                <w:szCs w:val="18"/>
                <w:lang w:val="es-ES" w:eastAsia="es-ES"/>
              </w:rPr>
              <w:t>4</w:t>
            </w:r>
          </w:p>
        </w:tc>
        <w:tc>
          <w:tcPr>
            <w:tcW w:w="8789" w:type="dxa"/>
          </w:tcPr>
          <w:p w14:paraId="3539D6D3" w14:textId="4BC76F5A" w:rsidR="00577AC2" w:rsidRPr="007B4D6B" w:rsidRDefault="00577AC2" w:rsidP="00C43151">
            <w:pPr>
              <w:tabs>
                <w:tab w:val="left" w:pos="1720"/>
              </w:tabs>
              <w:suppressAutoHyphens/>
              <w:jc w:val="both"/>
              <w:rPr>
                <w:color w:val="FF0000"/>
                <w:sz w:val="18"/>
                <w:szCs w:val="18"/>
                <w:lang w:val="es-ES" w:eastAsia="es-ES"/>
              </w:rPr>
            </w:pPr>
            <w:r w:rsidRPr="007B4D6B">
              <w:rPr>
                <w:color w:val="FF0000"/>
                <w:sz w:val="18"/>
                <w:szCs w:val="18"/>
                <w:lang w:val="es-ES" w:eastAsia="es-ES"/>
              </w:rPr>
              <w:t xml:space="preserve">Asistir a la </w:t>
            </w:r>
            <w:r w:rsidR="009A42F8" w:rsidRPr="007B4D6B">
              <w:rPr>
                <w:color w:val="FF0000"/>
                <w:sz w:val="18"/>
                <w:szCs w:val="18"/>
                <w:lang w:val="es-ES" w:eastAsia="es-ES"/>
              </w:rPr>
              <w:t>Gerencia de la Unidad Jurídica</w:t>
            </w:r>
            <w:r w:rsidRPr="007B4D6B">
              <w:rPr>
                <w:color w:val="FF0000"/>
                <w:sz w:val="18"/>
                <w:szCs w:val="18"/>
                <w:lang w:val="es-ES" w:eastAsia="es-ES"/>
              </w:rPr>
              <w:t xml:space="preserve"> del Banco Central del Paraguay y/</w:t>
            </w:r>
            <w:r w:rsidR="009A42F8" w:rsidRPr="007B4D6B">
              <w:rPr>
                <w:color w:val="FF0000"/>
                <w:sz w:val="18"/>
                <w:szCs w:val="18"/>
                <w:lang w:val="es-ES" w:eastAsia="es-ES"/>
              </w:rPr>
              <w:t>u</w:t>
            </w:r>
            <w:r w:rsidRPr="007B4D6B">
              <w:rPr>
                <w:color w:val="FF0000"/>
                <w:sz w:val="18"/>
                <w:szCs w:val="18"/>
                <w:lang w:val="es-ES" w:eastAsia="es-ES"/>
              </w:rPr>
              <w:t xml:space="preserve"> otras dependencias, en las gestiones, intervenciones y/o actuaciones que requieran asesoramiento jurídico especializado en materia de contrataciones públicas, regulación financiera, bancaria o derecho público.</w:t>
            </w:r>
          </w:p>
        </w:tc>
      </w:tr>
      <w:tr w:rsidR="00577AC2" w:rsidRPr="00577AC2" w14:paraId="73D84757" w14:textId="77777777" w:rsidTr="00D23D9D">
        <w:tc>
          <w:tcPr>
            <w:tcW w:w="562" w:type="dxa"/>
            <w:vAlign w:val="center"/>
          </w:tcPr>
          <w:p w14:paraId="3892F312" w14:textId="77777777" w:rsidR="00577AC2" w:rsidRPr="00577AC2" w:rsidRDefault="00577AC2" w:rsidP="00C43151">
            <w:pPr>
              <w:tabs>
                <w:tab w:val="left" w:pos="1720"/>
              </w:tabs>
              <w:suppressAutoHyphens/>
              <w:jc w:val="center"/>
              <w:rPr>
                <w:color w:val="FF0000"/>
                <w:sz w:val="18"/>
                <w:szCs w:val="18"/>
                <w:lang w:val="es-ES" w:eastAsia="es-ES"/>
              </w:rPr>
            </w:pPr>
            <w:r w:rsidRPr="00577AC2">
              <w:rPr>
                <w:color w:val="FF0000"/>
                <w:sz w:val="18"/>
                <w:szCs w:val="18"/>
                <w:lang w:val="es-ES" w:eastAsia="es-ES"/>
              </w:rPr>
              <w:t>5</w:t>
            </w:r>
          </w:p>
        </w:tc>
        <w:tc>
          <w:tcPr>
            <w:tcW w:w="8789" w:type="dxa"/>
          </w:tcPr>
          <w:p w14:paraId="7883D03A" w14:textId="77777777" w:rsidR="00577AC2" w:rsidRPr="007B4D6B" w:rsidRDefault="00577AC2" w:rsidP="00C43151">
            <w:pPr>
              <w:tabs>
                <w:tab w:val="left" w:pos="1720"/>
              </w:tabs>
              <w:suppressAutoHyphens/>
              <w:jc w:val="both"/>
              <w:rPr>
                <w:color w:val="FF0000"/>
                <w:sz w:val="18"/>
                <w:szCs w:val="18"/>
                <w:lang w:val="es-ES" w:eastAsia="es-ES"/>
              </w:rPr>
            </w:pPr>
            <w:r w:rsidRPr="007B4D6B">
              <w:rPr>
                <w:color w:val="FF0000"/>
                <w:sz w:val="18"/>
                <w:szCs w:val="18"/>
                <w:lang w:val="es-ES" w:eastAsia="es-ES"/>
              </w:rPr>
              <w:t>Dictaminar en las cuestiones que se requiriesen de acuerdo con el alcance del contrato.</w:t>
            </w:r>
          </w:p>
        </w:tc>
      </w:tr>
      <w:tr w:rsidR="00577AC2" w:rsidRPr="00577AC2" w14:paraId="2C3F7243" w14:textId="77777777" w:rsidTr="00D23D9D">
        <w:tc>
          <w:tcPr>
            <w:tcW w:w="562" w:type="dxa"/>
            <w:vAlign w:val="center"/>
          </w:tcPr>
          <w:p w14:paraId="4B35C1A0" w14:textId="77777777" w:rsidR="00577AC2" w:rsidRPr="00577AC2" w:rsidRDefault="00577AC2" w:rsidP="00C43151">
            <w:pPr>
              <w:tabs>
                <w:tab w:val="left" w:pos="1720"/>
              </w:tabs>
              <w:suppressAutoHyphens/>
              <w:jc w:val="center"/>
              <w:rPr>
                <w:color w:val="FF0000"/>
                <w:sz w:val="18"/>
                <w:szCs w:val="18"/>
                <w:lang w:val="es-ES" w:eastAsia="es-ES"/>
              </w:rPr>
            </w:pPr>
            <w:r w:rsidRPr="00577AC2">
              <w:rPr>
                <w:color w:val="FF0000"/>
                <w:sz w:val="18"/>
                <w:szCs w:val="18"/>
                <w:lang w:val="es-ES" w:eastAsia="es-ES"/>
              </w:rPr>
              <w:t>6</w:t>
            </w:r>
          </w:p>
        </w:tc>
        <w:tc>
          <w:tcPr>
            <w:tcW w:w="8789" w:type="dxa"/>
          </w:tcPr>
          <w:p w14:paraId="6851FC0D" w14:textId="77777777" w:rsidR="00577AC2" w:rsidRPr="007B4D6B" w:rsidRDefault="00577AC2" w:rsidP="00C43151">
            <w:pPr>
              <w:tabs>
                <w:tab w:val="left" w:pos="1720"/>
              </w:tabs>
              <w:suppressAutoHyphens/>
              <w:jc w:val="both"/>
              <w:rPr>
                <w:color w:val="FF0000"/>
                <w:sz w:val="18"/>
                <w:szCs w:val="18"/>
                <w:lang w:val="es-ES" w:eastAsia="es-ES"/>
              </w:rPr>
            </w:pPr>
            <w:r w:rsidRPr="007B4D6B">
              <w:rPr>
                <w:color w:val="FF0000"/>
                <w:sz w:val="18"/>
                <w:szCs w:val="18"/>
                <w:lang w:val="es-ES" w:eastAsia="es-ES"/>
              </w:rPr>
              <w:t>Proveer toda asistencia afín y/o complementaria a las señaladas precedentemente conforme a las circunstancias y/o requerimientos específicos.</w:t>
            </w:r>
          </w:p>
        </w:tc>
      </w:tr>
      <w:tr w:rsidR="00577AC2" w:rsidRPr="00577AC2" w14:paraId="5A89EBF6" w14:textId="77777777" w:rsidTr="00D23D9D">
        <w:tc>
          <w:tcPr>
            <w:tcW w:w="562" w:type="dxa"/>
            <w:vAlign w:val="center"/>
          </w:tcPr>
          <w:p w14:paraId="190F51A1" w14:textId="77777777" w:rsidR="00577AC2" w:rsidRPr="00577AC2" w:rsidRDefault="00577AC2" w:rsidP="00C43151">
            <w:pPr>
              <w:tabs>
                <w:tab w:val="left" w:pos="1720"/>
              </w:tabs>
              <w:suppressAutoHyphens/>
              <w:jc w:val="center"/>
              <w:rPr>
                <w:color w:val="FF0000"/>
                <w:sz w:val="18"/>
                <w:szCs w:val="18"/>
                <w:lang w:val="es-ES" w:eastAsia="es-ES"/>
              </w:rPr>
            </w:pPr>
            <w:r w:rsidRPr="00577AC2">
              <w:rPr>
                <w:color w:val="FF0000"/>
                <w:sz w:val="18"/>
                <w:szCs w:val="18"/>
                <w:lang w:val="es-ES" w:eastAsia="es-ES"/>
              </w:rPr>
              <w:t>7</w:t>
            </w:r>
          </w:p>
        </w:tc>
        <w:tc>
          <w:tcPr>
            <w:tcW w:w="8789" w:type="dxa"/>
          </w:tcPr>
          <w:p w14:paraId="7BBB466E" w14:textId="0F1D0EFF" w:rsidR="00577AC2" w:rsidRPr="007B4D6B" w:rsidRDefault="00577AC2" w:rsidP="00C43151">
            <w:pPr>
              <w:tabs>
                <w:tab w:val="left" w:pos="1720"/>
              </w:tabs>
              <w:suppressAutoHyphens/>
              <w:jc w:val="both"/>
              <w:rPr>
                <w:color w:val="FF0000"/>
                <w:sz w:val="18"/>
                <w:szCs w:val="18"/>
                <w:lang w:val="es-ES" w:eastAsia="es-ES"/>
              </w:rPr>
            </w:pPr>
            <w:r w:rsidRPr="007B4D6B">
              <w:rPr>
                <w:color w:val="FF0000"/>
                <w:sz w:val="18"/>
                <w:szCs w:val="18"/>
                <w:lang w:val="es-ES" w:eastAsia="es-ES"/>
              </w:rPr>
              <w:t xml:space="preserve">El </w:t>
            </w:r>
            <w:r w:rsidR="007B1710" w:rsidRPr="007B4D6B">
              <w:rPr>
                <w:color w:val="FF0000"/>
                <w:sz w:val="18"/>
                <w:szCs w:val="18"/>
                <w:lang w:val="es-ES" w:eastAsia="es-ES"/>
              </w:rPr>
              <w:t>Consultor</w:t>
            </w:r>
            <w:r w:rsidRPr="007B4D6B">
              <w:rPr>
                <w:color w:val="FF0000"/>
                <w:sz w:val="18"/>
                <w:szCs w:val="18"/>
                <w:lang w:val="es-ES" w:eastAsia="es-ES"/>
              </w:rPr>
              <w:t xml:space="preserve"> será responsable de la elab</w:t>
            </w:r>
            <w:r w:rsidR="005E5431" w:rsidRPr="007B4D6B">
              <w:rPr>
                <w:color w:val="FF0000"/>
                <w:sz w:val="18"/>
                <w:szCs w:val="18"/>
                <w:lang w:val="es-ES" w:eastAsia="es-ES"/>
              </w:rPr>
              <w:t>o</w:t>
            </w:r>
            <w:r w:rsidRPr="007B4D6B">
              <w:rPr>
                <w:color w:val="FF0000"/>
                <w:sz w:val="18"/>
                <w:szCs w:val="18"/>
                <w:lang w:val="es-ES" w:eastAsia="es-ES"/>
              </w:rPr>
              <w:t xml:space="preserve">ración y presentación oportuna de los dictámenes, informes citados en los Términos de Referencia, </w:t>
            </w:r>
            <w:r w:rsidR="001B102C" w:rsidRPr="007B4D6B">
              <w:rPr>
                <w:color w:val="FF0000"/>
                <w:sz w:val="18"/>
                <w:szCs w:val="18"/>
                <w:lang w:val="es-ES" w:eastAsia="es-ES"/>
              </w:rPr>
              <w:t xml:space="preserve">en el plazo que indique el área administradora del </w:t>
            </w:r>
            <w:r w:rsidR="007B4D6B">
              <w:rPr>
                <w:color w:val="FF0000"/>
                <w:sz w:val="18"/>
                <w:szCs w:val="18"/>
                <w:lang w:val="es-ES" w:eastAsia="es-ES"/>
              </w:rPr>
              <w:t>c</w:t>
            </w:r>
            <w:r w:rsidR="001B102C" w:rsidRPr="007B4D6B">
              <w:rPr>
                <w:color w:val="FF0000"/>
                <w:sz w:val="18"/>
                <w:szCs w:val="18"/>
                <w:lang w:val="es-ES" w:eastAsia="es-ES"/>
              </w:rPr>
              <w:t>ontrato.</w:t>
            </w:r>
          </w:p>
        </w:tc>
      </w:tr>
      <w:tr w:rsidR="00577AC2" w:rsidRPr="00577AC2" w14:paraId="0FDB8D55" w14:textId="77777777" w:rsidTr="00D23D9D">
        <w:tc>
          <w:tcPr>
            <w:tcW w:w="562" w:type="dxa"/>
            <w:vAlign w:val="center"/>
          </w:tcPr>
          <w:p w14:paraId="782E1BE6" w14:textId="77777777" w:rsidR="00577AC2" w:rsidRPr="00C619E3" w:rsidRDefault="00577AC2" w:rsidP="00C43151">
            <w:pPr>
              <w:tabs>
                <w:tab w:val="left" w:pos="1720"/>
              </w:tabs>
              <w:suppressAutoHyphens/>
              <w:jc w:val="center"/>
              <w:rPr>
                <w:color w:val="FF0000"/>
                <w:sz w:val="18"/>
                <w:szCs w:val="18"/>
                <w:lang w:val="es-ES" w:eastAsia="es-ES"/>
              </w:rPr>
            </w:pPr>
            <w:r w:rsidRPr="00C619E3">
              <w:rPr>
                <w:color w:val="FF0000"/>
                <w:sz w:val="18"/>
                <w:szCs w:val="18"/>
                <w:lang w:val="es-ES" w:eastAsia="es-ES"/>
              </w:rPr>
              <w:lastRenderedPageBreak/>
              <w:t>8</w:t>
            </w:r>
          </w:p>
        </w:tc>
        <w:tc>
          <w:tcPr>
            <w:tcW w:w="8789" w:type="dxa"/>
          </w:tcPr>
          <w:p w14:paraId="1BF13719" w14:textId="4BD09655" w:rsidR="00577AC2" w:rsidRPr="00C619E3" w:rsidRDefault="00577AC2" w:rsidP="00C43151">
            <w:pPr>
              <w:tabs>
                <w:tab w:val="left" w:pos="1720"/>
              </w:tabs>
              <w:suppressAutoHyphens/>
              <w:jc w:val="both"/>
              <w:rPr>
                <w:color w:val="FF0000"/>
                <w:sz w:val="18"/>
                <w:szCs w:val="18"/>
                <w:lang w:val="es-ES" w:eastAsia="es-ES"/>
              </w:rPr>
            </w:pPr>
            <w:r w:rsidRPr="00C619E3">
              <w:rPr>
                <w:color w:val="FF0000"/>
                <w:sz w:val="18"/>
                <w:szCs w:val="18"/>
                <w:lang w:val="es-ES" w:eastAsia="es-ES"/>
              </w:rPr>
              <w:t>Dictaminar sobre cuestiones relativas al vinculo jurídico laboral del BCP con su personal, en materia sindical y eventuales conflictos obrero patronal</w:t>
            </w:r>
            <w:r w:rsidR="007B4D6B">
              <w:rPr>
                <w:color w:val="FF0000"/>
                <w:sz w:val="18"/>
                <w:szCs w:val="18"/>
                <w:lang w:val="es-ES" w:eastAsia="es-ES"/>
              </w:rPr>
              <w:t>es</w:t>
            </w:r>
            <w:r w:rsidRPr="00C619E3">
              <w:rPr>
                <w:color w:val="FF0000"/>
                <w:sz w:val="18"/>
                <w:szCs w:val="18"/>
                <w:lang w:val="es-ES" w:eastAsia="es-ES"/>
              </w:rPr>
              <w:t>.</w:t>
            </w:r>
          </w:p>
        </w:tc>
      </w:tr>
      <w:bookmarkEnd w:id="17"/>
    </w:tbl>
    <w:p w14:paraId="64479B69" w14:textId="75F3454D" w:rsidR="00313EC9" w:rsidRDefault="00313EC9" w:rsidP="005A68BF">
      <w:pPr>
        <w:widowControl w:val="0"/>
        <w:suppressAutoHyphens/>
        <w:autoSpaceDN w:val="0"/>
        <w:adjustRightInd w:val="0"/>
        <w:spacing w:after="0" w:line="240" w:lineRule="auto"/>
        <w:jc w:val="both"/>
        <w:rPr>
          <w:rFonts w:ascii="Times New Roman" w:eastAsia="Times New Roman" w:hAnsi="Times New Roman" w:cs="Times New Roman"/>
          <w:sz w:val="18"/>
          <w:szCs w:val="18"/>
          <w:lang w:val="es-ES"/>
        </w:rPr>
      </w:pPr>
    </w:p>
    <w:p w14:paraId="58D2D620" w14:textId="41FDA0F1" w:rsidR="008B44F4" w:rsidRPr="008B44F4" w:rsidRDefault="008B44F4" w:rsidP="008B44F4">
      <w:pPr>
        <w:widowControl w:val="0"/>
        <w:autoSpaceDN w:val="0"/>
        <w:spacing w:after="0" w:line="276" w:lineRule="auto"/>
        <w:rPr>
          <w:rFonts w:ascii="Times New Roman" w:eastAsia="Times New Roman" w:hAnsi="Times New Roman" w:cs="Times New Roman"/>
          <w:b/>
          <w:color w:val="FF0000"/>
          <w:sz w:val="18"/>
          <w:szCs w:val="18"/>
          <w:u w:val="single"/>
          <w:lang w:val="es-ES" w:eastAsia="es-ES"/>
        </w:rPr>
      </w:pPr>
      <w:r w:rsidRPr="008B44F4">
        <w:rPr>
          <w:rFonts w:ascii="Times New Roman" w:eastAsia="Times New Roman" w:hAnsi="Times New Roman" w:cs="Times New Roman"/>
          <w:b/>
          <w:color w:val="FF0000"/>
          <w:sz w:val="18"/>
          <w:szCs w:val="18"/>
          <w:u w:val="single"/>
          <w:lang w:val="es-ES" w:eastAsia="es-ES"/>
        </w:rPr>
        <w:t>COMPROMISO DE CONFIDENCIALIDAD DE LA INFORMACIÓN</w:t>
      </w:r>
    </w:p>
    <w:p w14:paraId="4626AF35" w14:textId="03E28E6C" w:rsidR="008B44F4" w:rsidRPr="008B44F4" w:rsidRDefault="008B44F4" w:rsidP="008B44F4">
      <w:pPr>
        <w:widowControl w:val="0"/>
        <w:suppressAutoHyphens/>
        <w:autoSpaceDN w:val="0"/>
        <w:adjustRightInd w:val="0"/>
        <w:spacing w:after="0" w:line="240" w:lineRule="auto"/>
        <w:jc w:val="both"/>
        <w:rPr>
          <w:rFonts w:ascii="Times New Roman" w:eastAsia="Times New Roman" w:hAnsi="Times New Roman" w:cs="Times New Roman"/>
          <w:color w:val="FF0000"/>
          <w:sz w:val="18"/>
          <w:szCs w:val="18"/>
          <w:lang w:val="es-ES" w:eastAsia="es-ES"/>
        </w:rPr>
      </w:pPr>
      <w:r w:rsidRPr="008B44F4">
        <w:rPr>
          <w:rFonts w:ascii="Times New Roman" w:eastAsia="Times New Roman" w:hAnsi="Times New Roman" w:cs="Times New Roman"/>
          <w:color w:val="FF0000"/>
          <w:sz w:val="18"/>
          <w:szCs w:val="18"/>
          <w:lang w:val="es-ES" w:eastAsia="es-ES"/>
        </w:rPr>
        <w:t>El personal contratado interviniente del Proveedor</w:t>
      </w:r>
      <w:r>
        <w:rPr>
          <w:rFonts w:ascii="Times New Roman" w:eastAsia="Times New Roman" w:hAnsi="Times New Roman" w:cs="Times New Roman"/>
          <w:color w:val="FF0000"/>
          <w:sz w:val="18"/>
          <w:szCs w:val="18"/>
          <w:lang w:val="es-ES" w:eastAsia="es-ES"/>
        </w:rPr>
        <w:t xml:space="preserve"> (Consultor)</w:t>
      </w:r>
      <w:r w:rsidRPr="008B44F4">
        <w:rPr>
          <w:rFonts w:ascii="Times New Roman" w:eastAsia="Times New Roman" w:hAnsi="Times New Roman" w:cs="Times New Roman"/>
          <w:color w:val="FF0000"/>
          <w:sz w:val="18"/>
          <w:szCs w:val="18"/>
          <w:lang w:val="es-ES" w:eastAsia="es-ES"/>
        </w:rPr>
        <w:t xml:space="preserve"> deberá firmar un Compromiso de Confidencialidad de la Información, dado que dicho personal podría acceder a información confidencial de la parte Contratante.</w:t>
      </w:r>
    </w:p>
    <w:p w14:paraId="3D6F2396" w14:textId="0774D36E" w:rsidR="008B44F4" w:rsidRPr="008B44F4" w:rsidRDefault="008B44F4" w:rsidP="008B44F4">
      <w:pPr>
        <w:widowControl w:val="0"/>
        <w:suppressAutoHyphens/>
        <w:autoSpaceDN w:val="0"/>
        <w:adjustRightInd w:val="0"/>
        <w:spacing w:after="0" w:line="240" w:lineRule="auto"/>
        <w:jc w:val="both"/>
        <w:rPr>
          <w:rFonts w:ascii="Times New Roman" w:eastAsia="Times New Roman" w:hAnsi="Times New Roman" w:cs="Times New Roman"/>
          <w:color w:val="FF0000"/>
          <w:sz w:val="18"/>
          <w:szCs w:val="18"/>
          <w:lang w:val="es-ES" w:eastAsia="es-ES"/>
        </w:rPr>
      </w:pPr>
      <w:r w:rsidRPr="008B44F4">
        <w:rPr>
          <w:rFonts w:ascii="Times New Roman" w:eastAsia="Times New Roman" w:hAnsi="Times New Roman" w:cs="Times New Roman"/>
          <w:color w:val="FF0000"/>
          <w:sz w:val="18"/>
          <w:szCs w:val="18"/>
          <w:lang w:val="es-ES" w:eastAsia="es-ES"/>
        </w:rPr>
        <w:t xml:space="preserve">La firma del Compromiso de Confidencialidad se realizará posterior a la suscripción </w:t>
      </w:r>
      <w:r>
        <w:rPr>
          <w:rFonts w:ascii="Times New Roman" w:eastAsia="Times New Roman" w:hAnsi="Times New Roman" w:cs="Times New Roman"/>
          <w:color w:val="FF0000"/>
          <w:sz w:val="18"/>
          <w:szCs w:val="18"/>
          <w:lang w:val="es-ES" w:eastAsia="es-ES"/>
        </w:rPr>
        <w:t>del Contrato</w:t>
      </w:r>
      <w:r w:rsidRPr="008B44F4">
        <w:rPr>
          <w:rFonts w:ascii="Times New Roman" w:eastAsia="Times New Roman" w:hAnsi="Times New Roman" w:cs="Times New Roman"/>
          <w:color w:val="FF0000"/>
          <w:sz w:val="18"/>
          <w:szCs w:val="18"/>
          <w:lang w:val="es-ES" w:eastAsia="es-ES"/>
        </w:rPr>
        <w:t xml:space="preserve">. </w:t>
      </w:r>
      <w:r>
        <w:rPr>
          <w:rFonts w:ascii="Times New Roman" w:eastAsia="Times New Roman" w:hAnsi="Times New Roman" w:cs="Times New Roman"/>
          <w:color w:val="FF0000"/>
          <w:sz w:val="18"/>
          <w:szCs w:val="18"/>
          <w:lang w:val="es-ES" w:eastAsia="es-ES"/>
        </w:rPr>
        <w:t>La Gerencia de la Unidad Jurídica (área administradora del contrato)</w:t>
      </w:r>
      <w:r w:rsidRPr="008B44F4">
        <w:rPr>
          <w:rFonts w:ascii="Times New Roman" w:eastAsia="Times New Roman" w:hAnsi="Times New Roman" w:cs="Times New Roman"/>
          <w:color w:val="FF0000"/>
          <w:sz w:val="18"/>
          <w:szCs w:val="18"/>
          <w:lang w:val="es-ES" w:eastAsia="es-ES"/>
        </w:rPr>
        <w:t xml:space="preserve"> será </w:t>
      </w:r>
      <w:r>
        <w:rPr>
          <w:rFonts w:ascii="Times New Roman" w:eastAsia="Times New Roman" w:hAnsi="Times New Roman" w:cs="Times New Roman"/>
          <w:color w:val="FF0000"/>
          <w:sz w:val="18"/>
          <w:szCs w:val="18"/>
          <w:lang w:val="es-ES" w:eastAsia="es-ES"/>
        </w:rPr>
        <w:t xml:space="preserve">la </w:t>
      </w:r>
      <w:r w:rsidRPr="008B44F4">
        <w:rPr>
          <w:rFonts w:ascii="Times New Roman" w:eastAsia="Times New Roman" w:hAnsi="Times New Roman" w:cs="Times New Roman"/>
          <w:color w:val="FF0000"/>
          <w:sz w:val="18"/>
          <w:szCs w:val="18"/>
          <w:lang w:val="es-ES" w:eastAsia="es-ES"/>
        </w:rPr>
        <w:t>responsable de gestionar la firma de dicha documentación.</w:t>
      </w:r>
    </w:p>
    <w:p w14:paraId="1EDE1A49" w14:textId="6FBEA48B" w:rsidR="008B44F4" w:rsidRPr="008B44F4" w:rsidRDefault="008B44F4" w:rsidP="008B44F4">
      <w:pPr>
        <w:widowControl w:val="0"/>
        <w:suppressAutoHyphens/>
        <w:autoSpaceDN w:val="0"/>
        <w:adjustRightInd w:val="0"/>
        <w:spacing w:after="0" w:line="240" w:lineRule="auto"/>
        <w:jc w:val="both"/>
        <w:rPr>
          <w:rFonts w:ascii="Times New Roman" w:eastAsia="Times New Roman" w:hAnsi="Times New Roman" w:cs="Times New Roman"/>
          <w:color w:val="FF0000"/>
          <w:sz w:val="18"/>
          <w:szCs w:val="18"/>
          <w:lang w:val="es-ES" w:eastAsia="es-ES"/>
        </w:rPr>
      </w:pPr>
      <w:r w:rsidRPr="008B44F4">
        <w:rPr>
          <w:rFonts w:ascii="Times New Roman" w:eastAsia="Times New Roman" w:hAnsi="Times New Roman" w:cs="Times New Roman"/>
          <w:color w:val="FF0000"/>
          <w:sz w:val="18"/>
          <w:szCs w:val="18"/>
          <w:lang w:val="es-ES" w:eastAsia="es-ES"/>
        </w:rPr>
        <w:t xml:space="preserve">En caso de que se incorporen otros funcionarios o empleados del Proveedor, </w:t>
      </w:r>
      <w:r>
        <w:rPr>
          <w:rFonts w:ascii="Times New Roman" w:eastAsia="Times New Roman" w:hAnsi="Times New Roman" w:cs="Times New Roman"/>
          <w:color w:val="FF0000"/>
          <w:sz w:val="18"/>
          <w:szCs w:val="18"/>
          <w:lang w:val="es-ES" w:eastAsia="es-ES"/>
        </w:rPr>
        <w:t>la Gerencia de la Unidad Jurídica</w:t>
      </w:r>
      <w:r w:rsidRPr="008B44F4">
        <w:rPr>
          <w:rFonts w:ascii="Times New Roman" w:eastAsia="Times New Roman" w:hAnsi="Times New Roman" w:cs="Times New Roman"/>
          <w:color w:val="FF0000"/>
          <w:sz w:val="18"/>
          <w:szCs w:val="18"/>
          <w:lang w:val="es-ES" w:eastAsia="es-ES"/>
        </w:rPr>
        <w:t xml:space="preserve"> será </w:t>
      </w:r>
      <w:r>
        <w:rPr>
          <w:rFonts w:ascii="Times New Roman" w:eastAsia="Times New Roman" w:hAnsi="Times New Roman" w:cs="Times New Roman"/>
          <w:color w:val="FF0000"/>
          <w:sz w:val="18"/>
          <w:szCs w:val="18"/>
          <w:lang w:val="es-ES" w:eastAsia="es-ES"/>
        </w:rPr>
        <w:t>la</w:t>
      </w:r>
      <w:r w:rsidRPr="008B44F4">
        <w:rPr>
          <w:rFonts w:ascii="Times New Roman" w:eastAsia="Times New Roman" w:hAnsi="Times New Roman" w:cs="Times New Roman"/>
          <w:color w:val="FF0000"/>
          <w:sz w:val="18"/>
          <w:szCs w:val="18"/>
          <w:lang w:val="es-ES" w:eastAsia="es-ES"/>
        </w:rPr>
        <w:t xml:space="preserve"> encargad</w:t>
      </w:r>
      <w:r>
        <w:rPr>
          <w:rFonts w:ascii="Times New Roman" w:eastAsia="Times New Roman" w:hAnsi="Times New Roman" w:cs="Times New Roman"/>
          <w:color w:val="FF0000"/>
          <w:sz w:val="18"/>
          <w:szCs w:val="18"/>
          <w:lang w:val="es-ES" w:eastAsia="es-ES"/>
        </w:rPr>
        <w:t xml:space="preserve">a </w:t>
      </w:r>
      <w:r w:rsidRPr="008B44F4">
        <w:rPr>
          <w:rFonts w:ascii="Times New Roman" w:eastAsia="Times New Roman" w:hAnsi="Times New Roman" w:cs="Times New Roman"/>
          <w:color w:val="FF0000"/>
          <w:sz w:val="18"/>
          <w:szCs w:val="18"/>
          <w:lang w:val="es-ES" w:eastAsia="es-ES"/>
        </w:rPr>
        <w:t>de gestionar la firma del Compromiso de Confidencialidad por parte de los mismos.</w:t>
      </w:r>
    </w:p>
    <w:p w14:paraId="099770D6" w14:textId="77777777" w:rsidR="008B44F4" w:rsidRPr="00FF1D53" w:rsidRDefault="008B44F4" w:rsidP="008B44F4">
      <w:pPr>
        <w:widowControl w:val="0"/>
        <w:suppressAutoHyphens/>
        <w:autoSpaceDN w:val="0"/>
        <w:adjustRightInd w:val="0"/>
        <w:spacing w:after="0" w:line="240" w:lineRule="auto"/>
        <w:jc w:val="both"/>
        <w:rPr>
          <w:rFonts w:ascii="Times New Roman" w:eastAsia="Times New Roman" w:hAnsi="Times New Roman" w:cs="Times New Roman"/>
          <w:sz w:val="18"/>
          <w:szCs w:val="18"/>
          <w:lang w:val="es-ES"/>
        </w:rPr>
      </w:pPr>
    </w:p>
    <w:p w14:paraId="55D1BB36" w14:textId="0A3EBBF4" w:rsidR="00A367EF" w:rsidRPr="00302520" w:rsidRDefault="003D264C" w:rsidP="00A367EF">
      <w:pPr>
        <w:pStyle w:val="Prrafodelista"/>
        <w:numPr>
          <w:ilvl w:val="4"/>
          <w:numId w:val="15"/>
        </w:numPr>
        <w:autoSpaceDE w:val="0"/>
        <w:autoSpaceDN w:val="0"/>
        <w:adjustRightInd w:val="0"/>
        <w:ind w:left="567" w:right="10" w:hanging="567"/>
        <w:contextualSpacing/>
        <w:jc w:val="both"/>
        <w:rPr>
          <w:b/>
          <w:sz w:val="18"/>
          <w:szCs w:val="16"/>
          <w:u w:val="single"/>
          <w:lang w:bidi="en-US"/>
        </w:rPr>
      </w:pPr>
      <w:r w:rsidRPr="003D264C">
        <w:rPr>
          <w:b/>
          <w:sz w:val="18"/>
          <w:szCs w:val="16"/>
          <w:u w:val="single"/>
          <w:lang w:bidi="en-US"/>
        </w:rPr>
        <w:t>DE LAS MIPYMES</w:t>
      </w:r>
    </w:p>
    <w:p w14:paraId="6A07E4BA" w14:textId="3D07A929" w:rsidR="00A367EF" w:rsidRPr="00FF1D53" w:rsidRDefault="00A367EF" w:rsidP="00A367EF">
      <w:pPr>
        <w:spacing w:after="0"/>
        <w:jc w:val="both"/>
        <w:rPr>
          <w:rFonts w:ascii="Times New Roman" w:hAnsi="Times New Roman" w:cs="Times New Roman"/>
          <w:sz w:val="18"/>
          <w:szCs w:val="18"/>
        </w:rPr>
      </w:pPr>
      <w:r w:rsidRPr="00FF1D53">
        <w:rPr>
          <w:rFonts w:ascii="Times New Roman" w:hAnsi="Times New Roman" w:cs="Times New Roman"/>
          <w:sz w:val="18"/>
          <w:szCs w:val="18"/>
        </w:rPr>
        <w:t xml:space="preserve">Para los procedimientos de Menor Cuantía, este tipo de procedimiento de contratación estará preferentemente reservado a las MIPYMES, de conformidad al artículo 34 </w:t>
      </w:r>
      <w:proofErr w:type="spellStart"/>
      <w:r w:rsidRPr="00FF1D53">
        <w:rPr>
          <w:rFonts w:ascii="Times New Roman" w:hAnsi="Times New Roman" w:cs="Times New Roman"/>
          <w:sz w:val="18"/>
          <w:szCs w:val="18"/>
        </w:rPr>
        <w:t>inc</w:t>
      </w:r>
      <w:proofErr w:type="spellEnd"/>
      <w:r w:rsidRPr="00FF1D53">
        <w:rPr>
          <w:rFonts w:ascii="Times New Roman" w:hAnsi="Times New Roman" w:cs="Times New Roman"/>
          <w:sz w:val="18"/>
          <w:szCs w:val="18"/>
        </w:rPr>
        <w:t xml:space="preserve"> b) de la Ley </w:t>
      </w:r>
      <w:proofErr w:type="spellStart"/>
      <w:r w:rsidRPr="00FF1D53">
        <w:rPr>
          <w:rFonts w:ascii="Times New Roman" w:hAnsi="Times New Roman" w:cs="Times New Roman"/>
          <w:sz w:val="18"/>
          <w:szCs w:val="18"/>
        </w:rPr>
        <w:t>N°</w:t>
      </w:r>
      <w:proofErr w:type="spellEnd"/>
      <w:r w:rsidRPr="00FF1D53">
        <w:rPr>
          <w:rFonts w:ascii="Times New Roman" w:hAnsi="Times New Roman" w:cs="Times New Roman"/>
          <w:sz w:val="18"/>
          <w:szCs w:val="18"/>
        </w:rPr>
        <w:t xml:space="preserve"> 7021/22 ‘’De Suministro y Contrataciones Públicas". Son consideradas </w:t>
      </w:r>
      <w:proofErr w:type="spellStart"/>
      <w:r w:rsidRPr="00FF1D53">
        <w:rPr>
          <w:rFonts w:ascii="Times New Roman" w:hAnsi="Times New Roman" w:cs="Times New Roman"/>
          <w:sz w:val="18"/>
          <w:szCs w:val="18"/>
        </w:rPr>
        <w:t>Mipymes</w:t>
      </w:r>
      <w:proofErr w:type="spellEnd"/>
      <w:r w:rsidRPr="00FF1D53">
        <w:rPr>
          <w:rFonts w:ascii="Times New Roman" w:hAnsi="Times New Roman" w:cs="Times New Roman"/>
          <w:sz w:val="18"/>
          <w:szCs w:val="18"/>
        </w:rPr>
        <w:t xml:space="preserve"> las unidades económicas que, según la dimensión en que organicen el trabajo y el capital, se encuentren dentro de las categorías establecidas en el Artículo 5° de la Ley </w:t>
      </w:r>
      <w:proofErr w:type="spellStart"/>
      <w:r w:rsidRPr="00FF1D53">
        <w:rPr>
          <w:rFonts w:ascii="Times New Roman" w:hAnsi="Times New Roman" w:cs="Times New Roman"/>
          <w:sz w:val="18"/>
          <w:szCs w:val="18"/>
        </w:rPr>
        <w:t>N°</w:t>
      </w:r>
      <w:proofErr w:type="spellEnd"/>
      <w:r w:rsidRPr="00FF1D53">
        <w:rPr>
          <w:rFonts w:ascii="Times New Roman" w:hAnsi="Times New Roman" w:cs="Times New Roman"/>
          <w:sz w:val="18"/>
          <w:szCs w:val="18"/>
        </w:rPr>
        <w:t xml:space="preserve"> 4457/2012 ‘’PARA LAS MICRO, PEQUEÑAS Y MEDIANAS EMPRESAS’’, y se ocupen del trabajo artesanal, industrial, agroindustrial, agropecuario, forestal, comercial o de servicio</w:t>
      </w:r>
      <w:r w:rsidR="009A42F8">
        <w:rPr>
          <w:rFonts w:ascii="Times New Roman" w:hAnsi="Times New Roman" w:cs="Times New Roman"/>
          <w:sz w:val="18"/>
          <w:szCs w:val="18"/>
        </w:rPr>
        <w:t>.</w:t>
      </w:r>
    </w:p>
    <w:p w14:paraId="268F5490" w14:textId="77777777" w:rsidR="00A367EF" w:rsidRPr="00FF1D53" w:rsidRDefault="00A367EF" w:rsidP="005A68BF">
      <w:pPr>
        <w:widowControl w:val="0"/>
        <w:suppressAutoHyphens/>
        <w:autoSpaceDN w:val="0"/>
        <w:adjustRightInd w:val="0"/>
        <w:spacing w:after="0" w:line="240" w:lineRule="auto"/>
        <w:jc w:val="both"/>
        <w:rPr>
          <w:rFonts w:ascii="Times New Roman" w:eastAsia="Times New Roman" w:hAnsi="Times New Roman" w:cs="Times New Roman"/>
          <w:sz w:val="18"/>
          <w:szCs w:val="18"/>
          <w:lang w:val="es-ES"/>
        </w:rPr>
      </w:pPr>
    </w:p>
    <w:p w14:paraId="72931992" w14:textId="56FCC2ED" w:rsidR="00A367EF" w:rsidRPr="00FD3029" w:rsidRDefault="00FD3029" w:rsidP="00B474AB">
      <w:pPr>
        <w:pStyle w:val="Prrafodelista"/>
        <w:numPr>
          <w:ilvl w:val="4"/>
          <w:numId w:val="15"/>
        </w:numPr>
        <w:autoSpaceDE w:val="0"/>
        <w:autoSpaceDN w:val="0"/>
        <w:adjustRightInd w:val="0"/>
        <w:ind w:left="567" w:right="10" w:hanging="567"/>
        <w:contextualSpacing/>
        <w:jc w:val="both"/>
        <w:rPr>
          <w:b/>
          <w:sz w:val="18"/>
          <w:szCs w:val="16"/>
          <w:u w:val="single"/>
          <w:lang w:bidi="en-US"/>
        </w:rPr>
      </w:pPr>
      <w:r w:rsidRPr="00FD3029">
        <w:rPr>
          <w:b/>
          <w:sz w:val="18"/>
          <w:szCs w:val="16"/>
          <w:u w:val="single"/>
          <w:lang w:bidi="en-US"/>
        </w:rPr>
        <w:t>PLAN DE ENTREGA DE LOS BIENES</w:t>
      </w:r>
    </w:p>
    <w:p w14:paraId="29B76567" w14:textId="77777777" w:rsidR="00AD2324" w:rsidRPr="00FF1D53" w:rsidRDefault="00A367EF" w:rsidP="00AD2324">
      <w:pPr>
        <w:spacing w:line="240" w:lineRule="auto"/>
        <w:ind w:right="101"/>
        <w:rPr>
          <w:rFonts w:ascii="Times New Roman" w:hAnsi="Times New Roman" w:cs="Times New Roman"/>
          <w:color w:val="FF0000"/>
          <w:sz w:val="18"/>
          <w:szCs w:val="18"/>
          <w:highlight w:val="yellow"/>
        </w:rPr>
      </w:pPr>
      <w:r w:rsidRPr="00FF1D53">
        <w:rPr>
          <w:rFonts w:ascii="Times New Roman" w:hAnsi="Times New Roman" w:cs="Times New Roman"/>
          <w:sz w:val="18"/>
          <w:szCs w:val="18"/>
        </w:rPr>
        <w:t>La entrega de los bienes se realizará de acuerdo al plan de entrega, indicado en el presente apartado. Así mismo, de los documentos de embarque y otros que deberá suministrar el proveedor indicado a continuación:</w:t>
      </w:r>
      <w:r w:rsidR="00AD2324">
        <w:rPr>
          <w:rFonts w:ascii="Times New Roman" w:hAnsi="Times New Roman" w:cs="Times New Roman"/>
          <w:sz w:val="18"/>
          <w:szCs w:val="18"/>
        </w:rPr>
        <w:t xml:space="preserve"> </w:t>
      </w:r>
      <w:r w:rsidR="00AD2324" w:rsidRPr="00AF1638">
        <w:rPr>
          <w:rFonts w:ascii="Times New Roman" w:hAnsi="Times New Roman" w:cs="Times New Roman"/>
          <w:color w:val="FF0000"/>
          <w:sz w:val="18"/>
          <w:szCs w:val="18"/>
        </w:rPr>
        <w:t>NO APLICA.</w:t>
      </w:r>
    </w:p>
    <w:p w14:paraId="284A0345" w14:textId="5309F5C6" w:rsidR="00A367EF" w:rsidRPr="0024268E" w:rsidRDefault="0024268E" w:rsidP="00B474AB">
      <w:pPr>
        <w:pStyle w:val="Prrafodelista"/>
        <w:numPr>
          <w:ilvl w:val="4"/>
          <w:numId w:val="15"/>
        </w:numPr>
        <w:autoSpaceDE w:val="0"/>
        <w:autoSpaceDN w:val="0"/>
        <w:adjustRightInd w:val="0"/>
        <w:ind w:left="567" w:right="10" w:hanging="567"/>
        <w:contextualSpacing/>
        <w:jc w:val="both"/>
        <w:rPr>
          <w:b/>
          <w:sz w:val="18"/>
          <w:szCs w:val="16"/>
          <w:u w:val="single"/>
          <w:lang w:bidi="en-US"/>
        </w:rPr>
      </w:pPr>
      <w:r w:rsidRPr="0024268E">
        <w:rPr>
          <w:b/>
          <w:sz w:val="18"/>
          <w:szCs w:val="16"/>
          <w:u w:val="single"/>
          <w:lang w:bidi="en-US"/>
        </w:rPr>
        <w:t>PLAN DE PRESTACIÓN DE LOS SERVICIOS</w:t>
      </w:r>
    </w:p>
    <w:p w14:paraId="5FE1300B" w14:textId="43B3F9F5" w:rsidR="005A68BF" w:rsidRPr="005A68BF" w:rsidRDefault="005A68BF" w:rsidP="005A68BF">
      <w:pPr>
        <w:suppressAutoHyphens/>
        <w:spacing w:after="0" w:line="240" w:lineRule="auto"/>
        <w:jc w:val="both"/>
        <w:rPr>
          <w:rFonts w:ascii="Times New Roman" w:eastAsia="Calibri" w:hAnsi="Times New Roman" w:cs="Times New Roman"/>
          <w:iCs/>
          <w:sz w:val="18"/>
          <w:szCs w:val="18"/>
          <w:lang w:val="es-ES"/>
        </w:rPr>
      </w:pPr>
      <w:r w:rsidRPr="005A68BF">
        <w:rPr>
          <w:rFonts w:ascii="Times New Roman" w:eastAsia="Calibri" w:hAnsi="Times New Roman" w:cs="Times New Roman"/>
          <w:iCs/>
          <w:sz w:val="18"/>
          <w:szCs w:val="18"/>
          <w:lang w:val="es-ES"/>
        </w:rPr>
        <w:t>La prestación de los servicios se realizará de acuerdo con el plan de prestación y cronograma de cumplimiento, indicados en el presente apartado</w:t>
      </w:r>
      <w:r w:rsidRPr="005A68BF">
        <w:rPr>
          <w:rFonts w:ascii="Times New Roman" w:eastAsia="Calibri" w:hAnsi="Times New Roman" w:cs="Times New Roman"/>
          <w:iCs/>
          <w:color w:val="FF0000"/>
          <w:sz w:val="18"/>
          <w:szCs w:val="18"/>
          <w:lang w:val="es-ES"/>
        </w:rPr>
        <w:t xml:space="preserve">:  </w:t>
      </w:r>
    </w:p>
    <w:p w14:paraId="5CFCF54E" w14:textId="77777777" w:rsidR="005A68BF" w:rsidRPr="005A68BF" w:rsidRDefault="005A68BF" w:rsidP="005A68BF">
      <w:pPr>
        <w:suppressAutoHyphens/>
        <w:spacing w:after="0" w:line="240" w:lineRule="auto"/>
        <w:jc w:val="both"/>
        <w:rPr>
          <w:rFonts w:ascii="Times New Roman" w:eastAsia="Calibri" w:hAnsi="Times New Roman" w:cs="Times New Roman"/>
          <w:iCs/>
          <w:sz w:val="18"/>
          <w:szCs w:val="18"/>
          <w:lang w:val="es-E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02"/>
        <w:gridCol w:w="1208"/>
        <w:gridCol w:w="1044"/>
        <w:gridCol w:w="1044"/>
        <w:gridCol w:w="1556"/>
        <w:gridCol w:w="1995"/>
        <w:gridCol w:w="1623"/>
      </w:tblGrid>
      <w:tr w:rsidR="005A68BF" w:rsidRPr="005A68BF" w14:paraId="222A3711" w14:textId="77777777" w:rsidTr="002423B7">
        <w:tc>
          <w:tcPr>
            <w:tcW w:w="1102" w:type="dxa"/>
            <w:vAlign w:val="center"/>
          </w:tcPr>
          <w:p w14:paraId="6F5B8CF8" w14:textId="77777777" w:rsidR="005A68BF" w:rsidRPr="005A68BF" w:rsidRDefault="005A68BF" w:rsidP="005A68BF">
            <w:pPr>
              <w:suppressAutoHyphens/>
              <w:spacing w:after="0" w:line="240" w:lineRule="auto"/>
              <w:jc w:val="center"/>
              <w:rPr>
                <w:rFonts w:ascii="Times New Roman" w:eastAsia="Times New Roman" w:hAnsi="Times New Roman" w:cs="Times New Roman"/>
                <w:b/>
                <w:iCs/>
                <w:sz w:val="18"/>
                <w:szCs w:val="18"/>
                <w:lang w:val="es-ES" w:eastAsia="es-ES"/>
              </w:rPr>
            </w:pPr>
            <w:bookmarkStart w:id="19" w:name="_Hlk168496127"/>
            <w:r w:rsidRPr="005A68BF">
              <w:rPr>
                <w:rFonts w:ascii="Times New Roman" w:eastAsia="Times New Roman" w:hAnsi="Times New Roman" w:cs="Times New Roman"/>
                <w:b/>
                <w:iCs/>
                <w:sz w:val="18"/>
                <w:szCs w:val="18"/>
                <w:lang w:val="es-ES" w:eastAsia="es-ES"/>
              </w:rPr>
              <w:t>Ítems</w:t>
            </w:r>
          </w:p>
        </w:tc>
        <w:tc>
          <w:tcPr>
            <w:tcW w:w="1208" w:type="dxa"/>
            <w:vAlign w:val="center"/>
          </w:tcPr>
          <w:p w14:paraId="263C0BEB" w14:textId="77777777" w:rsidR="005A68BF" w:rsidRPr="005A68BF" w:rsidRDefault="005A68BF" w:rsidP="005A68BF">
            <w:pPr>
              <w:suppressAutoHyphens/>
              <w:spacing w:after="0" w:line="240" w:lineRule="auto"/>
              <w:jc w:val="center"/>
              <w:rPr>
                <w:rFonts w:ascii="Times New Roman" w:eastAsia="Times New Roman" w:hAnsi="Times New Roman" w:cs="Times New Roman"/>
                <w:b/>
                <w:iCs/>
                <w:sz w:val="18"/>
                <w:szCs w:val="18"/>
                <w:lang w:val="es-ES" w:eastAsia="es-ES"/>
              </w:rPr>
            </w:pPr>
            <w:r w:rsidRPr="005A68BF">
              <w:rPr>
                <w:rFonts w:ascii="Times New Roman" w:eastAsia="Times New Roman" w:hAnsi="Times New Roman" w:cs="Times New Roman"/>
                <w:b/>
                <w:iCs/>
                <w:sz w:val="18"/>
                <w:szCs w:val="18"/>
                <w:lang w:val="es-ES" w:eastAsia="es-ES"/>
              </w:rPr>
              <w:t>Descripción del servicio</w:t>
            </w:r>
          </w:p>
        </w:tc>
        <w:tc>
          <w:tcPr>
            <w:tcW w:w="1044" w:type="dxa"/>
            <w:vAlign w:val="center"/>
          </w:tcPr>
          <w:p w14:paraId="68A1F9BB" w14:textId="77777777" w:rsidR="005A68BF" w:rsidRPr="005A68BF" w:rsidRDefault="005A68BF" w:rsidP="005A68BF">
            <w:pPr>
              <w:suppressAutoHyphens/>
              <w:spacing w:after="0" w:line="240" w:lineRule="auto"/>
              <w:jc w:val="center"/>
              <w:rPr>
                <w:rFonts w:ascii="Times New Roman" w:eastAsia="Times New Roman" w:hAnsi="Times New Roman" w:cs="Times New Roman"/>
                <w:b/>
                <w:iCs/>
                <w:sz w:val="18"/>
                <w:szCs w:val="18"/>
                <w:lang w:val="es-ES" w:eastAsia="es-ES"/>
              </w:rPr>
            </w:pPr>
            <w:r w:rsidRPr="005A68BF">
              <w:rPr>
                <w:rFonts w:ascii="Times New Roman" w:eastAsia="Times New Roman" w:hAnsi="Times New Roman" w:cs="Times New Roman"/>
                <w:b/>
                <w:iCs/>
                <w:sz w:val="18"/>
                <w:szCs w:val="18"/>
                <w:lang w:val="es-ES" w:eastAsia="es-ES"/>
              </w:rPr>
              <w:t>Cantidad</w:t>
            </w:r>
          </w:p>
        </w:tc>
        <w:tc>
          <w:tcPr>
            <w:tcW w:w="1044" w:type="dxa"/>
            <w:vAlign w:val="center"/>
          </w:tcPr>
          <w:p w14:paraId="28F66017" w14:textId="77777777" w:rsidR="005A68BF" w:rsidRPr="005A68BF" w:rsidRDefault="005A68BF" w:rsidP="005A68BF">
            <w:pPr>
              <w:suppressAutoHyphens/>
              <w:spacing w:after="0" w:line="240" w:lineRule="auto"/>
              <w:jc w:val="center"/>
              <w:rPr>
                <w:rFonts w:ascii="Times New Roman" w:eastAsia="Times New Roman" w:hAnsi="Times New Roman" w:cs="Times New Roman"/>
                <w:b/>
                <w:iCs/>
                <w:sz w:val="18"/>
                <w:szCs w:val="18"/>
                <w:lang w:val="es-ES" w:eastAsia="es-ES"/>
              </w:rPr>
            </w:pPr>
            <w:r w:rsidRPr="005A68BF">
              <w:rPr>
                <w:rFonts w:ascii="Times New Roman" w:eastAsia="Times New Roman" w:hAnsi="Times New Roman" w:cs="Times New Roman"/>
                <w:b/>
                <w:iCs/>
                <w:sz w:val="18"/>
                <w:szCs w:val="18"/>
                <w:lang w:val="es-ES" w:eastAsia="es-ES"/>
              </w:rPr>
              <w:t>Unidad de medida</w:t>
            </w:r>
          </w:p>
        </w:tc>
        <w:tc>
          <w:tcPr>
            <w:tcW w:w="1556" w:type="dxa"/>
            <w:vAlign w:val="center"/>
          </w:tcPr>
          <w:p w14:paraId="0ED10E14" w14:textId="77777777" w:rsidR="005A68BF" w:rsidRPr="005A68BF" w:rsidRDefault="005A68BF" w:rsidP="005A68BF">
            <w:pPr>
              <w:suppressAutoHyphens/>
              <w:spacing w:after="0" w:line="240" w:lineRule="auto"/>
              <w:jc w:val="center"/>
              <w:rPr>
                <w:rFonts w:ascii="Times New Roman" w:eastAsia="Times New Roman" w:hAnsi="Times New Roman" w:cs="Times New Roman"/>
                <w:b/>
                <w:iCs/>
                <w:sz w:val="18"/>
                <w:szCs w:val="18"/>
                <w:lang w:val="es-ES" w:eastAsia="es-ES"/>
              </w:rPr>
            </w:pPr>
            <w:r w:rsidRPr="005A68BF">
              <w:rPr>
                <w:rFonts w:ascii="Times New Roman" w:eastAsia="Times New Roman" w:hAnsi="Times New Roman" w:cs="Times New Roman"/>
                <w:b/>
                <w:iCs/>
                <w:sz w:val="18"/>
                <w:szCs w:val="18"/>
                <w:lang w:val="es-ES" w:eastAsia="es-ES"/>
              </w:rPr>
              <w:t>Lugar donde los servicios serán prestados</w:t>
            </w:r>
          </w:p>
        </w:tc>
        <w:tc>
          <w:tcPr>
            <w:tcW w:w="1995" w:type="dxa"/>
            <w:vAlign w:val="center"/>
          </w:tcPr>
          <w:p w14:paraId="0515BFD4" w14:textId="77777777" w:rsidR="005A68BF" w:rsidRPr="005A68BF" w:rsidRDefault="005A68BF" w:rsidP="005A68BF">
            <w:pPr>
              <w:suppressAutoHyphens/>
              <w:spacing w:after="0" w:line="240" w:lineRule="auto"/>
              <w:jc w:val="center"/>
              <w:rPr>
                <w:rFonts w:ascii="Times New Roman" w:eastAsia="Times New Roman" w:hAnsi="Times New Roman" w:cs="Times New Roman"/>
                <w:b/>
                <w:iCs/>
                <w:sz w:val="18"/>
                <w:szCs w:val="18"/>
                <w:lang w:val="es-ES" w:eastAsia="es-ES"/>
              </w:rPr>
            </w:pPr>
            <w:r w:rsidRPr="005A68BF">
              <w:rPr>
                <w:rFonts w:ascii="Times New Roman" w:eastAsia="Times New Roman" w:hAnsi="Times New Roman" w:cs="Times New Roman"/>
                <w:b/>
                <w:iCs/>
                <w:sz w:val="18"/>
                <w:szCs w:val="18"/>
                <w:lang w:val="es-ES" w:eastAsia="es-ES"/>
              </w:rPr>
              <w:t>Plazo de prestación/ejecución de los servicios</w:t>
            </w:r>
          </w:p>
        </w:tc>
        <w:tc>
          <w:tcPr>
            <w:tcW w:w="1623" w:type="dxa"/>
          </w:tcPr>
          <w:p w14:paraId="2E6CE216" w14:textId="77777777" w:rsidR="005A68BF" w:rsidRPr="005A68BF" w:rsidRDefault="005A68BF" w:rsidP="005A68BF">
            <w:pPr>
              <w:suppressAutoHyphens/>
              <w:spacing w:after="0" w:line="240" w:lineRule="auto"/>
              <w:jc w:val="center"/>
              <w:rPr>
                <w:rFonts w:ascii="Times New Roman" w:eastAsia="Times New Roman" w:hAnsi="Times New Roman" w:cs="Times New Roman"/>
                <w:b/>
                <w:iCs/>
                <w:sz w:val="18"/>
                <w:szCs w:val="18"/>
                <w:lang w:val="es-ES" w:eastAsia="es-ES"/>
              </w:rPr>
            </w:pPr>
            <w:r w:rsidRPr="005A68BF">
              <w:rPr>
                <w:rFonts w:ascii="Times New Roman" w:eastAsia="Times New Roman" w:hAnsi="Times New Roman" w:cs="Times New Roman"/>
                <w:b/>
                <w:iCs/>
                <w:sz w:val="18"/>
                <w:szCs w:val="18"/>
                <w:lang w:val="es-ES" w:eastAsia="es-ES"/>
              </w:rPr>
              <w:t>Plazo de vigencia del Contrato</w:t>
            </w:r>
          </w:p>
        </w:tc>
      </w:tr>
      <w:tr w:rsidR="005A68BF" w:rsidRPr="005A68BF" w14:paraId="67C2A2C9" w14:textId="77777777" w:rsidTr="002423B7">
        <w:tc>
          <w:tcPr>
            <w:tcW w:w="1102" w:type="dxa"/>
          </w:tcPr>
          <w:p w14:paraId="488F4F2F" w14:textId="50C3937F" w:rsidR="005A68BF" w:rsidRPr="005A68BF" w:rsidRDefault="005A68BF" w:rsidP="005A68BF">
            <w:pPr>
              <w:suppressAutoHyphens/>
              <w:spacing w:after="0" w:line="240" w:lineRule="auto"/>
              <w:jc w:val="both"/>
              <w:rPr>
                <w:rFonts w:ascii="Times New Roman" w:eastAsia="Times New Roman" w:hAnsi="Times New Roman" w:cs="Times New Roman"/>
                <w:iCs/>
                <w:color w:val="FF0000"/>
                <w:sz w:val="18"/>
                <w:szCs w:val="18"/>
                <w:lang w:val="es-ES" w:eastAsia="es-ES"/>
              </w:rPr>
            </w:pPr>
            <w:r w:rsidRPr="005A68BF">
              <w:rPr>
                <w:rFonts w:ascii="Times New Roman" w:eastAsia="Times New Roman" w:hAnsi="Times New Roman" w:cs="Times New Roman"/>
                <w:iCs/>
                <w:color w:val="FF0000"/>
                <w:sz w:val="18"/>
                <w:szCs w:val="18"/>
                <w:lang w:val="es-ES" w:eastAsia="es-ES"/>
              </w:rPr>
              <w:t>De acuerdo a la Lista de Precios publicada en el SICP</w:t>
            </w:r>
            <w:r w:rsidR="002A1503">
              <w:rPr>
                <w:rFonts w:ascii="Times New Roman" w:eastAsia="Times New Roman" w:hAnsi="Times New Roman" w:cs="Times New Roman"/>
                <w:iCs/>
                <w:color w:val="FF0000"/>
                <w:sz w:val="18"/>
                <w:szCs w:val="18"/>
                <w:lang w:val="es-ES" w:eastAsia="es-ES"/>
              </w:rPr>
              <w:t>.</w:t>
            </w:r>
          </w:p>
        </w:tc>
        <w:tc>
          <w:tcPr>
            <w:tcW w:w="1208" w:type="dxa"/>
          </w:tcPr>
          <w:p w14:paraId="3CDD86E8" w14:textId="79FE5A0E" w:rsidR="005A68BF" w:rsidRPr="005A68BF" w:rsidRDefault="005A68BF" w:rsidP="005A68BF">
            <w:pPr>
              <w:suppressAutoHyphens/>
              <w:spacing w:after="0" w:line="240" w:lineRule="auto"/>
              <w:jc w:val="both"/>
              <w:rPr>
                <w:rFonts w:ascii="Times New Roman" w:eastAsia="Times New Roman" w:hAnsi="Times New Roman" w:cs="Times New Roman"/>
                <w:iCs/>
                <w:color w:val="FF0000"/>
                <w:sz w:val="18"/>
                <w:szCs w:val="18"/>
                <w:lang w:val="es-ES" w:eastAsia="es-ES"/>
              </w:rPr>
            </w:pPr>
            <w:r w:rsidRPr="005A68BF">
              <w:rPr>
                <w:rFonts w:ascii="Times New Roman" w:eastAsia="Times New Roman" w:hAnsi="Times New Roman" w:cs="Times New Roman"/>
                <w:iCs/>
                <w:color w:val="FF0000"/>
                <w:sz w:val="18"/>
                <w:szCs w:val="18"/>
                <w:lang w:val="es-ES" w:eastAsia="es-ES"/>
              </w:rPr>
              <w:t>De acuerdo a la Lista de Precios publicada en el SICP</w:t>
            </w:r>
            <w:r w:rsidR="002A1503">
              <w:rPr>
                <w:rFonts w:ascii="Times New Roman" w:eastAsia="Times New Roman" w:hAnsi="Times New Roman" w:cs="Times New Roman"/>
                <w:iCs/>
                <w:color w:val="FF0000"/>
                <w:sz w:val="18"/>
                <w:szCs w:val="18"/>
                <w:lang w:val="es-ES" w:eastAsia="es-ES"/>
              </w:rPr>
              <w:t>.</w:t>
            </w:r>
          </w:p>
        </w:tc>
        <w:tc>
          <w:tcPr>
            <w:tcW w:w="1044" w:type="dxa"/>
          </w:tcPr>
          <w:p w14:paraId="198D3B0A" w14:textId="2DD1D302" w:rsidR="005A68BF" w:rsidRPr="005A68BF" w:rsidRDefault="005A68BF" w:rsidP="005A68BF">
            <w:pPr>
              <w:suppressAutoHyphens/>
              <w:spacing w:after="0" w:line="240" w:lineRule="auto"/>
              <w:jc w:val="both"/>
              <w:rPr>
                <w:rFonts w:ascii="Times New Roman" w:eastAsia="Times New Roman" w:hAnsi="Times New Roman" w:cs="Times New Roman"/>
                <w:iCs/>
                <w:color w:val="FF0000"/>
                <w:sz w:val="18"/>
                <w:szCs w:val="18"/>
                <w:lang w:val="es-ES" w:eastAsia="es-ES"/>
              </w:rPr>
            </w:pPr>
            <w:r w:rsidRPr="005A68BF">
              <w:rPr>
                <w:rFonts w:ascii="Times New Roman" w:eastAsia="Times New Roman" w:hAnsi="Times New Roman" w:cs="Times New Roman"/>
                <w:iCs/>
                <w:color w:val="FF0000"/>
                <w:sz w:val="18"/>
                <w:szCs w:val="18"/>
                <w:lang w:val="es-ES" w:eastAsia="es-ES"/>
              </w:rPr>
              <w:t>De acuerdo a la Lista de Precios publicada en el SICP</w:t>
            </w:r>
            <w:r w:rsidR="002A1503">
              <w:rPr>
                <w:rFonts w:ascii="Times New Roman" w:eastAsia="Times New Roman" w:hAnsi="Times New Roman" w:cs="Times New Roman"/>
                <w:iCs/>
                <w:color w:val="FF0000"/>
                <w:sz w:val="18"/>
                <w:szCs w:val="18"/>
                <w:lang w:val="es-ES" w:eastAsia="es-ES"/>
              </w:rPr>
              <w:t>.</w:t>
            </w:r>
          </w:p>
        </w:tc>
        <w:tc>
          <w:tcPr>
            <w:tcW w:w="1044" w:type="dxa"/>
          </w:tcPr>
          <w:p w14:paraId="5A1EB06B" w14:textId="6598BA62" w:rsidR="005A68BF" w:rsidRPr="005A68BF" w:rsidRDefault="005A68BF" w:rsidP="005A68BF">
            <w:pPr>
              <w:suppressAutoHyphens/>
              <w:spacing w:after="0" w:line="240" w:lineRule="auto"/>
              <w:jc w:val="both"/>
              <w:rPr>
                <w:rFonts w:ascii="Times New Roman" w:eastAsia="Times New Roman" w:hAnsi="Times New Roman" w:cs="Times New Roman"/>
                <w:iCs/>
                <w:color w:val="FF0000"/>
                <w:sz w:val="18"/>
                <w:szCs w:val="18"/>
                <w:lang w:val="es-ES" w:eastAsia="es-ES"/>
              </w:rPr>
            </w:pPr>
            <w:r w:rsidRPr="005A68BF">
              <w:rPr>
                <w:rFonts w:ascii="Times New Roman" w:eastAsia="Times New Roman" w:hAnsi="Times New Roman" w:cs="Times New Roman"/>
                <w:iCs/>
                <w:color w:val="FF0000"/>
                <w:sz w:val="18"/>
                <w:szCs w:val="18"/>
                <w:lang w:val="es-ES" w:eastAsia="es-ES"/>
              </w:rPr>
              <w:t>De acuerdo a la Lista de Precios publicada en el SICP</w:t>
            </w:r>
            <w:r w:rsidR="002A1503">
              <w:rPr>
                <w:rFonts w:ascii="Times New Roman" w:eastAsia="Times New Roman" w:hAnsi="Times New Roman" w:cs="Times New Roman"/>
                <w:iCs/>
                <w:color w:val="FF0000"/>
                <w:sz w:val="18"/>
                <w:szCs w:val="18"/>
                <w:lang w:val="es-ES" w:eastAsia="es-ES"/>
              </w:rPr>
              <w:t>.</w:t>
            </w:r>
          </w:p>
        </w:tc>
        <w:tc>
          <w:tcPr>
            <w:tcW w:w="1556" w:type="dxa"/>
          </w:tcPr>
          <w:p w14:paraId="17E08239" w14:textId="7161B931" w:rsidR="00B06742" w:rsidRPr="00B06742" w:rsidRDefault="00D2052B" w:rsidP="00B06742">
            <w:pPr>
              <w:autoSpaceDE w:val="0"/>
              <w:autoSpaceDN w:val="0"/>
              <w:adjustRightInd w:val="0"/>
              <w:spacing w:after="0" w:line="240" w:lineRule="auto"/>
              <w:ind w:right="10"/>
              <w:jc w:val="both"/>
              <w:rPr>
                <w:rFonts w:ascii="Times New Roman" w:eastAsia="Times New Roman" w:hAnsi="Times New Roman" w:cs="Times New Roman"/>
                <w:color w:val="FF0000"/>
                <w:sz w:val="16"/>
                <w:szCs w:val="16"/>
                <w:lang w:val="es-ES_tradnl" w:eastAsia="es-ES"/>
              </w:rPr>
            </w:pPr>
            <w:r w:rsidRPr="00D2052B">
              <w:rPr>
                <w:rFonts w:ascii="Times New Roman" w:eastAsia="Calibri" w:hAnsi="Times New Roman" w:cs="Times New Roman"/>
                <w:iCs/>
                <w:color w:val="FF0000"/>
                <w:sz w:val="18"/>
                <w:szCs w:val="18"/>
                <w:lang w:val="es-ES" w:eastAsia="es-PY"/>
              </w:rPr>
              <w:t xml:space="preserve">El lugar de prestación de los servicios profesionales es en la ciudad de Asunción (Paraguay), en las oficinas del Consultor, además deberán asistir a las oficinas del BCP para evacuar consultas de la </w:t>
            </w:r>
            <w:r w:rsidR="009A42F8">
              <w:rPr>
                <w:rFonts w:ascii="Times New Roman" w:eastAsia="Calibri" w:hAnsi="Times New Roman" w:cs="Times New Roman"/>
                <w:iCs/>
                <w:color w:val="FF0000"/>
                <w:sz w:val="18"/>
                <w:szCs w:val="18"/>
                <w:lang w:val="es-ES" w:eastAsia="es-PY"/>
              </w:rPr>
              <w:t xml:space="preserve">Gerencia de la </w:t>
            </w:r>
            <w:r w:rsidRPr="00D2052B">
              <w:rPr>
                <w:rFonts w:ascii="Times New Roman" w:eastAsia="Calibri" w:hAnsi="Times New Roman" w:cs="Times New Roman"/>
                <w:iCs/>
                <w:color w:val="FF0000"/>
                <w:sz w:val="18"/>
                <w:szCs w:val="18"/>
                <w:lang w:val="es-ES" w:eastAsia="es-PY"/>
              </w:rPr>
              <w:t>Unidad Jurídica, dentro del horario</w:t>
            </w:r>
            <w:r w:rsidR="009A42F8">
              <w:rPr>
                <w:rFonts w:ascii="Times New Roman" w:eastAsia="Calibri" w:hAnsi="Times New Roman" w:cs="Times New Roman"/>
                <w:iCs/>
                <w:color w:val="FF0000"/>
                <w:sz w:val="18"/>
                <w:szCs w:val="18"/>
                <w:lang w:val="es-ES" w:eastAsia="es-PY"/>
              </w:rPr>
              <w:t xml:space="preserve"> </w:t>
            </w:r>
            <w:r w:rsidRPr="00D2052B">
              <w:rPr>
                <w:rFonts w:ascii="Times New Roman" w:eastAsia="Calibri" w:hAnsi="Times New Roman" w:cs="Times New Roman"/>
                <w:iCs/>
                <w:color w:val="FF0000"/>
                <w:sz w:val="18"/>
                <w:szCs w:val="18"/>
                <w:lang w:val="es-ES" w:eastAsia="es-PY"/>
              </w:rPr>
              <w:t xml:space="preserve">de lunes a viernes </w:t>
            </w:r>
            <w:r w:rsidR="00FA1869">
              <w:rPr>
                <w:rFonts w:ascii="Times New Roman" w:eastAsia="Calibri" w:hAnsi="Times New Roman" w:cs="Times New Roman"/>
                <w:iCs/>
                <w:color w:val="FF0000"/>
                <w:sz w:val="18"/>
                <w:szCs w:val="18"/>
                <w:lang w:val="es-ES" w:eastAsia="es-PY"/>
              </w:rPr>
              <w:t xml:space="preserve">de </w:t>
            </w:r>
            <w:r w:rsidRPr="00D2052B">
              <w:rPr>
                <w:rFonts w:ascii="Times New Roman" w:eastAsia="Calibri" w:hAnsi="Times New Roman" w:cs="Times New Roman"/>
                <w:iCs/>
                <w:color w:val="FF0000"/>
                <w:sz w:val="18"/>
                <w:szCs w:val="18"/>
                <w:lang w:val="es-ES" w:eastAsia="es-PY"/>
              </w:rPr>
              <w:t xml:space="preserve">08:00 a 16:00 horas, a requerimiento de la Convocante cuando así lo </w:t>
            </w:r>
            <w:r w:rsidRPr="00D2052B">
              <w:rPr>
                <w:rFonts w:ascii="Times New Roman" w:eastAsia="Calibri" w:hAnsi="Times New Roman" w:cs="Times New Roman"/>
                <w:iCs/>
                <w:color w:val="FF0000"/>
                <w:sz w:val="18"/>
                <w:szCs w:val="18"/>
                <w:lang w:val="es-ES" w:eastAsia="es-PY"/>
              </w:rPr>
              <w:lastRenderedPageBreak/>
              <w:t>considere pertinente.</w:t>
            </w:r>
          </w:p>
          <w:p w14:paraId="6662E524" w14:textId="04113D59" w:rsidR="005A68BF" w:rsidRPr="005A68BF" w:rsidRDefault="005A68BF" w:rsidP="009E5BA2">
            <w:pPr>
              <w:autoSpaceDE w:val="0"/>
              <w:autoSpaceDN w:val="0"/>
              <w:adjustRightInd w:val="0"/>
              <w:spacing w:after="0" w:line="240" w:lineRule="auto"/>
              <w:ind w:right="10"/>
              <w:jc w:val="both"/>
              <w:rPr>
                <w:rFonts w:ascii="Times New Roman" w:eastAsia="Times New Roman" w:hAnsi="Times New Roman" w:cs="Times New Roman"/>
                <w:iCs/>
                <w:color w:val="FF0000"/>
                <w:sz w:val="18"/>
                <w:szCs w:val="18"/>
                <w:lang w:val="es-ES" w:eastAsia="es-ES"/>
              </w:rPr>
            </w:pPr>
          </w:p>
        </w:tc>
        <w:tc>
          <w:tcPr>
            <w:tcW w:w="1995" w:type="dxa"/>
          </w:tcPr>
          <w:p w14:paraId="633495A3" w14:textId="1783DEE1" w:rsidR="00BA2809" w:rsidRPr="00BA2809" w:rsidRDefault="00D2052B" w:rsidP="00BA2809">
            <w:pPr>
              <w:pStyle w:val="NormalWeb"/>
              <w:jc w:val="both"/>
              <w:rPr>
                <w:rFonts w:eastAsia="SimSun" w:cs="Times New Roman"/>
                <w:color w:val="FF0000"/>
                <w:kern w:val="1"/>
                <w:sz w:val="18"/>
                <w:szCs w:val="18"/>
                <w:lang w:val="es-ES_tradnl" w:eastAsia="hi-IN" w:bidi="hi-IN"/>
              </w:rPr>
            </w:pPr>
            <w:r w:rsidRPr="00D2052B">
              <w:rPr>
                <w:rFonts w:cs="Times New Roman"/>
                <w:color w:val="FF0000"/>
                <w:sz w:val="18"/>
                <w:szCs w:val="18"/>
                <w:lang w:eastAsia="en-US"/>
              </w:rPr>
              <w:lastRenderedPageBreak/>
              <w:t xml:space="preserve">El plazo total de prestación del servicio será de </w:t>
            </w:r>
            <w:r w:rsidRPr="00D2052B">
              <w:rPr>
                <w:rFonts w:cs="Times New Roman"/>
                <w:b/>
                <w:bCs/>
                <w:color w:val="FF0000"/>
                <w:sz w:val="18"/>
                <w:szCs w:val="18"/>
                <w:lang w:eastAsia="en-US"/>
              </w:rPr>
              <w:t>12 (doce) meses</w:t>
            </w:r>
            <w:r w:rsidR="00BA2809" w:rsidRPr="00762968">
              <w:rPr>
                <w:rFonts w:cs="Times New Roman"/>
                <w:color w:val="FF0000"/>
                <w:sz w:val="18"/>
                <w:szCs w:val="18"/>
              </w:rPr>
              <w:t xml:space="preserve">, contados a partir de la fecha que se establezca al efecto en la Orden de </w:t>
            </w:r>
            <w:r w:rsidR="00FA1869">
              <w:rPr>
                <w:rFonts w:cs="Times New Roman"/>
                <w:color w:val="FF0000"/>
                <w:sz w:val="18"/>
                <w:szCs w:val="18"/>
              </w:rPr>
              <w:t>I</w:t>
            </w:r>
            <w:r w:rsidR="00BA2809" w:rsidRPr="00762968">
              <w:rPr>
                <w:rFonts w:cs="Times New Roman"/>
                <w:color w:val="FF0000"/>
                <w:sz w:val="18"/>
                <w:szCs w:val="18"/>
              </w:rPr>
              <w:t>nicio a ser emitida por el área administradora del contrato dentro de los 10 (diez) días hábiles siguientes a la suscripción del Contrato.</w:t>
            </w:r>
          </w:p>
          <w:p w14:paraId="6A109B1C" w14:textId="6816120E" w:rsidR="00BA2809" w:rsidRPr="00762968" w:rsidRDefault="00BA2809" w:rsidP="00946544">
            <w:pPr>
              <w:pStyle w:val="NormalWeb"/>
              <w:jc w:val="both"/>
            </w:pPr>
          </w:p>
        </w:tc>
        <w:tc>
          <w:tcPr>
            <w:tcW w:w="1623" w:type="dxa"/>
          </w:tcPr>
          <w:p w14:paraId="40787238" w14:textId="2D177DFA" w:rsidR="005A68BF" w:rsidRPr="00762968" w:rsidRDefault="00BA2809" w:rsidP="00B06742">
            <w:pPr>
              <w:suppressAutoHyphens/>
              <w:spacing w:after="0" w:line="240" w:lineRule="auto"/>
              <w:jc w:val="both"/>
              <w:rPr>
                <w:rFonts w:ascii="Times New Roman" w:eastAsia="Times New Roman" w:hAnsi="Times New Roman" w:cs="Times New Roman"/>
                <w:color w:val="FF0000"/>
                <w:sz w:val="18"/>
                <w:szCs w:val="18"/>
                <w:lang w:val="es-ES" w:eastAsia="ar-SA"/>
              </w:rPr>
            </w:pPr>
            <w:r w:rsidRPr="00BA2809">
              <w:rPr>
                <w:rFonts w:ascii="Times New Roman" w:eastAsia="Times New Roman" w:hAnsi="Times New Roman" w:cs="Times New Roman"/>
                <w:color w:val="FF0000"/>
                <w:sz w:val="18"/>
                <w:szCs w:val="18"/>
                <w:lang w:val="es-ES" w:eastAsia="ar-SA"/>
              </w:rPr>
              <w:t xml:space="preserve">El plazo de vigencia será a partir de la fecha que se establezca al efecto en la Orden de </w:t>
            </w:r>
            <w:r w:rsidR="005D64E4">
              <w:rPr>
                <w:rFonts w:ascii="Times New Roman" w:eastAsia="Times New Roman" w:hAnsi="Times New Roman" w:cs="Times New Roman"/>
                <w:color w:val="FF0000"/>
                <w:sz w:val="18"/>
                <w:szCs w:val="18"/>
                <w:lang w:val="es-ES" w:eastAsia="ar-SA"/>
              </w:rPr>
              <w:t>I</w:t>
            </w:r>
            <w:r w:rsidRPr="00BA2809">
              <w:rPr>
                <w:rFonts w:ascii="Times New Roman" w:eastAsia="Times New Roman" w:hAnsi="Times New Roman" w:cs="Times New Roman"/>
                <w:color w:val="FF0000"/>
                <w:sz w:val="18"/>
                <w:szCs w:val="18"/>
                <w:lang w:val="es-ES" w:eastAsia="ar-SA"/>
              </w:rPr>
              <w:t>nicio a ser emitida por el área administradora del Contrato dentro de los 10 (diez) días hábiles siguientes a la suscripción del Contrato, hasta el cumplimiento total de las obligaciones contractuales.</w:t>
            </w:r>
          </w:p>
        </w:tc>
      </w:tr>
      <w:bookmarkEnd w:id="19"/>
    </w:tbl>
    <w:p w14:paraId="30EBEE0F" w14:textId="77777777" w:rsidR="005A68BF" w:rsidRPr="005A68BF" w:rsidRDefault="005A68BF" w:rsidP="005A68BF">
      <w:pPr>
        <w:suppressAutoHyphens/>
        <w:spacing w:after="0" w:line="240" w:lineRule="auto"/>
        <w:jc w:val="both"/>
        <w:rPr>
          <w:rFonts w:ascii="Times New Roman" w:eastAsia="Calibri" w:hAnsi="Times New Roman" w:cs="Times New Roman"/>
          <w:iCs/>
          <w:sz w:val="18"/>
          <w:szCs w:val="18"/>
          <w:lang w:val="es-ES"/>
        </w:rPr>
      </w:pPr>
    </w:p>
    <w:p w14:paraId="661884A5" w14:textId="77777777" w:rsidR="005A68BF" w:rsidRPr="005A68BF" w:rsidRDefault="005A68BF" w:rsidP="005A68BF">
      <w:pPr>
        <w:suppressAutoHyphens/>
        <w:spacing w:after="0" w:line="240" w:lineRule="auto"/>
        <w:jc w:val="both"/>
        <w:rPr>
          <w:rFonts w:ascii="Times New Roman" w:eastAsia="Times New Roman" w:hAnsi="Times New Roman" w:cs="Times New Roman"/>
          <w:iCs/>
          <w:sz w:val="18"/>
          <w:szCs w:val="18"/>
          <w:lang w:val="es-ES" w:eastAsia="es-ES"/>
        </w:rPr>
      </w:pPr>
      <w:r w:rsidRPr="005A68BF">
        <w:rPr>
          <w:rFonts w:ascii="Times New Roman" w:eastAsia="Times New Roman" w:hAnsi="Times New Roman" w:cs="Times New Roman"/>
          <w:iCs/>
          <w:sz w:val="18"/>
          <w:szCs w:val="18"/>
          <w:lang w:val="es-ES" w:eastAsia="es-ES"/>
        </w:rPr>
        <w:t>Así mismo, de los documentos de embarque y otros que deberá suministrar el proveedor indicados a continuación:</w:t>
      </w:r>
      <w:r w:rsidRPr="005A68BF">
        <w:rPr>
          <w:rFonts w:ascii="Times New Roman" w:eastAsia="Times New Roman" w:hAnsi="Times New Roman" w:cs="Times New Roman"/>
          <w:iCs/>
          <w:color w:val="FF0000"/>
          <w:sz w:val="18"/>
          <w:szCs w:val="18"/>
          <w:lang w:val="es-ES" w:eastAsia="es-ES"/>
        </w:rPr>
        <w:t xml:space="preserve"> NO APLICA.</w:t>
      </w:r>
    </w:p>
    <w:p w14:paraId="55A5ADEB" w14:textId="77777777" w:rsidR="005A68BF" w:rsidRDefault="005A68BF" w:rsidP="005A68BF">
      <w:pPr>
        <w:suppressAutoHyphens/>
        <w:spacing w:after="0" w:line="240" w:lineRule="auto"/>
        <w:jc w:val="both"/>
        <w:rPr>
          <w:rFonts w:ascii="Times New Roman" w:eastAsia="Calibri" w:hAnsi="Times New Roman" w:cs="Times New Roman"/>
          <w:iCs/>
          <w:sz w:val="18"/>
          <w:szCs w:val="18"/>
          <w:lang w:val="es-ES"/>
        </w:rPr>
      </w:pPr>
    </w:p>
    <w:p w14:paraId="3BCAA5C0" w14:textId="20AA02D9" w:rsidR="00A367EF" w:rsidRPr="008D6981" w:rsidRDefault="008D6981" w:rsidP="00B474AB">
      <w:pPr>
        <w:pStyle w:val="Prrafodelista"/>
        <w:numPr>
          <w:ilvl w:val="4"/>
          <w:numId w:val="15"/>
        </w:numPr>
        <w:autoSpaceDE w:val="0"/>
        <w:autoSpaceDN w:val="0"/>
        <w:adjustRightInd w:val="0"/>
        <w:ind w:left="567" w:right="10" w:hanging="567"/>
        <w:contextualSpacing/>
        <w:jc w:val="both"/>
        <w:rPr>
          <w:b/>
          <w:sz w:val="18"/>
          <w:szCs w:val="16"/>
          <w:u w:val="single"/>
          <w:lang w:bidi="en-US"/>
        </w:rPr>
      </w:pPr>
      <w:r w:rsidRPr="008D6981">
        <w:rPr>
          <w:b/>
          <w:sz w:val="18"/>
          <w:szCs w:val="16"/>
          <w:u w:val="single"/>
          <w:lang w:bidi="en-US"/>
        </w:rPr>
        <w:t>PLANOS Y DISEÑOS</w:t>
      </w:r>
    </w:p>
    <w:p w14:paraId="68457EFB" w14:textId="77777777" w:rsidR="00A367EF" w:rsidRPr="008D6981" w:rsidRDefault="00A367EF" w:rsidP="00A367EF">
      <w:pPr>
        <w:spacing w:after="0"/>
        <w:jc w:val="both"/>
        <w:rPr>
          <w:rFonts w:ascii="Times New Roman" w:hAnsi="Times New Roman"/>
          <w:sz w:val="18"/>
          <w:szCs w:val="18"/>
        </w:rPr>
      </w:pPr>
      <w:r w:rsidRPr="008D6981">
        <w:rPr>
          <w:rFonts w:ascii="Times New Roman" w:hAnsi="Times New Roman"/>
          <w:sz w:val="18"/>
          <w:szCs w:val="18"/>
        </w:rPr>
        <w:t>Para la presente contratación se pone a disposición los siguientes planos o diseños:</w:t>
      </w:r>
    </w:p>
    <w:p w14:paraId="4D2540EB" w14:textId="77777777" w:rsidR="00A367EF" w:rsidRPr="008D6981" w:rsidRDefault="00A367EF" w:rsidP="00995F82">
      <w:pPr>
        <w:keepNext/>
        <w:keepLines/>
        <w:pBdr>
          <w:top w:val="single" w:sz="4" w:space="1" w:color="auto"/>
          <w:left w:val="single" w:sz="4" w:space="4" w:color="auto"/>
          <w:bottom w:val="single" w:sz="4" w:space="1" w:color="auto"/>
          <w:right w:val="single" w:sz="4" w:space="4" w:color="auto"/>
        </w:pBdr>
        <w:spacing w:after="210" w:line="240" w:lineRule="auto"/>
        <w:ind w:left="-5"/>
        <w:outlineLvl w:val="2"/>
        <w:rPr>
          <w:rFonts w:ascii="Times New Roman" w:hAnsi="Times New Roman"/>
          <w:color w:val="FF0000"/>
          <w:sz w:val="18"/>
          <w:szCs w:val="18"/>
          <w:u w:color="000000"/>
        </w:rPr>
      </w:pPr>
      <w:r w:rsidRPr="00995F82">
        <w:rPr>
          <w:rFonts w:ascii="Times New Roman" w:hAnsi="Times New Roman"/>
          <w:color w:val="FF0000"/>
          <w:sz w:val="18"/>
          <w:szCs w:val="18"/>
          <w:u w:color="000000"/>
        </w:rPr>
        <w:t>NO APLICA.</w:t>
      </w:r>
    </w:p>
    <w:p w14:paraId="075B4D26" w14:textId="5B037BA7" w:rsidR="00A367EF" w:rsidRPr="00995F82" w:rsidRDefault="00995F82" w:rsidP="00B474AB">
      <w:pPr>
        <w:pStyle w:val="Prrafodelista"/>
        <w:numPr>
          <w:ilvl w:val="4"/>
          <w:numId w:val="15"/>
        </w:numPr>
        <w:autoSpaceDE w:val="0"/>
        <w:autoSpaceDN w:val="0"/>
        <w:adjustRightInd w:val="0"/>
        <w:ind w:left="567" w:right="10" w:hanging="567"/>
        <w:contextualSpacing/>
        <w:jc w:val="both"/>
        <w:rPr>
          <w:b/>
          <w:sz w:val="18"/>
          <w:szCs w:val="16"/>
          <w:u w:val="single"/>
          <w:lang w:bidi="en-US"/>
        </w:rPr>
      </w:pPr>
      <w:r w:rsidRPr="00995F82">
        <w:rPr>
          <w:b/>
          <w:sz w:val="18"/>
          <w:szCs w:val="16"/>
          <w:u w:val="single"/>
          <w:lang w:bidi="en-US"/>
        </w:rPr>
        <w:t>EMBALAJE Y DOCUMENTOS</w:t>
      </w:r>
    </w:p>
    <w:p w14:paraId="4E6F14C4" w14:textId="29D521A6" w:rsidR="00A367EF" w:rsidRPr="008D6981" w:rsidRDefault="00A367EF" w:rsidP="00A367EF">
      <w:pPr>
        <w:spacing w:after="0"/>
        <w:jc w:val="both"/>
        <w:rPr>
          <w:rFonts w:ascii="Times New Roman" w:hAnsi="Times New Roman"/>
          <w:i/>
          <w:iCs/>
          <w:color w:val="FF0000"/>
          <w:sz w:val="18"/>
          <w:szCs w:val="18"/>
        </w:rPr>
      </w:pPr>
      <w:r w:rsidRPr="008D6981">
        <w:rPr>
          <w:rFonts w:ascii="Times New Roman" w:hAnsi="Times New Roman"/>
          <w:sz w:val="18"/>
          <w:szCs w:val="18"/>
        </w:rPr>
        <w:t>El embalaje, la identificación y la documentación dentro y fuera de los paquetes serán como se indican a continuación:</w:t>
      </w:r>
    </w:p>
    <w:p w14:paraId="167C825D" w14:textId="77777777" w:rsidR="00A367EF" w:rsidRPr="00995F82" w:rsidRDefault="00A367EF" w:rsidP="00995F82">
      <w:pPr>
        <w:keepNext/>
        <w:keepLines/>
        <w:pBdr>
          <w:top w:val="single" w:sz="4" w:space="1" w:color="auto"/>
          <w:left w:val="single" w:sz="4" w:space="4" w:color="auto"/>
          <w:bottom w:val="single" w:sz="4" w:space="1" w:color="auto"/>
          <w:right w:val="single" w:sz="4" w:space="4" w:color="auto"/>
        </w:pBdr>
        <w:spacing w:after="210" w:line="240" w:lineRule="auto"/>
        <w:ind w:left="-5"/>
        <w:outlineLvl w:val="2"/>
        <w:rPr>
          <w:rFonts w:ascii="Times New Roman" w:hAnsi="Times New Roman"/>
          <w:color w:val="FF0000"/>
          <w:sz w:val="18"/>
          <w:szCs w:val="18"/>
          <w:u w:color="000000"/>
        </w:rPr>
      </w:pPr>
      <w:r w:rsidRPr="00995F82">
        <w:rPr>
          <w:rFonts w:ascii="Times New Roman" w:hAnsi="Times New Roman"/>
          <w:color w:val="FF0000"/>
          <w:sz w:val="18"/>
          <w:szCs w:val="18"/>
          <w:u w:color="000000"/>
        </w:rPr>
        <w:t>NO APLICA.</w:t>
      </w:r>
    </w:p>
    <w:p w14:paraId="7DA037BF" w14:textId="77777777" w:rsidR="00A367EF" w:rsidRPr="008D6981" w:rsidRDefault="00A367EF" w:rsidP="00A367EF">
      <w:pPr>
        <w:spacing w:after="0"/>
        <w:jc w:val="both"/>
        <w:rPr>
          <w:rFonts w:ascii="Times New Roman" w:hAnsi="Times New Roman"/>
          <w:sz w:val="18"/>
          <w:szCs w:val="18"/>
        </w:rPr>
      </w:pPr>
      <w:r w:rsidRPr="008D6981">
        <w:rPr>
          <w:rFonts w:ascii="Times New Roman" w:hAnsi="Times New Roman"/>
          <w:sz w:val="18"/>
          <w:szCs w:val="18"/>
        </w:rPr>
        <w:t>1. El Proveedor embalará los bienes en la forma necesaria para impedir que se dañen o deterioren durante el transporte al lugar de destino final indicado en el contrato. El embalaje deberá ser adecuado para resistir, sin limitaciones, su manipulación brusca y descuidada, su exposición a temperaturas extremas, la sal y las precipitaciones, y su almacenamiento en espacios abiertos. En el tamaño y peso de los embalajes se tendrá en cuenta, cuando corresponda, la lejanía del lugar de destino final de los bienes y la carencia de equipo pesado de carga y descarga en todos los puntos en que los bienes deban transbordarse.</w:t>
      </w:r>
    </w:p>
    <w:p w14:paraId="06878337" w14:textId="77777777" w:rsidR="00A367EF" w:rsidRPr="008D6981" w:rsidRDefault="00A367EF" w:rsidP="00A367EF">
      <w:pPr>
        <w:spacing w:after="0"/>
        <w:jc w:val="both"/>
        <w:rPr>
          <w:rFonts w:ascii="Times New Roman" w:hAnsi="Times New Roman"/>
          <w:sz w:val="18"/>
          <w:szCs w:val="18"/>
        </w:rPr>
      </w:pPr>
    </w:p>
    <w:p w14:paraId="16E4FA61" w14:textId="366C6134" w:rsidR="00E02C09" w:rsidRPr="008D6981" w:rsidRDefault="00A367EF" w:rsidP="00A367EF">
      <w:pPr>
        <w:spacing w:after="0"/>
        <w:jc w:val="both"/>
        <w:rPr>
          <w:rFonts w:ascii="Times New Roman" w:hAnsi="Times New Roman"/>
          <w:sz w:val="18"/>
          <w:szCs w:val="18"/>
        </w:rPr>
      </w:pPr>
      <w:r w:rsidRPr="008D6981">
        <w:rPr>
          <w:rFonts w:ascii="Times New Roman" w:hAnsi="Times New Roman"/>
          <w:sz w:val="18"/>
          <w:szCs w:val="18"/>
        </w:rPr>
        <w:t>2. El embalaje, las identificaciones y los documentos que se coloquen dentro y fuera de los bultos deberán cumplir estrictamente con los requisitos especiales que se hayan estipulado expresamente en el contrato y cualquier otro requisito si lo hubiere, especificado en las condiciones contractuales.</w:t>
      </w:r>
    </w:p>
    <w:p w14:paraId="22D0B55E" w14:textId="77777777" w:rsidR="00A367EF" w:rsidRPr="008D6981" w:rsidRDefault="00A367EF" w:rsidP="005A68BF">
      <w:pPr>
        <w:suppressAutoHyphens/>
        <w:spacing w:after="0" w:line="240" w:lineRule="auto"/>
        <w:jc w:val="both"/>
        <w:rPr>
          <w:rFonts w:ascii="Times New Roman" w:eastAsia="Calibri" w:hAnsi="Times New Roman" w:cs="Times New Roman"/>
          <w:iCs/>
          <w:sz w:val="18"/>
          <w:szCs w:val="18"/>
          <w:lang w:val="es-ES"/>
        </w:rPr>
      </w:pPr>
    </w:p>
    <w:p w14:paraId="0C5E7732" w14:textId="49319CCE" w:rsidR="00A032E1" w:rsidRPr="00306382" w:rsidRDefault="00DB1ECE" w:rsidP="00306382">
      <w:pPr>
        <w:pStyle w:val="Prrafodelista"/>
        <w:numPr>
          <w:ilvl w:val="4"/>
          <w:numId w:val="15"/>
        </w:numPr>
        <w:autoSpaceDE w:val="0"/>
        <w:autoSpaceDN w:val="0"/>
        <w:adjustRightInd w:val="0"/>
        <w:ind w:left="567" w:right="10" w:hanging="567"/>
        <w:contextualSpacing/>
        <w:jc w:val="both"/>
        <w:rPr>
          <w:b/>
          <w:sz w:val="18"/>
          <w:szCs w:val="16"/>
          <w:u w:val="single"/>
          <w:lang w:bidi="en-US"/>
        </w:rPr>
      </w:pPr>
      <w:r w:rsidRPr="00DB1ECE">
        <w:rPr>
          <w:b/>
          <w:sz w:val="18"/>
          <w:szCs w:val="16"/>
          <w:u w:val="single"/>
          <w:lang w:bidi="en-US"/>
        </w:rPr>
        <w:t>INSPECCIONES Y PRUEBAS</w:t>
      </w:r>
    </w:p>
    <w:p w14:paraId="39A71125" w14:textId="77777777" w:rsidR="00362CF2" w:rsidRPr="008D6981" w:rsidRDefault="005A68BF" w:rsidP="005A68BF">
      <w:pPr>
        <w:widowControl w:val="0"/>
        <w:suppressAutoHyphens/>
        <w:autoSpaceDN w:val="0"/>
        <w:adjustRightInd w:val="0"/>
        <w:spacing w:after="0" w:line="240" w:lineRule="auto"/>
        <w:jc w:val="both"/>
        <w:rPr>
          <w:rFonts w:ascii="Times New Roman" w:eastAsia="Times New Roman" w:hAnsi="Times New Roman" w:cs="Times New Roman"/>
          <w:sz w:val="18"/>
          <w:szCs w:val="18"/>
          <w:lang w:val="es-ES"/>
        </w:rPr>
      </w:pPr>
      <w:r w:rsidRPr="008D6981">
        <w:rPr>
          <w:rFonts w:ascii="Times New Roman" w:eastAsia="Times New Roman" w:hAnsi="Times New Roman" w:cs="Times New Roman"/>
          <w:sz w:val="18"/>
          <w:szCs w:val="18"/>
          <w:lang w:val="es-ES"/>
        </w:rPr>
        <w:t xml:space="preserve">Las inspecciones y pruebas serán como se indica a continuación: </w:t>
      </w:r>
    </w:p>
    <w:p w14:paraId="2A4E3E4C" w14:textId="6D2EDB7C" w:rsidR="005A68BF" w:rsidRPr="008D6981" w:rsidRDefault="005A68BF" w:rsidP="005A68BF">
      <w:pPr>
        <w:widowControl w:val="0"/>
        <w:suppressAutoHyphens/>
        <w:autoSpaceDN w:val="0"/>
        <w:adjustRightInd w:val="0"/>
        <w:spacing w:after="0" w:line="240" w:lineRule="auto"/>
        <w:jc w:val="both"/>
        <w:rPr>
          <w:rFonts w:ascii="Times New Roman" w:eastAsia="Times New Roman" w:hAnsi="Times New Roman" w:cs="Times New Roman"/>
          <w:color w:val="FF0000"/>
          <w:sz w:val="18"/>
          <w:szCs w:val="18"/>
          <w:lang w:val="es-ES"/>
        </w:rPr>
      </w:pPr>
      <w:r w:rsidRPr="008D6981">
        <w:rPr>
          <w:rFonts w:ascii="Times New Roman" w:eastAsia="Times New Roman" w:hAnsi="Times New Roman" w:cs="Times New Roman"/>
          <w:color w:val="FF0000"/>
          <w:sz w:val="18"/>
          <w:szCs w:val="18"/>
          <w:lang w:val="es-ES"/>
        </w:rPr>
        <w:t>La Contratante fiscalizará la ejecución del Contrato a través del área administradora del Contrato. Se verificará que lo ejecutado cumpla a cabalidad con lo establecido en la Sección “</w:t>
      </w:r>
      <w:r w:rsidR="009E5BA2" w:rsidRPr="008D6981">
        <w:rPr>
          <w:rFonts w:ascii="Times New Roman" w:eastAsia="Times New Roman" w:hAnsi="Times New Roman" w:cs="Times New Roman"/>
          <w:color w:val="FF0000"/>
          <w:sz w:val="18"/>
          <w:szCs w:val="18"/>
          <w:lang w:val="es-ES"/>
        </w:rPr>
        <w:t>Términos de Referencia</w:t>
      </w:r>
      <w:r w:rsidRPr="008D6981">
        <w:rPr>
          <w:rFonts w:ascii="Times New Roman" w:eastAsia="Times New Roman" w:hAnsi="Times New Roman" w:cs="Times New Roman"/>
          <w:color w:val="FF0000"/>
          <w:sz w:val="18"/>
          <w:szCs w:val="18"/>
          <w:lang w:val="es-ES"/>
        </w:rPr>
        <w:t>” y en la Lista de Precios; y se adecuen al Plan de Prestación de los Servicio</w:t>
      </w:r>
      <w:r w:rsidR="00CE4869" w:rsidRPr="008D6981">
        <w:rPr>
          <w:rFonts w:ascii="Times New Roman" w:eastAsia="Times New Roman" w:hAnsi="Times New Roman" w:cs="Times New Roman"/>
          <w:color w:val="FF0000"/>
          <w:sz w:val="18"/>
          <w:szCs w:val="18"/>
          <w:lang w:val="es-ES"/>
        </w:rPr>
        <w:t>s</w:t>
      </w:r>
      <w:r w:rsidR="00A367EF" w:rsidRPr="008D6981">
        <w:rPr>
          <w:rFonts w:ascii="Times New Roman" w:eastAsia="Times New Roman" w:hAnsi="Times New Roman" w:cs="Times New Roman"/>
          <w:color w:val="FF0000"/>
          <w:sz w:val="18"/>
          <w:szCs w:val="18"/>
          <w:lang w:val="es-ES"/>
        </w:rPr>
        <w:t xml:space="preserve"> del presente PBC</w:t>
      </w:r>
      <w:r w:rsidR="00CE4869" w:rsidRPr="008D6981">
        <w:rPr>
          <w:rFonts w:ascii="Times New Roman" w:eastAsia="Times New Roman" w:hAnsi="Times New Roman" w:cs="Times New Roman"/>
          <w:color w:val="FF0000"/>
          <w:sz w:val="18"/>
          <w:szCs w:val="18"/>
          <w:lang w:val="es-ES"/>
        </w:rPr>
        <w:t>.</w:t>
      </w:r>
    </w:p>
    <w:p w14:paraId="04D27CA0" w14:textId="77777777" w:rsidR="00A367EF" w:rsidRPr="008D6981" w:rsidRDefault="00A367EF" w:rsidP="00A367EF">
      <w:pPr>
        <w:spacing w:after="0"/>
        <w:jc w:val="both"/>
        <w:rPr>
          <w:rFonts w:ascii="Times New Roman" w:hAnsi="Times New Roman"/>
          <w:sz w:val="18"/>
          <w:szCs w:val="18"/>
        </w:rPr>
      </w:pPr>
      <w:r w:rsidRPr="008D6981">
        <w:rPr>
          <w:rFonts w:ascii="Times New Roman" w:hAnsi="Times New Roman"/>
          <w:sz w:val="18"/>
          <w:szCs w:val="18"/>
        </w:rPr>
        <w:t>1. El proveedor realizará todas las pruebas y/o inspecciones de los Bienes, por su cuenta y sin costo alguno para la contratante.</w:t>
      </w:r>
    </w:p>
    <w:p w14:paraId="1A03BC87" w14:textId="77777777" w:rsidR="00A367EF" w:rsidRPr="008D6981" w:rsidRDefault="00A367EF" w:rsidP="00A367EF">
      <w:pPr>
        <w:spacing w:after="0"/>
        <w:jc w:val="both"/>
        <w:rPr>
          <w:rFonts w:ascii="Times New Roman" w:hAnsi="Times New Roman"/>
          <w:sz w:val="18"/>
          <w:szCs w:val="18"/>
        </w:rPr>
      </w:pPr>
      <w:r w:rsidRPr="008D6981">
        <w:rPr>
          <w:rFonts w:ascii="Times New Roman" w:hAnsi="Times New Roman"/>
          <w:sz w:val="18"/>
          <w:szCs w:val="18"/>
        </w:rPr>
        <w:t>2. Las inspecciones y pruebas podrán realizarse en las instalaciones del Proveedor o de sus subcontratistas, en el lugar de entrega y/o en el lugar de destino final de entrega de los bienes, o en otro lugar en este apartado.</w:t>
      </w:r>
    </w:p>
    <w:p w14:paraId="1C643593" w14:textId="77777777" w:rsidR="00A367EF" w:rsidRPr="008D6981" w:rsidRDefault="00A367EF" w:rsidP="00A367EF">
      <w:pPr>
        <w:spacing w:after="0"/>
        <w:jc w:val="both"/>
        <w:rPr>
          <w:rFonts w:ascii="Times New Roman" w:hAnsi="Times New Roman"/>
          <w:sz w:val="18"/>
          <w:szCs w:val="18"/>
        </w:rPr>
      </w:pPr>
      <w:r w:rsidRPr="008D6981">
        <w:rPr>
          <w:rFonts w:ascii="Times New Roman" w:hAnsi="Times New Roman"/>
          <w:sz w:val="18"/>
          <w:szCs w:val="18"/>
        </w:rPr>
        <w:t>Cuando dichas inspecciones o pruebas sean realizadas en recintos del Proveedor o de sus subcontratistas se le proporcionarán a los inspectores todas las facilidades y asistencia razonables, incluso el acceso a los planos y datos sobre producción, sin cargo alguno para la Contratante.</w:t>
      </w:r>
    </w:p>
    <w:p w14:paraId="4B681A86" w14:textId="77777777" w:rsidR="00A367EF" w:rsidRPr="008D6981" w:rsidRDefault="00A367EF" w:rsidP="00A367EF">
      <w:pPr>
        <w:spacing w:after="0"/>
        <w:jc w:val="both"/>
        <w:rPr>
          <w:rFonts w:ascii="Times New Roman" w:hAnsi="Times New Roman"/>
          <w:sz w:val="18"/>
          <w:szCs w:val="18"/>
        </w:rPr>
      </w:pPr>
      <w:r w:rsidRPr="008D6981">
        <w:rPr>
          <w:rFonts w:ascii="Times New Roman" w:hAnsi="Times New Roman"/>
          <w:sz w:val="18"/>
          <w:szCs w:val="18"/>
        </w:rPr>
        <w:t>3. La Contratante o su representante designado tendrá derecho a presenciar las pruebas y/o inspecciones mencionadas en la cláusula anterior, siempre y cuando éste asuma todos los costos y gastos que ocasione su participación, incluyendo gastos de viaje, alojamiento y alimentación.</w:t>
      </w:r>
    </w:p>
    <w:p w14:paraId="73CE6383" w14:textId="77777777" w:rsidR="00A367EF" w:rsidRPr="008D6981" w:rsidRDefault="00A367EF" w:rsidP="00A367EF">
      <w:pPr>
        <w:spacing w:after="0"/>
        <w:jc w:val="both"/>
        <w:rPr>
          <w:rFonts w:ascii="Times New Roman" w:hAnsi="Times New Roman"/>
          <w:sz w:val="18"/>
          <w:szCs w:val="18"/>
        </w:rPr>
      </w:pPr>
      <w:r w:rsidRPr="008D6981">
        <w:rPr>
          <w:rFonts w:ascii="Times New Roman" w:hAnsi="Times New Roman"/>
          <w:sz w:val="18"/>
          <w:szCs w:val="18"/>
        </w:rPr>
        <w:t>4. Cuando el proveedor esté listo para realizar dichas pruebas e inspecciones, notificará oportunamente a la contratante indicándole el lugar y la hora. El proveedor obtendrá de una tercera parte, si corresponde, o del fabricante cualquier permiso o consentimiento necesario para permitir a la contratante o a su representante designado presenciar las pruebas o inspecciones.</w:t>
      </w:r>
    </w:p>
    <w:p w14:paraId="4FCC9AD1" w14:textId="77777777" w:rsidR="00A367EF" w:rsidRPr="008D6981" w:rsidRDefault="00A367EF" w:rsidP="00A367EF">
      <w:pPr>
        <w:spacing w:after="0"/>
        <w:jc w:val="both"/>
        <w:rPr>
          <w:rFonts w:ascii="Times New Roman" w:hAnsi="Times New Roman"/>
          <w:sz w:val="18"/>
          <w:szCs w:val="18"/>
        </w:rPr>
      </w:pPr>
      <w:r w:rsidRPr="008D6981">
        <w:rPr>
          <w:rFonts w:ascii="Times New Roman" w:hAnsi="Times New Roman"/>
          <w:sz w:val="18"/>
          <w:szCs w:val="18"/>
        </w:rPr>
        <w:t>5. La Contratante podrá requerirle al proveedor que realice algunas pruebas y/o inspecciones que no están requeridas en el contrato, pero que considere necesarias para verificar que las características y funcionamiento de los bienes cumplan con los códigos de las especificaciones técnicas y normas establecidas en el contrato. Los costos adicionales razonables que incurra el Proveedor por dichas pruebas e inspecciones serán sumados al precio del contrato, en cuyo caso la contratante deberá justificar a través de un dictamen fundado en el interés público comprometido. Asimismo, si dichas pruebas y/o inspecciones impidieran el avance de la fabricación y/o el desempeño de otras obligaciones del proveedor bajo el Contrato, deberán realizarse los ajustes correspondientes a las Fechas de Entrega y de Cumplimiento y de las otras obligaciones afectadas.</w:t>
      </w:r>
    </w:p>
    <w:p w14:paraId="775C1213" w14:textId="77777777" w:rsidR="00A367EF" w:rsidRPr="008D6981" w:rsidRDefault="00A367EF" w:rsidP="00A367EF">
      <w:pPr>
        <w:spacing w:after="0"/>
        <w:jc w:val="both"/>
        <w:rPr>
          <w:rFonts w:ascii="Times New Roman" w:hAnsi="Times New Roman"/>
          <w:sz w:val="18"/>
          <w:szCs w:val="18"/>
        </w:rPr>
      </w:pPr>
      <w:r w:rsidRPr="008D6981">
        <w:rPr>
          <w:rFonts w:ascii="Times New Roman" w:hAnsi="Times New Roman"/>
          <w:sz w:val="18"/>
          <w:szCs w:val="18"/>
        </w:rPr>
        <w:t>6. El proveedor presentará a la contratante un informe de los resultados de dichas pruebas y/o inspecciones.</w:t>
      </w:r>
    </w:p>
    <w:p w14:paraId="222E4E0D" w14:textId="77777777" w:rsidR="00A367EF" w:rsidRPr="008D6981" w:rsidRDefault="00A367EF" w:rsidP="00A367EF">
      <w:pPr>
        <w:spacing w:after="0"/>
        <w:jc w:val="both"/>
        <w:rPr>
          <w:rFonts w:ascii="Times New Roman" w:hAnsi="Times New Roman"/>
          <w:sz w:val="18"/>
          <w:szCs w:val="18"/>
        </w:rPr>
      </w:pPr>
      <w:r w:rsidRPr="008D6981">
        <w:rPr>
          <w:rFonts w:ascii="Times New Roman" w:hAnsi="Times New Roman"/>
          <w:sz w:val="18"/>
          <w:szCs w:val="18"/>
        </w:rPr>
        <w:lastRenderedPageBreak/>
        <w:t>7. La contratante podrá rechazar algunos de los bienes o componentes de ellos que no pasen las pruebas o inspecciones o que no se ajusten a las especificaciones. El proveedor tendrá que rectificar o reemplazar dichos bienes o componentes rechazados o hacer las modificaciones necesarias para cumplir con las especificaciones sin ningún costo para la contratante. Asimismo, tendrá que repetir las pruebas o inspecciones, sin ningún costo para la contratante, una vez que notifique a la contratante.</w:t>
      </w:r>
    </w:p>
    <w:p w14:paraId="7EB3EBFA" w14:textId="0ADCEA1A" w:rsidR="00FD7C62" w:rsidRPr="008D6981" w:rsidRDefault="00A367EF" w:rsidP="00A367EF">
      <w:pPr>
        <w:spacing w:after="0"/>
        <w:jc w:val="both"/>
        <w:rPr>
          <w:rFonts w:ascii="Times New Roman" w:hAnsi="Times New Roman"/>
          <w:sz w:val="18"/>
          <w:szCs w:val="18"/>
        </w:rPr>
      </w:pPr>
      <w:r w:rsidRPr="008D6981">
        <w:rPr>
          <w:rFonts w:ascii="Times New Roman" w:hAnsi="Times New Roman"/>
          <w:sz w:val="18"/>
          <w:szCs w:val="18"/>
        </w:rPr>
        <w:t>8. El proveedor acepta que ni la realización de pruebas o inspecciones de los bienes o de parte de ellos, ni la presencia de la contratante o de su representante, ni la emisión de informes, lo eximirán de las garantías u otras obligaciones en virtud del contrato.</w:t>
      </w:r>
    </w:p>
    <w:p w14:paraId="043CB9C7" w14:textId="77777777" w:rsidR="00A032E1" w:rsidRPr="008D6981" w:rsidRDefault="00A032E1" w:rsidP="005A68BF">
      <w:pPr>
        <w:widowControl w:val="0"/>
        <w:suppressAutoHyphens/>
        <w:autoSpaceDN w:val="0"/>
        <w:adjustRightInd w:val="0"/>
        <w:spacing w:after="0" w:line="240" w:lineRule="auto"/>
        <w:jc w:val="both"/>
        <w:rPr>
          <w:rFonts w:ascii="Times New Roman" w:eastAsia="Times New Roman" w:hAnsi="Times New Roman" w:cs="Times New Roman"/>
          <w:sz w:val="18"/>
          <w:szCs w:val="18"/>
          <w:lang w:val="es-ES"/>
        </w:rPr>
      </w:pPr>
    </w:p>
    <w:p w14:paraId="784E134C" w14:textId="685BF7CA" w:rsidR="00A367EF" w:rsidRPr="009F0B31" w:rsidRDefault="009F0B31" w:rsidP="00B474AB">
      <w:pPr>
        <w:pStyle w:val="Prrafodelista"/>
        <w:numPr>
          <w:ilvl w:val="4"/>
          <w:numId w:val="15"/>
        </w:numPr>
        <w:autoSpaceDE w:val="0"/>
        <w:autoSpaceDN w:val="0"/>
        <w:adjustRightInd w:val="0"/>
        <w:ind w:left="567" w:right="10" w:hanging="567"/>
        <w:contextualSpacing/>
        <w:jc w:val="both"/>
        <w:rPr>
          <w:b/>
          <w:sz w:val="18"/>
          <w:szCs w:val="16"/>
          <w:u w:val="single"/>
          <w:lang w:bidi="en-US"/>
        </w:rPr>
      </w:pPr>
      <w:r w:rsidRPr="009F0B31">
        <w:rPr>
          <w:b/>
          <w:sz w:val="18"/>
          <w:szCs w:val="16"/>
          <w:u w:val="single"/>
          <w:lang w:bidi="en-US"/>
        </w:rPr>
        <w:t>INDICADORES DE CUMPLIMIENTO DE CONTRATO</w:t>
      </w:r>
    </w:p>
    <w:p w14:paraId="4F61DC52" w14:textId="77777777" w:rsidR="00A367EF" w:rsidRPr="008D6981" w:rsidRDefault="00A367EF" w:rsidP="005A68BF">
      <w:pPr>
        <w:widowControl w:val="0"/>
        <w:suppressAutoHyphens/>
        <w:autoSpaceDN w:val="0"/>
        <w:adjustRightInd w:val="0"/>
        <w:spacing w:after="0" w:line="240" w:lineRule="auto"/>
        <w:jc w:val="both"/>
        <w:rPr>
          <w:rFonts w:ascii="Times New Roman" w:eastAsia="Times New Roman" w:hAnsi="Times New Roman" w:cs="Times New Roman"/>
          <w:sz w:val="18"/>
          <w:szCs w:val="18"/>
          <w:lang w:val="es-ES"/>
        </w:rPr>
      </w:pPr>
    </w:p>
    <w:p w14:paraId="5B532AC0" w14:textId="2724675F" w:rsidR="005A68BF" w:rsidRDefault="005A68BF" w:rsidP="00DB791B">
      <w:pPr>
        <w:spacing w:after="0" w:line="240" w:lineRule="auto"/>
        <w:jc w:val="both"/>
        <w:rPr>
          <w:rFonts w:ascii="Times New Roman" w:eastAsia="Calibri" w:hAnsi="Times New Roman" w:cs="Times New Roman"/>
          <w:sz w:val="18"/>
          <w:szCs w:val="18"/>
        </w:rPr>
      </w:pPr>
      <w:r w:rsidRPr="008D6981">
        <w:rPr>
          <w:rFonts w:ascii="Times New Roman" w:eastAsia="Calibri" w:hAnsi="Times New Roman" w:cs="Times New Roman"/>
          <w:sz w:val="18"/>
          <w:szCs w:val="18"/>
        </w:rPr>
        <w:t xml:space="preserve">El documento requerido para acreditar el cumplimiento contractual será: </w:t>
      </w:r>
    </w:p>
    <w:p w14:paraId="6CA47913" w14:textId="77777777" w:rsidR="00DB791B" w:rsidRDefault="00DB791B" w:rsidP="00B474AB">
      <w:pPr>
        <w:pStyle w:val="Prrafodelista"/>
        <w:numPr>
          <w:ilvl w:val="0"/>
          <w:numId w:val="36"/>
        </w:numPr>
        <w:ind w:left="21" w:hanging="133"/>
        <w:jc w:val="both"/>
        <w:rPr>
          <w:color w:val="FF0000"/>
          <w:sz w:val="18"/>
          <w:szCs w:val="18"/>
          <w:lang w:eastAsia="es-PY"/>
        </w:rPr>
      </w:pPr>
      <w:r>
        <w:rPr>
          <w:color w:val="FF0000"/>
          <w:sz w:val="18"/>
          <w:szCs w:val="18"/>
          <w:lang w:eastAsia="es-PY"/>
        </w:rPr>
        <w:t>Documentos de solicitud de los bienes/servicios al Proveedor emitidos por el área administradora del contrato, si correspondiere.</w:t>
      </w:r>
    </w:p>
    <w:p w14:paraId="7CC5B620" w14:textId="248062C6" w:rsidR="00DB791B" w:rsidRDefault="00DB791B" w:rsidP="00B474AB">
      <w:pPr>
        <w:pStyle w:val="Prrafodelista"/>
        <w:numPr>
          <w:ilvl w:val="0"/>
          <w:numId w:val="36"/>
        </w:numPr>
        <w:ind w:left="21" w:hanging="133"/>
        <w:jc w:val="both"/>
        <w:rPr>
          <w:color w:val="FF0000"/>
          <w:sz w:val="18"/>
          <w:szCs w:val="18"/>
          <w:lang w:eastAsia="es-PY"/>
        </w:rPr>
      </w:pPr>
      <w:r>
        <w:rPr>
          <w:color w:val="FF0000"/>
          <w:sz w:val="18"/>
          <w:szCs w:val="18"/>
        </w:rPr>
        <w:t>Formulario de conformidad del área técnica.</w:t>
      </w:r>
    </w:p>
    <w:p w14:paraId="47E8DCF1" w14:textId="77777777" w:rsidR="00DB791B" w:rsidRDefault="00DB791B" w:rsidP="00DB791B">
      <w:pPr>
        <w:pStyle w:val="Prrafodelista"/>
        <w:ind w:left="720"/>
        <w:jc w:val="both"/>
        <w:rPr>
          <w:color w:val="FF0000"/>
          <w:sz w:val="18"/>
          <w:szCs w:val="18"/>
          <w:lang w:eastAsia="es-PY"/>
        </w:rPr>
      </w:pPr>
    </w:p>
    <w:p w14:paraId="4B70D202" w14:textId="77777777" w:rsidR="00DB791B" w:rsidRDefault="00DB791B" w:rsidP="00DB791B">
      <w:pPr>
        <w:jc w:val="both"/>
        <w:rPr>
          <w:rFonts w:ascii="Times New Roman" w:hAnsi="Times New Roman" w:cs="Times New Roman"/>
          <w:sz w:val="18"/>
          <w:szCs w:val="18"/>
          <w:lang w:eastAsia="es-PY"/>
        </w:rPr>
      </w:pPr>
      <w:r>
        <w:rPr>
          <w:rFonts w:ascii="Times New Roman" w:hAnsi="Times New Roman" w:cs="Times New Roman"/>
          <w:sz w:val="18"/>
          <w:szCs w:val="18"/>
          <w:lang w:eastAsia="es-PY"/>
        </w:rPr>
        <w:t>Planificación de indicadores de cumplimiento:</w:t>
      </w:r>
    </w:p>
    <w:tbl>
      <w:tblPr>
        <w:tblW w:w="9346" w:type="dxa"/>
        <w:tblCellMar>
          <w:left w:w="0" w:type="dxa"/>
          <w:right w:w="0" w:type="dxa"/>
        </w:tblCellMar>
        <w:tblLook w:val="04A0" w:firstRow="1" w:lastRow="0" w:firstColumn="1" w:lastColumn="0" w:noHBand="0" w:noVBand="1"/>
      </w:tblPr>
      <w:tblGrid>
        <w:gridCol w:w="2684"/>
        <w:gridCol w:w="2248"/>
        <w:gridCol w:w="4414"/>
      </w:tblGrid>
      <w:tr w:rsidR="00DB791B" w14:paraId="1FB801BC" w14:textId="77777777" w:rsidTr="00204BFC">
        <w:trPr>
          <w:trHeight w:val="524"/>
        </w:trPr>
        <w:tc>
          <w:tcPr>
            <w:tcW w:w="26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356301" w14:textId="77777777" w:rsidR="00DB791B" w:rsidRDefault="00DB791B" w:rsidP="00204BFC">
            <w:pPr>
              <w:jc w:val="center"/>
              <w:rPr>
                <w:rFonts w:ascii="Times New Roman" w:hAnsi="Times New Roman" w:cs="Times New Roman"/>
                <w:b/>
                <w:bCs/>
                <w:sz w:val="18"/>
                <w:szCs w:val="18"/>
                <w:lang w:eastAsia="es-PY"/>
              </w:rPr>
            </w:pPr>
            <w:r>
              <w:rPr>
                <w:rFonts w:ascii="Times New Roman" w:hAnsi="Times New Roman" w:cs="Times New Roman"/>
                <w:b/>
                <w:bCs/>
                <w:sz w:val="18"/>
                <w:szCs w:val="18"/>
                <w:lang w:eastAsia="es-PY"/>
              </w:rPr>
              <w:t>INDICADORES</w:t>
            </w:r>
          </w:p>
        </w:tc>
        <w:tc>
          <w:tcPr>
            <w:tcW w:w="224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23F3C2" w14:textId="77777777" w:rsidR="00DB791B" w:rsidRDefault="00DB791B" w:rsidP="00204BFC">
            <w:pPr>
              <w:jc w:val="center"/>
              <w:rPr>
                <w:rFonts w:ascii="Times New Roman" w:hAnsi="Times New Roman" w:cs="Times New Roman"/>
                <w:b/>
                <w:bCs/>
                <w:sz w:val="18"/>
                <w:szCs w:val="18"/>
                <w:lang w:eastAsia="es-PY"/>
              </w:rPr>
            </w:pPr>
            <w:r>
              <w:rPr>
                <w:rFonts w:ascii="Times New Roman" w:hAnsi="Times New Roman" w:cs="Times New Roman"/>
                <w:b/>
                <w:bCs/>
                <w:sz w:val="18"/>
                <w:szCs w:val="18"/>
                <w:lang w:eastAsia="es-PY"/>
              </w:rPr>
              <w:t>TIPO</w:t>
            </w:r>
          </w:p>
        </w:tc>
        <w:tc>
          <w:tcPr>
            <w:tcW w:w="441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4B1D84" w14:textId="77777777" w:rsidR="00DB791B" w:rsidRDefault="00DB791B" w:rsidP="00204BFC">
            <w:pPr>
              <w:jc w:val="center"/>
              <w:rPr>
                <w:rFonts w:ascii="Times New Roman" w:hAnsi="Times New Roman" w:cs="Times New Roman"/>
                <w:b/>
                <w:bCs/>
                <w:sz w:val="18"/>
                <w:szCs w:val="18"/>
                <w:lang w:eastAsia="es-PY"/>
              </w:rPr>
            </w:pPr>
            <w:r>
              <w:rPr>
                <w:rFonts w:ascii="Times New Roman" w:hAnsi="Times New Roman" w:cs="Times New Roman"/>
                <w:b/>
                <w:bCs/>
                <w:sz w:val="18"/>
                <w:szCs w:val="18"/>
                <w:lang w:eastAsia="es-PY"/>
              </w:rPr>
              <w:t>FECHA DE PRESENTACIÓN PREVISTA</w:t>
            </w:r>
          </w:p>
        </w:tc>
      </w:tr>
      <w:tr w:rsidR="00DB791B" w14:paraId="0EA1D81A" w14:textId="77777777" w:rsidTr="00204BFC">
        <w:trPr>
          <w:trHeight w:val="364"/>
        </w:trPr>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274649" w14:textId="77777777" w:rsidR="00DB791B" w:rsidRDefault="00DB791B" w:rsidP="00204BFC">
            <w:pPr>
              <w:jc w:val="both"/>
              <w:rPr>
                <w:rFonts w:ascii="Times New Roman" w:hAnsi="Times New Roman" w:cs="Times New Roman"/>
                <w:color w:val="FF0000"/>
                <w:sz w:val="18"/>
                <w:szCs w:val="18"/>
                <w:lang w:eastAsia="es-PY"/>
              </w:rPr>
            </w:pPr>
            <w:r>
              <w:rPr>
                <w:rFonts w:ascii="Times New Roman" w:hAnsi="Times New Roman" w:cs="Times New Roman"/>
                <w:color w:val="FF0000"/>
                <w:sz w:val="18"/>
                <w:szCs w:val="18"/>
              </w:rPr>
              <w:t>Documentos de solicitud de los bienes/ servicios al Proveedor, si correspondiere, y Conformidad del área técnica administradora del contrato.</w:t>
            </w:r>
          </w:p>
        </w:tc>
        <w:tc>
          <w:tcPr>
            <w:tcW w:w="2248" w:type="dxa"/>
            <w:tcBorders>
              <w:top w:val="nil"/>
              <w:left w:val="nil"/>
              <w:bottom w:val="single" w:sz="8" w:space="0" w:color="auto"/>
              <w:right w:val="single" w:sz="8" w:space="0" w:color="auto"/>
            </w:tcBorders>
            <w:tcMar>
              <w:top w:w="0" w:type="dxa"/>
              <w:left w:w="108" w:type="dxa"/>
              <w:bottom w:w="0" w:type="dxa"/>
              <w:right w:w="108" w:type="dxa"/>
            </w:tcMar>
            <w:hideMark/>
          </w:tcPr>
          <w:p w14:paraId="0AC0592E" w14:textId="77777777" w:rsidR="00DB791B" w:rsidRDefault="00DB791B" w:rsidP="00B474AB">
            <w:pPr>
              <w:pStyle w:val="Prrafodelista"/>
              <w:numPr>
                <w:ilvl w:val="0"/>
                <w:numId w:val="36"/>
              </w:numPr>
              <w:spacing w:line="252" w:lineRule="auto"/>
              <w:ind w:left="21" w:hanging="133"/>
              <w:jc w:val="both"/>
              <w:rPr>
                <w:color w:val="FF0000"/>
                <w:sz w:val="18"/>
                <w:szCs w:val="18"/>
                <w:lang w:eastAsia="es-PY"/>
              </w:rPr>
            </w:pPr>
            <w:r>
              <w:rPr>
                <w:color w:val="FF0000"/>
                <w:sz w:val="18"/>
                <w:szCs w:val="18"/>
                <w:lang w:eastAsia="es-PY"/>
              </w:rPr>
              <w:t>Documentos de solicitud de los bienes/servicios al Proveedor emitidos por el área administradora del contrato, si correspondiere.</w:t>
            </w:r>
          </w:p>
          <w:p w14:paraId="1029FA87" w14:textId="1E1FA25B" w:rsidR="00DB791B" w:rsidRDefault="00DB791B" w:rsidP="00B474AB">
            <w:pPr>
              <w:pStyle w:val="Prrafodelista"/>
              <w:numPr>
                <w:ilvl w:val="0"/>
                <w:numId w:val="36"/>
              </w:numPr>
              <w:spacing w:line="252" w:lineRule="auto"/>
              <w:ind w:left="21" w:hanging="133"/>
              <w:jc w:val="both"/>
              <w:rPr>
                <w:color w:val="FF0000"/>
                <w:sz w:val="18"/>
                <w:szCs w:val="18"/>
                <w:lang w:eastAsia="es-PY"/>
              </w:rPr>
            </w:pPr>
            <w:r>
              <w:rPr>
                <w:color w:val="FF0000"/>
                <w:sz w:val="18"/>
                <w:szCs w:val="18"/>
              </w:rPr>
              <w:t>Formulari</w:t>
            </w:r>
            <w:r w:rsidR="009A42F8">
              <w:rPr>
                <w:color w:val="FF0000"/>
                <w:sz w:val="18"/>
                <w:szCs w:val="18"/>
              </w:rPr>
              <w:t>o</w:t>
            </w:r>
            <w:r>
              <w:rPr>
                <w:color w:val="FF0000"/>
                <w:sz w:val="18"/>
                <w:szCs w:val="18"/>
              </w:rPr>
              <w:t xml:space="preserve"> de conformidad del área técnica administradora del contrato.</w:t>
            </w:r>
          </w:p>
        </w:tc>
        <w:tc>
          <w:tcPr>
            <w:tcW w:w="4414" w:type="dxa"/>
            <w:tcBorders>
              <w:top w:val="nil"/>
              <w:left w:val="nil"/>
              <w:bottom w:val="single" w:sz="8" w:space="0" w:color="auto"/>
              <w:right w:val="single" w:sz="8" w:space="0" w:color="auto"/>
            </w:tcBorders>
            <w:tcMar>
              <w:top w:w="0" w:type="dxa"/>
              <w:left w:w="108" w:type="dxa"/>
              <w:bottom w:w="0" w:type="dxa"/>
              <w:right w:w="108" w:type="dxa"/>
            </w:tcMar>
            <w:hideMark/>
          </w:tcPr>
          <w:p w14:paraId="357CC517" w14:textId="7713CB68" w:rsidR="00DB791B" w:rsidRDefault="00DB791B" w:rsidP="00204BFC">
            <w:pPr>
              <w:jc w:val="both"/>
              <w:rPr>
                <w:rFonts w:ascii="Times New Roman" w:hAnsi="Times New Roman" w:cs="Times New Roman"/>
                <w:color w:val="FF0000"/>
                <w:sz w:val="18"/>
                <w:szCs w:val="18"/>
                <w:lang w:eastAsia="es-PY"/>
              </w:rPr>
            </w:pPr>
            <w:r>
              <w:rPr>
                <w:rFonts w:ascii="Times New Roman" w:hAnsi="Times New Roman" w:cs="Times New Roman"/>
                <w:color w:val="FF0000"/>
                <w:sz w:val="18"/>
                <w:szCs w:val="18"/>
              </w:rPr>
              <w:t xml:space="preserve">En el marco de la ejecución contractual, de acuerdo al plazo establecido en el Plan de Entrega de los bienes o servicios </w:t>
            </w:r>
            <w:r w:rsidRPr="003F232A">
              <w:rPr>
                <w:rFonts w:ascii="Times New Roman" w:hAnsi="Times New Roman" w:cs="Times New Roman"/>
                <w:color w:val="FF0000"/>
                <w:sz w:val="18"/>
                <w:szCs w:val="18"/>
              </w:rPr>
              <w:t>de</w:t>
            </w:r>
            <w:r w:rsidR="00F5791E">
              <w:rPr>
                <w:rFonts w:ascii="Times New Roman" w:hAnsi="Times New Roman" w:cs="Times New Roman"/>
                <w:color w:val="FF0000"/>
                <w:sz w:val="18"/>
                <w:szCs w:val="18"/>
              </w:rPr>
              <w:t>l presente PBC</w:t>
            </w:r>
            <w:r w:rsidRPr="003F232A">
              <w:rPr>
                <w:rFonts w:ascii="Times New Roman" w:hAnsi="Times New Roman" w:cs="Times New Roman"/>
                <w:color w:val="FF0000"/>
                <w:sz w:val="18"/>
                <w:szCs w:val="18"/>
              </w:rPr>
              <w:t>, el área ad</w:t>
            </w:r>
            <w:r>
              <w:rPr>
                <w:rFonts w:ascii="Times New Roman" w:hAnsi="Times New Roman" w:cs="Times New Roman"/>
                <w:color w:val="FF0000"/>
                <w:sz w:val="18"/>
                <w:szCs w:val="18"/>
              </w:rPr>
              <w:t>ministradora del contrato emitirá los documentos de solicitud al Proveedor, si correspondiere, y posteriormente, el</w:t>
            </w:r>
            <w:r w:rsidR="009A42F8">
              <w:rPr>
                <w:rFonts w:ascii="Times New Roman" w:hAnsi="Times New Roman" w:cs="Times New Roman"/>
                <w:color w:val="FF0000"/>
                <w:sz w:val="18"/>
                <w:szCs w:val="18"/>
              </w:rPr>
              <w:t xml:space="preserve"> </w:t>
            </w:r>
            <w:r>
              <w:rPr>
                <w:rFonts w:ascii="Times New Roman" w:hAnsi="Times New Roman" w:cs="Times New Roman"/>
                <w:color w:val="FF0000"/>
                <w:sz w:val="18"/>
                <w:szCs w:val="18"/>
              </w:rPr>
              <w:t>Formulario</w:t>
            </w:r>
            <w:r w:rsidR="009A42F8">
              <w:rPr>
                <w:rFonts w:ascii="Times New Roman" w:hAnsi="Times New Roman" w:cs="Times New Roman"/>
                <w:color w:val="FF0000"/>
                <w:sz w:val="18"/>
                <w:szCs w:val="18"/>
              </w:rPr>
              <w:t xml:space="preserve"> </w:t>
            </w:r>
            <w:r>
              <w:rPr>
                <w:rFonts w:ascii="Times New Roman" w:hAnsi="Times New Roman" w:cs="Times New Roman"/>
                <w:color w:val="FF0000"/>
                <w:sz w:val="18"/>
                <w:szCs w:val="18"/>
              </w:rPr>
              <w:t>de conformidad, exigido para el/los pago/s correspondiente/s.</w:t>
            </w:r>
          </w:p>
        </w:tc>
      </w:tr>
    </w:tbl>
    <w:p w14:paraId="3A9E7969" w14:textId="77777777" w:rsidR="00DB791B" w:rsidRPr="008D6981" w:rsidRDefault="00DB791B" w:rsidP="00DB791B">
      <w:pPr>
        <w:spacing w:after="0" w:line="240" w:lineRule="auto"/>
        <w:jc w:val="both"/>
        <w:rPr>
          <w:rFonts w:ascii="Times New Roman" w:eastAsia="Calibri" w:hAnsi="Times New Roman" w:cs="Times New Roman"/>
          <w:sz w:val="18"/>
          <w:szCs w:val="18"/>
          <w:lang w:val="es-ES_tradnl"/>
        </w:rPr>
      </w:pPr>
    </w:p>
    <w:p w14:paraId="58BA27A3" w14:textId="4C681E7D" w:rsidR="008D6981" w:rsidRDefault="008D6981">
      <w:pPr>
        <w:rPr>
          <w:rFonts w:ascii="Times New Roman" w:eastAsia="Times New Roman" w:hAnsi="Times New Roman" w:cs="Times New Roman"/>
          <w:b/>
          <w:spacing w:val="42"/>
          <w:sz w:val="24"/>
          <w:szCs w:val="32"/>
          <w:lang w:val="es-ES"/>
        </w:rPr>
      </w:pPr>
    </w:p>
    <w:p w14:paraId="510A3B33" w14:textId="77777777" w:rsidR="00E819D6" w:rsidRDefault="00E819D6">
      <w:pPr>
        <w:rPr>
          <w:rFonts w:ascii="Times New Roman" w:eastAsia="Times New Roman" w:hAnsi="Times New Roman" w:cs="Times New Roman"/>
          <w:b/>
          <w:spacing w:val="42"/>
          <w:sz w:val="24"/>
          <w:szCs w:val="32"/>
          <w:lang w:val="es-ES"/>
        </w:rPr>
      </w:pPr>
      <w:r>
        <w:rPr>
          <w:rFonts w:ascii="Times New Roman" w:eastAsia="Times New Roman" w:hAnsi="Times New Roman" w:cs="Times New Roman"/>
          <w:b/>
          <w:spacing w:val="42"/>
          <w:sz w:val="24"/>
          <w:szCs w:val="32"/>
          <w:lang w:val="es-ES"/>
        </w:rPr>
        <w:br w:type="page"/>
      </w:r>
    </w:p>
    <w:p w14:paraId="6D97162C" w14:textId="49E0D2F7" w:rsidR="005A68BF" w:rsidRPr="005A68BF" w:rsidRDefault="005A68BF" w:rsidP="005A68BF">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djustRightInd w:val="0"/>
        <w:spacing w:after="0" w:line="276" w:lineRule="auto"/>
        <w:jc w:val="center"/>
        <w:rPr>
          <w:rFonts w:ascii="Times New Roman" w:eastAsia="Times New Roman" w:hAnsi="Times New Roman" w:cs="Times New Roman"/>
          <w:b/>
          <w:spacing w:val="42"/>
          <w:sz w:val="24"/>
          <w:szCs w:val="32"/>
          <w:lang w:val="es-ES"/>
        </w:rPr>
      </w:pPr>
      <w:r w:rsidRPr="005A68BF">
        <w:rPr>
          <w:rFonts w:ascii="Times New Roman" w:eastAsia="Times New Roman" w:hAnsi="Times New Roman" w:cs="Times New Roman"/>
          <w:b/>
          <w:spacing w:val="42"/>
          <w:sz w:val="24"/>
          <w:szCs w:val="32"/>
          <w:lang w:val="es-ES"/>
        </w:rPr>
        <w:lastRenderedPageBreak/>
        <w:t>CONDICIONES CONTRACTUALES</w:t>
      </w:r>
    </w:p>
    <w:p w14:paraId="583A7C69" w14:textId="77777777" w:rsidR="005A68BF" w:rsidRPr="005A68BF" w:rsidRDefault="005A68BF" w:rsidP="005A68BF">
      <w:pPr>
        <w:autoSpaceDE w:val="0"/>
        <w:autoSpaceDN w:val="0"/>
        <w:adjustRightInd w:val="0"/>
        <w:spacing w:after="0" w:line="240" w:lineRule="auto"/>
        <w:jc w:val="both"/>
        <w:rPr>
          <w:rFonts w:ascii="Times New Roman" w:eastAsia="Times New Roman" w:hAnsi="Times New Roman" w:cs="Times New Roman"/>
          <w:color w:val="000000"/>
          <w:sz w:val="18"/>
          <w:szCs w:val="18"/>
        </w:rPr>
      </w:pPr>
    </w:p>
    <w:p w14:paraId="3D60A1C9" w14:textId="77777777" w:rsidR="00563B9F" w:rsidRPr="00B0185C" w:rsidRDefault="00563B9F" w:rsidP="00563B9F">
      <w:pPr>
        <w:pBdr>
          <w:bottom w:val="single" w:sz="4" w:space="1" w:color="auto"/>
        </w:pBdr>
        <w:spacing w:after="0"/>
        <w:jc w:val="both"/>
        <w:rPr>
          <w:rFonts w:ascii="Times New Roman" w:hAnsi="Times New Roman"/>
          <w:b/>
          <w:bCs/>
          <w:sz w:val="18"/>
          <w:szCs w:val="18"/>
        </w:rPr>
      </w:pPr>
      <w:r w:rsidRPr="00563B9F">
        <w:rPr>
          <w:rFonts w:ascii="Times New Roman" w:hAnsi="Times New Roman"/>
          <w:b/>
          <w:bCs/>
          <w:sz w:val="20"/>
          <w:szCs w:val="20"/>
        </w:rPr>
        <w:t>1.</w:t>
      </w:r>
      <w:r w:rsidRPr="00563B9F">
        <w:rPr>
          <w:rFonts w:ascii="Times New Roman" w:hAnsi="Times New Roman"/>
          <w:b/>
          <w:bCs/>
          <w:sz w:val="20"/>
          <w:szCs w:val="20"/>
        </w:rPr>
        <w:tab/>
      </w:r>
      <w:r w:rsidRPr="00B0185C">
        <w:rPr>
          <w:rFonts w:ascii="Times New Roman" w:hAnsi="Times New Roman"/>
          <w:b/>
          <w:bCs/>
          <w:sz w:val="18"/>
          <w:szCs w:val="18"/>
        </w:rPr>
        <w:t>Interpretación</w:t>
      </w:r>
    </w:p>
    <w:p w14:paraId="3F2B7197" w14:textId="77777777" w:rsidR="00563B9F" w:rsidRPr="00B0185C" w:rsidRDefault="00563B9F" w:rsidP="00563B9F">
      <w:pPr>
        <w:spacing w:after="0"/>
        <w:jc w:val="both"/>
        <w:rPr>
          <w:rFonts w:ascii="Times New Roman" w:hAnsi="Times New Roman"/>
          <w:sz w:val="18"/>
          <w:szCs w:val="18"/>
        </w:rPr>
      </w:pPr>
      <w:r w:rsidRPr="00B0185C">
        <w:rPr>
          <w:rFonts w:ascii="Times New Roman" w:hAnsi="Times New Roman"/>
          <w:sz w:val="18"/>
          <w:szCs w:val="18"/>
        </w:rPr>
        <w:t xml:space="preserve">1. Si el contexto así lo requiere, el singular significa el plural y viceversa; y "día" significa día calendario, salvo que se haya indicado expresamente que se trata de días hábiles.           </w:t>
      </w:r>
    </w:p>
    <w:p w14:paraId="00B171F8" w14:textId="77777777" w:rsidR="00563B9F" w:rsidRPr="00B0185C" w:rsidRDefault="00563B9F" w:rsidP="00563B9F">
      <w:pPr>
        <w:spacing w:after="0"/>
        <w:jc w:val="both"/>
        <w:rPr>
          <w:rFonts w:ascii="Times New Roman" w:hAnsi="Times New Roman"/>
          <w:sz w:val="18"/>
          <w:szCs w:val="18"/>
        </w:rPr>
      </w:pPr>
      <w:r w:rsidRPr="00B0185C">
        <w:rPr>
          <w:rFonts w:ascii="Times New Roman" w:hAnsi="Times New Roman"/>
          <w:sz w:val="18"/>
          <w:szCs w:val="18"/>
        </w:rPr>
        <w:t xml:space="preserve">2. Condiciones prohibidas, inválidas o inejecutables. Si cualquier provisión o condición del contrato es prohibida o resultase inválida o inejecutable, dicha prohibición, invalidez o falta de ejecución no afectará la validez o el cumplimiento de las otras provisiones o condiciones del contrato.          </w:t>
      </w:r>
    </w:p>
    <w:p w14:paraId="326DEED7" w14:textId="77777777" w:rsidR="00563B9F" w:rsidRPr="00B0185C" w:rsidRDefault="00563B9F" w:rsidP="00563B9F">
      <w:pPr>
        <w:spacing w:after="0"/>
        <w:jc w:val="both"/>
        <w:rPr>
          <w:rFonts w:ascii="Times New Roman" w:hAnsi="Times New Roman"/>
          <w:sz w:val="18"/>
          <w:szCs w:val="18"/>
        </w:rPr>
      </w:pPr>
      <w:r w:rsidRPr="00B0185C">
        <w:rPr>
          <w:rFonts w:ascii="Times New Roman" w:hAnsi="Times New Roman"/>
          <w:sz w:val="18"/>
          <w:szCs w:val="18"/>
        </w:rPr>
        <w:t xml:space="preserve">3. Limitación de Dispensas:        </w:t>
      </w:r>
    </w:p>
    <w:p w14:paraId="3E708D57" w14:textId="77777777" w:rsidR="00563B9F" w:rsidRPr="00B0185C" w:rsidRDefault="00563B9F" w:rsidP="00563B9F">
      <w:pPr>
        <w:spacing w:after="0"/>
        <w:ind w:left="708"/>
        <w:jc w:val="both"/>
        <w:rPr>
          <w:rFonts w:ascii="Times New Roman" w:hAnsi="Times New Roman"/>
          <w:sz w:val="18"/>
          <w:szCs w:val="18"/>
        </w:rPr>
      </w:pPr>
      <w:r w:rsidRPr="00B0185C">
        <w:rPr>
          <w:rFonts w:ascii="Times New Roman" w:hAnsi="Times New Roman"/>
          <w:sz w:val="18"/>
          <w:szCs w:val="18"/>
        </w:rPr>
        <w:t>a) Toda dispensa a los derechos o facultades de una de las partes en virtud del contrato, deberá ser documentada por escrito, indicar la fecha, estar firmada por un representante autorizado de la parte que otorga dicha dispensa, deberá especificar la obligación dispensada y el alcance de la dispensa.</w:t>
      </w:r>
    </w:p>
    <w:p w14:paraId="7EEB22C6" w14:textId="77777777" w:rsidR="00563B9F" w:rsidRPr="00B0185C" w:rsidRDefault="00563B9F" w:rsidP="00563B9F">
      <w:pPr>
        <w:spacing w:after="0"/>
        <w:ind w:left="708"/>
        <w:jc w:val="both"/>
        <w:rPr>
          <w:rFonts w:ascii="Times New Roman" w:hAnsi="Times New Roman"/>
          <w:sz w:val="18"/>
          <w:szCs w:val="18"/>
        </w:rPr>
      </w:pPr>
      <w:r w:rsidRPr="00B0185C">
        <w:rPr>
          <w:rFonts w:ascii="Times New Roman" w:hAnsi="Times New Roman"/>
          <w:sz w:val="18"/>
          <w:szCs w:val="18"/>
        </w:rPr>
        <w:t>b) Sujeto a lo indicado en el inciso precedente, ningún retraso, prórroga, demora o aprobación por cualquiera de las partes al hacer cumplir algún término y condición del contrato o el otorgar prórrogas por una de las partes a la otra, perjudicará, afectará o limitará los derechos de esa parte en virtud del contrato. Asimismo, ninguna prórroga concedida por cualquiera de las partes por un incumplimiento del contrato, servirá de dispensa para incumplimientos posteriores o continuos del contrato.</w:t>
      </w:r>
    </w:p>
    <w:p w14:paraId="1D8ABC17" w14:textId="77777777" w:rsidR="00563B9F" w:rsidRPr="00B0185C" w:rsidRDefault="00563B9F" w:rsidP="00563B9F">
      <w:pPr>
        <w:widowControl w:val="0"/>
        <w:adjustRightInd w:val="0"/>
        <w:spacing w:after="0" w:line="240" w:lineRule="auto"/>
        <w:jc w:val="both"/>
        <w:rPr>
          <w:rFonts w:ascii="Times New Roman" w:eastAsia="Times New Roman" w:hAnsi="Times New Roman" w:cs="Times New Roman"/>
          <w:color w:val="000000"/>
          <w:spacing w:val="42"/>
          <w:sz w:val="18"/>
          <w:szCs w:val="18"/>
          <w:lang w:val="es-ES" w:eastAsia="es-PY"/>
        </w:rPr>
      </w:pPr>
    </w:p>
    <w:p w14:paraId="62728B54" w14:textId="77777777" w:rsidR="00563B9F" w:rsidRPr="00B0185C" w:rsidRDefault="00563B9F" w:rsidP="00563B9F">
      <w:pPr>
        <w:pBdr>
          <w:bottom w:val="single" w:sz="4" w:space="1" w:color="auto"/>
        </w:pBdr>
        <w:spacing w:after="0"/>
        <w:jc w:val="both"/>
        <w:rPr>
          <w:rFonts w:ascii="Times New Roman" w:hAnsi="Times New Roman" w:cs="Times New Roman"/>
          <w:b/>
          <w:bCs/>
          <w:sz w:val="18"/>
          <w:szCs w:val="18"/>
        </w:rPr>
      </w:pPr>
      <w:r w:rsidRPr="00B0185C">
        <w:rPr>
          <w:rFonts w:ascii="Times New Roman" w:hAnsi="Times New Roman" w:cs="Times New Roman"/>
          <w:b/>
          <w:bCs/>
          <w:sz w:val="18"/>
          <w:szCs w:val="18"/>
        </w:rPr>
        <w:t>2.</w:t>
      </w:r>
      <w:r w:rsidRPr="00B0185C">
        <w:rPr>
          <w:rFonts w:ascii="Times New Roman" w:hAnsi="Times New Roman" w:cs="Times New Roman"/>
          <w:b/>
          <w:bCs/>
          <w:sz w:val="18"/>
          <w:szCs w:val="18"/>
        </w:rPr>
        <w:tab/>
        <w:t>Formalización de la contratación</w:t>
      </w:r>
    </w:p>
    <w:p w14:paraId="5F57F0C7" w14:textId="3784BB13" w:rsidR="00563B9F" w:rsidRPr="00B0185C" w:rsidRDefault="00563B9F" w:rsidP="00563B9F">
      <w:pPr>
        <w:spacing w:after="0"/>
        <w:jc w:val="both"/>
        <w:rPr>
          <w:rFonts w:ascii="Times New Roman" w:hAnsi="Times New Roman" w:cs="Times New Roman"/>
          <w:color w:val="A6A6A6" w:themeColor="background1" w:themeShade="A6"/>
          <w:sz w:val="18"/>
          <w:szCs w:val="18"/>
        </w:rPr>
      </w:pPr>
      <w:r w:rsidRPr="00B0185C">
        <w:rPr>
          <w:rFonts w:ascii="Times New Roman" w:hAnsi="Times New Roman" w:cs="Times New Roman"/>
          <w:sz w:val="18"/>
          <w:szCs w:val="18"/>
        </w:rPr>
        <w:t>Se formalizará esta contratación mediante</w:t>
      </w:r>
      <w:r w:rsidRPr="00B0185C">
        <w:rPr>
          <w:rFonts w:ascii="Times New Roman" w:hAnsi="Times New Roman" w:cs="Times New Roman"/>
          <w:color w:val="A6A6A6" w:themeColor="background1" w:themeShade="A6"/>
          <w:sz w:val="18"/>
          <w:szCs w:val="18"/>
        </w:rPr>
        <w:t>:</w:t>
      </w:r>
    </w:p>
    <w:p w14:paraId="4BBCE546" w14:textId="77777777" w:rsidR="00563B9F" w:rsidRPr="00B0185C" w:rsidRDefault="00563B9F" w:rsidP="005F5D5C">
      <w:pPr>
        <w:pBdr>
          <w:top w:val="single" w:sz="4" w:space="1" w:color="auto"/>
          <w:left w:val="single" w:sz="4" w:space="4" w:color="auto"/>
          <w:bottom w:val="single" w:sz="4" w:space="1" w:color="auto"/>
          <w:right w:val="single" w:sz="4" w:space="4" w:color="auto"/>
        </w:pBdr>
        <w:spacing w:after="0" w:line="240" w:lineRule="auto"/>
        <w:ind w:left="5"/>
        <w:rPr>
          <w:rFonts w:ascii="Times New Roman" w:eastAsiaTheme="minorEastAsia" w:hAnsi="Times New Roman" w:cs="Times New Roman"/>
          <w:color w:val="FF0000"/>
          <w:sz w:val="18"/>
          <w:szCs w:val="18"/>
        </w:rPr>
      </w:pPr>
      <w:r w:rsidRPr="00B0185C">
        <w:rPr>
          <w:rFonts w:ascii="Times New Roman" w:eastAsiaTheme="minorEastAsia" w:hAnsi="Times New Roman" w:cs="Times New Roman"/>
          <w:color w:val="FF0000"/>
          <w:sz w:val="18"/>
          <w:szCs w:val="18"/>
        </w:rPr>
        <w:t>Contrato.</w:t>
      </w:r>
    </w:p>
    <w:p w14:paraId="39613D1E" w14:textId="77777777" w:rsidR="00563B9F" w:rsidRPr="00B0185C" w:rsidRDefault="00563B9F" w:rsidP="00563B9F">
      <w:pPr>
        <w:widowControl w:val="0"/>
        <w:adjustRightInd w:val="0"/>
        <w:spacing w:after="0" w:line="240" w:lineRule="auto"/>
        <w:jc w:val="both"/>
        <w:rPr>
          <w:rFonts w:ascii="Times New Roman" w:eastAsia="Times New Roman" w:hAnsi="Times New Roman" w:cs="Times New Roman"/>
          <w:color w:val="000000"/>
          <w:spacing w:val="42"/>
          <w:sz w:val="18"/>
          <w:szCs w:val="18"/>
          <w:lang w:val="es-ES" w:eastAsia="es-PY"/>
        </w:rPr>
      </w:pPr>
    </w:p>
    <w:p w14:paraId="6ECEDD50" w14:textId="77777777" w:rsidR="00563B9F" w:rsidRPr="00B0185C" w:rsidRDefault="00563B9F" w:rsidP="00563B9F">
      <w:pPr>
        <w:pBdr>
          <w:bottom w:val="single" w:sz="4" w:space="1" w:color="auto"/>
        </w:pBdr>
        <w:spacing w:after="0"/>
        <w:jc w:val="both"/>
        <w:rPr>
          <w:rFonts w:ascii="Times New Roman" w:hAnsi="Times New Roman" w:cs="Times New Roman"/>
          <w:b/>
          <w:bCs/>
          <w:sz w:val="18"/>
          <w:szCs w:val="18"/>
        </w:rPr>
      </w:pPr>
      <w:r w:rsidRPr="00B0185C">
        <w:rPr>
          <w:rFonts w:ascii="Times New Roman" w:hAnsi="Times New Roman" w:cs="Times New Roman"/>
          <w:b/>
          <w:bCs/>
          <w:sz w:val="18"/>
          <w:szCs w:val="18"/>
        </w:rPr>
        <w:t>3.</w:t>
      </w:r>
      <w:r w:rsidRPr="00B0185C">
        <w:rPr>
          <w:rFonts w:ascii="Times New Roman" w:hAnsi="Times New Roman" w:cs="Times New Roman"/>
          <w:b/>
          <w:bCs/>
          <w:sz w:val="18"/>
          <w:szCs w:val="18"/>
        </w:rPr>
        <w:tab/>
        <w:t>Documentación requerida para la firma del contrato</w:t>
      </w:r>
    </w:p>
    <w:p w14:paraId="110D479E" w14:textId="77777777" w:rsidR="00563B9F" w:rsidRPr="00B0185C" w:rsidRDefault="00563B9F" w:rsidP="00563B9F">
      <w:pPr>
        <w:spacing w:after="0"/>
        <w:jc w:val="both"/>
        <w:rPr>
          <w:rFonts w:ascii="Times New Roman" w:hAnsi="Times New Roman" w:cs="Times New Roman"/>
          <w:sz w:val="18"/>
          <w:szCs w:val="18"/>
        </w:rPr>
      </w:pPr>
      <w:r w:rsidRPr="00B0185C">
        <w:rPr>
          <w:rFonts w:ascii="Times New Roman" w:hAnsi="Times New Roman" w:cs="Times New Roman"/>
          <w:sz w:val="18"/>
          <w:szCs w:val="18"/>
        </w:rPr>
        <w:t>Luego de la notificación de adjudicación, el proveedor deberá presentar en el plazo establecido en las reglamentaciones vigentes, los documentos indicados en el presente apartado.</w:t>
      </w:r>
    </w:p>
    <w:p w14:paraId="07D33E2C" w14:textId="0EA3DDC8" w:rsidR="00563B9F" w:rsidRPr="00B0185C" w:rsidRDefault="00563B9F" w:rsidP="00563B9F">
      <w:pPr>
        <w:spacing w:after="0"/>
        <w:jc w:val="both"/>
        <w:rPr>
          <w:rFonts w:ascii="Times New Roman" w:hAnsi="Times New Roman" w:cs="Times New Roman"/>
          <w:b/>
          <w:bCs/>
          <w:sz w:val="18"/>
          <w:szCs w:val="18"/>
        </w:rPr>
      </w:pPr>
      <w:r w:rsidRPr="00B0185C">
        <w:rPr>
          <w:rFonts w:ascii="Times New Roman" w:hAnsi="Times New Roman" w:cs="Times New Roman"/>
          <w:b/>
          <w:bCs/>
          <w:sz w:val="18"/>
          <w:szCs w:val="18"/>
        </w:rPr>
        <w:t>1. Personas Físicas / Jurídicas</w:t>
      </w:r>
    </w:p>
    <w:p w14:paraId="4E04C878" w14:textId="77777777" w:rsidR="00563B9F" w:rsidRPr="00B0185C" w:rsidRDefault="00563B9F" w:rsidP="00563B9F">
      <w:pPr>
        <w:spacing w:after="0"/>
        <w:ind w:left="708"/>
        <w:jc w:val="both"/>
        <w:rPr>
          <w:rFonts w:ascii="Times New Roman" w:hAnsi="Times New Roman" w:cs="Times New Roman"/>
          <w:sz w:val="18"/>
          <w:szCs w:val="18"/>
        </w:rPr>
      </w:pPr>
      <w:r w:rsidRPr="00B0185C">
        <w:rPr>
          <w:rFonts w:ascii="Times New Roman" w:hAnsi="Times New Roman" w:cs="Times New Roman"/>
          <w:sz w:val="18"/>
          <w:szCs w:val="18"/>
        </w:rPr>
        <w:t>• Certificado de no encontrarse en quiebra o en convocatoria de acreedores expedido por la Dirección General de Registros Públicos;</w:t>
      </w:r>
    </w:p>
    <w:p w14:paraId="288B7D0F" w14:textId="77777777" w:rsidR="00563B9F" w:rsidRPr="00B0185C" w:rsidRDefault="00563B9F" w:rsidP="00563B9F">
      <w:pPr>
        <w:spacing w:after="0"/>
        <w:ind w:left="708"/>
        <w:jc w:val="both"/>
        <w:rPr>
          <w:rFonts w:ascii="Times New Roman" w:hAnsi="Times New Roman" w:cs="Times New Roman"/>
          <w:sz w:val="18"/>
          <w:szCs w:val="18"/>
        </w:rPr>
      </w:pPr>
      <w:r w:rsidRPr="00B0185C">
        <w:rPr>
          <w:rFonts w:ascii="Times New Roman" w:hAnsi="Times New Roman" w:cs="Times New Roman"/>
          <w:sz w:val="18"/>
          <w:szCs w:val="18"/>
        </w:rPr>
        <w:t>• Certificado de no hallarse en interdicción judicial expedido por la Dirección General de Registros Públicos; Constancia de no adeudar aporte obrero patronal expedida por el Instituto de Previsión Social.</w:t>
      </w:r>
    </w:p>
    <w:p w14:paraId="0A497DA5" w14:textId="77777777" w:rsidR="00563B9F" w:rsidRPr="00B0185C" w:rsidRDefault="00563B9F" w:rsidP="00563B9F">
      <w:pPr>
        <w:spacing w:after="0"/>
        <w:ind w:left="708"/>
        <w:jc w:val="both"/>
        <w:rPr>
          <w:rFonts w:ascii="Times New Roman" w:hAnsi="Times New Roman" w:cs="Times New Roman"/>
          <w:sz w:val="18"/>
          <w:szCs w:val="18"/>
        </w:rPr>
      </w:pPr>
      <w:r w:rsidRPr="00B0185C">
        <w:rPr>
          <w:rFonts w:ascii="Times New Roman" w:hAnsi="Times New Roman" w:cs="Times New Roman"/>
          <w:sz w:val="18"/>
          <w:szCs w:val="18"/>
        </w:rPr>
        <w:t>• Certificado laboral vigente expedido por la Dirección de Obrero Patronal dependiente del Viceministerio de Trabajo, siempre que el sujeto esté obligado a contar con el mismo, de conformidad a la reglamentación pertinente - CPS</w:t>
      </w:r>
    </w:p>
    <w:p w14:paraId="4065EA93" w14:textId="77777777" w:rsidR="00563B9F" w:rsidRPr="00B0185C" w:rsidRDefault="00563B9F" w:rsidP="00563B9F">
      <w:pPr>
        <w:spacing w:after="0"/>
        <w:ind w:left="708"/>
        <w:jc w:val="both"/>
        <w:rPr>
          <w:rFonts w:ascii="Times New Roman" w:hAnsi="Times New Roman" w:cs="Times New Roman"/>
          <w:sz w:val="18"/>
          <w:szCs w:val="18"/>
        </w:rPr>
      </w:pPr>
      <w:r w:rsidRPr="00B0185C">
        <w:rPr>
          <w:rFonts w:ascii="Times New Roman" w:hAnsi="Times New Roman" w:cs="Times New Roman"/>
          <w:sz w:val="18"/>
          <w:szCs w:val="18"/>
        </w:rPr>
        <w:t>• En el caso que suscriba el contrato otra persona en su representación, acompañar poder suficiente del apoderado para asumir todas las obligaciones emergentes del contrato hasta su terminación.</w:t>
      </w:r>
    </w:p>
    <w:p w14:paraId="20E4D5C2" w14:textId="77777777" w:rsidR="00563B9F" w:rsidRPr="00B0185C" w:rsidRDefault="00563B9F" w:rsidP="00563B9F">
      <w:pPr>
        <w:spacing w:after="0"/>
        <w:ind w:firstLine="708"/>
        <w:jc w:val="both"/>
        <w:rPr>
          <w:rFonts w:ascii="Times New Roman" w:hAnsi="Times New Roman" w:cs="Times New Roman"/>
          <w:sz w:val="18"/>
          <w:szCs w:val="18"/>
        </w:rPr>
      </w:pPr>
      <w:r w:rsidRPr="00B0185C">
        <w:rPr>
          <w:rFonts w:ascii="Times New Roman" w:hAnsi="Times New Roman" w:cs="Times New Roman"/>
          <w:sz w:val="18"/>
          <w:szCs w:val="18"/>
        </w:rPr>
        <w:t>• Certificado de cumplimiento tributario vigente a la firma del contrato.</w:t>
      </w:r>
    </w:p>
    <w:p w14:paraId="05E92A7A" w14:textId="77777777" w:rsidR="00563B9F" w:rsidRPr="00B0185C" w:rsidRDefault="00563B9F" w:rsidP="00563B9F">
      <w:pPr>
        <w:pStyle w:val="Ttulo"/>
        <w:spacing w:line="276" w:lineRule="auto"/>
        <w:jc w:val="both"/>
        <w:rPr>
          <w:rFonts w:eastAsiaTheme="minorHAnsi"/>
          <w:spacing w:val="0"/>
          <w:sz w:val="18"/>
          <w:szCs w:val="18"/>
          <w:lang w:val="es-PY"/>
        </w:rPr>
      </w:pPr>
      <w:r w:rsidRPr="00B0185C">
        <w:rPr>
          <w:rFonts w:eastAsiaTheme="minorHAnsi"/>
          <w:spacing w:val="0"/>
          <w:sz w:val="18"/>
          <w:szCs w:val="18"/>
          <w:lang w:val="es-PY"/>
        </w:rPr>
        <w:t xml:space="preserve">1.1. La presentación de los certificados emitidos por las autoridades competentes para cada caso en particular, en el marco de los supuestos del Art. 21 de la Ley </w:t>
      </w:r>
      <w:proofErr w:type="spellStart"/>
      <w:r w:rsidRPr="00B0185C">
        <w:rPr>
          <w:rFonts w:eastAsiaTheme="minorHAnsi"/>
          <w:spacing w:val="0"/>
          <w:sz w:val="18"/>
          <w:szCs w:val="18"/>
          <w:lang w:val="es-PY"/>
        </w:rPr>
        <w:t>N°</w:t>
      </w:r>
      <w:proofErr w:type="spellEnd"/>
      <w:r w:rsidRPr="00B0185C">
        <w:rPr>
          <w:rFonts w:eastAsiaTheme="minorHAnsi"/>
          <w:spacing w:val="0"/>
          <w:sz w:val="18"/>
          <w:szCs w:val="18"/>
          <w:lang w:val="es-PY"/>
        </w:rPr>
        <w:t xml:space="preserve"> 7021/22.</w:t>
      </w:r>
    </w:p>
    <w:p w14:paraId="71560714" w14:textId="77777777" w:rsidR="00563B9F" w:rsidRPr="00B0185C" w:rsidRDefault="00563B9F" w:rsidP="00563B9F">
      <w:pPr>
        <w:spacing w:after="0"/>
        <w:jc w:val="both"/>
        <w:rPr>
          <w:rFonts w:ascii="Times New Roman" w:hAnsi="Times New Roman" w:cs="Times New Roman"/>
          <w:b/>
          <w:bCs/>
          <w:sz w:val="18"/>
          <w:szCs w:val="18"/>
        </w:rPr>
      </w:pPr>
      <w:r w:rsidRPr="00B0185C">
        <w:rPr>
          <w:rFonts w:ascii="Times New Roman" w:hAnsi="Times New Roman" w:cs="Times New Roman"/>
          <w:b/>
          <w:bCs/>
          <w:sz w:val="18"/>
          <w:szCs w:val="18"/>
        </w:rPr>
        <w:t>2. Documentos. Consorcios</w:t>
      </w:r>
    </w:p>
    <w:p w14:paraId="0C5A82D4" w14:textId="77777777" w:rsidR="00563B9F" w:rsidRPr="00B0185C" w:rsidRDefault="00563B9F" w:rsidP="00563B9F">
      <w:pPr>
        <w:spacing w:after="0"/>
        <w:ind w:left="851" w:hanging="142"/>
        <w:jc w:val="both"/>
        <w:rPr>
          <w:rFonts w:ascii="Times New Roman" w:hAnsi="Times New Roman" w:cs="Times New Roman"/>
          <w:sz w:val="18"/>
          <w:szCs w:val="18"/>
        </w:rPr>
      </w:pPr>
      <w:r w:rsidRPr="00B0185C">
        <w:rPr>
          <w:rFonts w:ascii="Times New Roman" w:hAnsi="Times New Roman" w:cs="Times New Roman"/>
          <w:sz w:val="18"/>
          <w:szCs w:val="18"/>
        </w:rPr>
        <w:t>• Cada integrante del Consorcio que sea una persona física o jurídica deberá presentar los documentos requeridos para oferentes individuales especificados en los apartados precedentes.</w:t>
      </w:r>
    </w:p>
    <w:p w14:paraId="0759BC89" w14:textId="77777777" w:rsidR="00563B9F" w:rsidRPr="00B0185C" w:rsidRDefault="00563B9F" w:rsidP="00563B9F">
      <w:pPr>
        <w:spacing w:after="0"/>
        <w:ind w:firstLine="708"/>
        <w:jc w:val="both"/>
        <w:rPr>
          <w:rFonts w:ascii="Times New Roman" w:hAnsi="Times New Roman" w:cs="Times New Roman"/>
          <w:sz w:val="18"/>
          <w:szCs w:val="18"/>
        </w:rPr>
      </w:pPr>
      <w:r w:rsidRPr="00B0185C">
        <w:rPr>
          <w:rFonts w:ascii="Times New Roman" w:hAnsi="Times New Roman" w:cs="Times New Roman"/>
          <w:sz w:val="18"/>
          <w:szCs w:val="18"/>
        </w:rPr>
        <w:t>• Original o fotocopia del Consorcio constituido</w:t>
      </w:r>
    </w:p>
    <w:p w14:paraId="18A28C1E" w14:textId="77777777" w:rsidR="00563B9F" w:rsidRPr="00B0185C" w:rsidRDefault="00563B9F" w:rsidP="00563B9F">
      <w:pPr>
        <w:spacing w:after="0"/>
        <w:ind w:left="708"/>
        <w:jc w:val="both"/>
        <w:rPr>
          <w:rFonts w:ascii="Times New Roman" w:hAnsi="Times New Roman" w:cs="Times New Roman"/>
          <w:sz w:val="18"/>
          <w:szCs w:val="18"/>
        </w:rPr>
      </w:pPr>
      <w:r w:rsidRPr="00B0185C">
        <w:rPr>
          <w:rFonts w:ascii="Times New Roman" w:hAnsi="Times New Roman" w:cs="Times New Roman"/>
          <w:sz w:val="18"/>
          <w:szCs w:val="18"/>
        </w:rPr>
        <w:t>• Documentos que acrediten las facultades del firmante del contrato para comprometer solidariamente al consorcio.</w:t>
      </w:r>
    </w:p>
    <w:p w14:paraId="2EE62527" w14:textId="77777777" w:rsidR="00563B9F" w:rsidRPr="00B0185C" w:rsidRDefault="00563B9F" w:rsidP="00563B9F">
      <w:pPr>
        <w:spacing w:after="0"/>
        <w:ind w:left="708"/>
        <w:jc w:val="both"/>
        <w:rPr>
          <w:rFonts w:ascii="Times New Roman" w:hAnsi="Times New Roman" w:cs="Times New Roman"/>
          <w:sz w:val="18"/>
          <w:szCs w:val="18"/>
        </w:rPr>
      </w:pPr>
      <w:r w:rsidRPr="00B0185C">
        <w:rPr>
          <w:rFonts w:ascii="Times New Roman" w:hAnsi="Times New Roman" w:cs="Times New Roman"/>
          <w:sz w:val="18"/>
          <w:szCs w:val="18"/>
        </w:rPr>
        <w:t>• En el caso que suscriba el contrato otra persona en su representación, acompañar poder suficiente del apoderado para asumir todas las obligaciones emergentes del contrato hasta su terminación.</w:t>
      </w:r>
    </w:p>
    <w:p w14:paraId="4E2C233B" w14:textId="77777777" w:rsidR="00563B9F" w:rsidRPr="005F5D5C" w:rsidRDefault="00563B9F" w:rsidP="00563B9F">
      <w:pPr>
        <w:spacing w:after="0"/>
        <w:ind w:left="708"/>
        <w:jc w:val="both"/>
        <w:rPr>
          <w:rFonts w:ascii="Times New Roman" w:hAnsi="Times New Roman" w:cs="Times New Roman"/>
          <w:sz w:val="18"/>
          <w:szCs w:val="18"/>
        </w:rPr>
      </w:pPr>
    </w:p>
    <w:p w14:paraId="0E507504" w14:textId="77777777" w:rsidR="00563B9F" w:rsidRPr="005F5D5C" w:rsidRDefault="00563B9F" w:rsidP="00B5340D">
      <w:pPr>
        <w:spacing w:after="0"/>
        <w:jc w:val="both"/>
        <w:rPr>
          <w:rFonts w:ascii="Times New Roman" w:eastAsia="Times New Roman" w:hAnsi="Times New Roman" w:cs="Times New Roman"/>
          <w:sz w:val="18"/>
          <w:szCs w:val="18"/>
          <w:lang w:val="es-ES" w:eastAsia="es-PY"/>
        </w:rPr>
      </w:pPr>
      <w:r w:rsidRPr="005F5D5C">
        <w:rPr>
          <w:rFonts w:ascii="Times New Roman" w:eastAsia="Times New Roman" w:hAnsi="Times New Roman" w:cs="Times New Roman"/>
          <w:sz w:val="18"/>
          <w:szCs w:val="18"/>
          <w:lang w:val="es-ES" w:eastAsia="es-PY"/>
        </w:rPr>
        <w:t xml:space="preserve">La convocante deberá requerir la presentación de los certificados, de conformidad al numeral 1.1, al oferente que resultare adjudicado, con anterioridad a la firma del contrato. Si el oferente no presentare dichos certificados o realizare una declaración jurada falsa, la </w:t>
      </w:r>
      <w:r w:rsidRPr="005F5D5C">
        <w:rPr>
          <w:rFonts w:ascii="Times New Roman" w:eastAsia="Times New Roman" w:hAnsi="Times New Roman" w:cs="Times New Roman"/>
          <w:sz w:val="18"/>
          <w:szCs w:val="18"/>
          <w:lang w:val="es-ES" w:eastAsia="es-PY"/>
        </w:rPr>
        <w:lastRenderedPageBreak/>
        <w:t>adjudicación será revocada, la garantía de mantenimiento de oferta será ejecutada y los antecedentes serán remitidos a la Dirección Nacional de Contrataciones Públicas.</w:t>
      </w:r>
    </w:p>
    <w:p w14:paraId="2F15A062" w14:textId="77777777" w:rsidR="005F5D5C" w:rsidRPr="005F5D5C" w:rsidRDefault="005F5D5C" w:rsidP="009805AE">
      <w:pPr>
        <w:spacing w:after="0" w:line="240" w:lineRule="auto"/>
        <w:rPr>
          <w:rFonts w:ascii="Times New Roman" w:eastAsia="Calibri" w:hAnsi="Times New Roman" w:cs="Times New Roman"/>
          <w:sz w:val="18"/>
          <w:szCs w:val="18"/>
          <w:lang w:val="es-ES_tradnl"/>
        </w:rPr>
      </w:pPr>
    </w:p>
    <w:p w14:paraId="2097D605" w14:textId="77777777" w:rsidR="00563B9F" w:rsidRPr="00B0185C" w:rsidRDefault="00563B9F" w:rsidP="00563B9F">
      <w:pPr>
        <w:pBdr>
          <w:bottom w:val="single" w:sz="4" w:space="1" w:color="auto"/>
        </w:pBdr>
        <w:spacing w:after="0"/>
        <w:jc w:val="both"/>
        <w:rPr>
          <w:rFonts w:ascii="Times New Roman" w:hAnsi="Times New Roman" w:cs="Times New Roman"/>
          <w:b/>
          <w:bCs/>
          <w:sz w:val="18"/>
          <w:szCs w:val="18"/>
        </w:rPr>
      </w:pPr>
      <w:r w:rsidRPr="00B0185C">
        <w:rPr>
          <w:rFonts w:ascii="Times New Roman" w:hAnsi="Times New Roman" w:cs="Times New Roman"/>
          <w:b/>
          <w:bCs/>
          <w:sz w:val="18"/>
          <w:szCs w:val="18"/>
        </w:rPr>
        <w:t>4.</w:t>
      </w:r>
      <w:r w:rsidRPr="00B0185C">
        <w:rPr>
          <w:rFonts w:ascii="Times New Roman" w:hAnsi="Times New Roman" w:cs="Times New Roman"/>
          <w:b/>
          <w:bCs/>
          <w:sz w:val="18"/>
          <w:szCs w:val="18"/>
        </w:rPr>
        <w:tab/>
        <w:t>Subcontratación</w:t>
      </w:r>
    </w:p>
    <w:p w14:paraId="7BFA46F1" w14:textId="1BCB3F71" w:rsidR="00563B9F" w:rsidRPr="005F5D5C" w:rsidRDefault="00563B9F" w:rsidP="00B0185C">
      <w:pPr>
        <w:spacing w:after="0"/>
        <w:jc w:val="both"/>
        <w:rPr>
          <w:rFonts w:ascii="Times New Roman" w:hAnsi="Times New Roman" w:cs="Times New Roman"/>
          <w:color w:val="A6A6A6" w:themeColor="background1" w:themeShade="A6"/>
          <w:sz w:val="18"/>
          <w:szCs w:val="18"/>
        </w:rPr>
      </w:pPr>
      <w:r w:rsidRPr="005F5D5C">
        <w:rPr>
          <w:rFonts w:ascii="Times New Roman" w:hAnsi="Times New Roman" w:cs="Times New Roman"/>
          <w:sz w:val="18"/>
          <w:szCs w:val="18"/>
        </w:rPr>
        <w:t>El porcentaje permitido para la subcontratación será de</w:t>
      </w:r>
      <w:r w:rsidRPr="005F5D5C">
        <w:rPr>
          <w:rFonts w:ascii="Times New Roman" w:hAnsi="Times New Roman" w:cs="Times New Roman"/>
          <w:color w:val="A6A6A6" w:themeColor="background1" w:themeShade="A6"/>
          <w:sz w:val="18"/>
          <w:szCs w:val="18"/>
        </w:rPr>
        <w:t xml:space="preserve">: </w:t>
      </w:r>
    </w:p>
    <w:p w14:paraId="4B80968B" w14:textId="77777777" w:rsidR="00563B9F" w:rsidRPr="005F5D5C" w:rsidRDefault="00563B9F" w:rsidP="00563B9F">
      <w:pPr>
        <w:pBdr>
          <w:top w:val="single" w:sz="4" w:space="1" w:color="auto"/>
          <w:left w:val="single" w:sz="4" w:space="4" w:color="auto"/>
          <w:bottom w:val="single" w:sz="4" w:space="1" w:color="auto"/>
          <w:right w:val="single" w:sz="4" w:space="4" w:color="auto"/>
        </w:pBdr>
        <w:spacing w:line="240" w:lineRule="auto"/>
        <w:ind w:left="5"/>
        <w:rPr>
          <w:rFonts w:ascii="Times New Roman" w:eastAsiaTheme="minorEastAsia" w:hAnsi="Times New Roman" w:cs="Times New Roman"/>
          <w:color w:val="FF0000"/>
          <w:sz w:val="18"/>
          <w:szCs w:val="18"/>
        </w:rPr>
      </w:pPr>
      <w:r w:rsidRPr="00B0185C">
        <w:rPr>
          <w:rFonts w:ascii="Times New Roman" w:eastAsiaTheme="minorEastAsia" w:hAnsi="Times New Roman" w:cs="Times New Roman"/>
          <w:color w:val="FF0000"/>
          <w:sz w:val="18"/>
          <w:szCs w:val="18"/>
        </w:rPr>
        <w:t>NO APLICA.</w:t>
      </w:r>
    </w:p>
    <w:p w14:paraId="3CFFB045"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La subcontratación del contrato deberá ser realizada conforme a las disposiciones contenidas en la Ley, el Decreto Reglamentario y la reglamentación que emita para el efecto la DNCP.</w:t>
      </w:r>
    </w:p>
    <w:p w14:paraId="381A14FE" w14:textId="77777777" w:rsidR="00563B9F" w:rsidRPr="005F5D5C" w:rsidRDefault="00563B9F" w:rsidP="00563B9F">
      <w:pPr>
        <w:spacing w:after="0"/>
        <w:jc w:val="both"/>
        <w:rPr>
          <w:rFonts w:ascii="Times New Roman" w:hAnsi="Times New Roman" w:cs="Times New Roman"/>
          <w:sz w:val="18"/>
          <w:szCs w:val="18"/>
        </w:rPr>
      </w:pPr>
    </w:p>
    <w:p w14:paraId="65C5C5A6" w14:textId="77777777" w:rsidR="00563B9F" w:rsidRPr="005F5D5C" w:rsidRDefault="00563B9F" w:rsidP="00563B9F">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5.</w:t>
      </w:r>
      <w:r w:rsidRPr="005F5D5C">
        <w:rPr>
          <w:rFonts w:ascii="Times New Roman" w:hAnsi="Times New Roman" w:cs="Times New Roman"/>
          <w:b/>
          <w:bCs/>
          <w:sz w:val="18"/>
          <w:szCs w:val="18"/>
        </w:rPr>
        <w:tab/>
        <w:t>Derechos Intelectuales</w:t>
      </w:r>
    </w:p>
    <w:p w14:paraId="6F3C6777"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1. Los derechos de propiedad intelectual de todos los planos, documentos y otros materiales conteniendo datos e información proporcionada a la contratante por el proveedor, seguirán siendo, salvo prueba en contrario, de propiedad del proveedor. Si esta información fue suministrada a la contratante directamente o a través del proveedor por terceros, incluyendo proveedores de materiales, los derechos de propiedad intelectual de dichos materiales seguirán siendo de propiedad de dichos terceros.</w:t>
      </w:r>
    </w:p>
    <w:p w14:paraId="7B5A2B3A"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2. Sujeto al cumplimiento por parte de la contratante del párrafo siguiente, el proveedor indemnizará y liberará de toda responsabilidad a la contratante, sus empleados y funcionarios en caso de pleitos, acciones o procedimientos administrativos, reclamaciones, demandas, pérdidas, daños, costos y gastos de cualquier naturaleza, incluyendo gastos y honorarios por representación legal, que la contratante tenga que incurrir como resultado de la transgresión o supuesta transgresión de derechos de propiedad intelectual como patentes, dibujos y modelos industriales registrados, marcas registradas, derechos de autor u otro derecho de propiedad intelectual registrado o ya existente en la fecha del contrato debido a:</w:t>
      </w:r>
    </w:p>
    <w:p w14:paraId="4D393898" w14:textId="77777777" w:rsidR="00563B9F" w:rsidRPr="005F5D5C" w:rsidRDefault="00563B9F" w:rsidP="00B474AB">
      <w:pPr>
        <w:pStyle w:val="Prrafodelista"/>
        <w:widowControl w:val="0"/>
        <w:numPr>
          <w:ilvl w:val="0"/>
          <w:numId w:val="33"/>
        </w:numPr>
        <w:adjustRightInd w:val="0"/>
        <w:jc w:val="both"/>
        <w:textAlignment w:val="baseline"/>
        <w:rPr>
          <w:sz w:val="18"/>
          <w:szCs w:val="18"/>
        </w:rPr>
      </w:pPr>
      <w:r w:rsidRPr="005F5D5C">
        <w:rPr>
          <w:sz w:val="18"/>
          <w:szCs w:val="18"/>
        </w:rPr>
        <w:t xml:space="preserve">La instalación de los bienes por el proveedor o el uso de los bienes en la República del Paraguay; y, </w:t>
      </w:r>
    </w:p>
    <w:p w14:paraId="273D080C" w14:textId="77777777" w:rsidR="00563B9F" w:rsidRPr="005F5D5C" w:rsidRDefault="00563B9F" w:rsidP="00B474AB">
      <w:pPr>
        <w:pStyle w:val="Prrafodelista"/>
        <w:widowControl w:val="0"/>
        <w:numPr>
          <w:ilvl w:val="0"/>
          <w:numId w:val="33"/>
        </w:numPr>
        <w:adjustRightInd w:val="0"/>
        <w:jc w:val="both"/>
        <w:textAlignment w:val="baseline"/>
        <w:rPr>
          <w:sz w:val="18"/>
          <w:szCs w:val="18"/>
        </w:rPr>
      </w:pPr>
      <w:r w:rsidRPr="005F5D5C">
        <w:rPr>
          <w:sz w:val="18"/>
          <w:szCs w:val="18"/>
        </w:rPr>
        <w:t>La venta de los productos producidos por los bienes en cualquier país.</w:t>
      </w:r>
    </w:p>
    <w:p w14:paraId="6B6A6C41"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Dicha indemnización no procederá si los bienes o una parte de ellos fuesen utilizados para fines no previstos en el contrato o para fines que no pudieran inferirse razonablemente del contrato. La indemnización tampoco cubrirá cualquier transgresión que resultará del uso de los bienes o parte de ellos, o de cualquier producto producido como resultado de asociación o combinación con otro equipo, planta o materiales no suministrados por el proveedor en virtud del contrato.</w:t>
      </w:r>
    </w:p>
    <w:p w14:paraId="6CC7E6C8"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3. Si se entablara un proceso legal o una demanda contra la contratante como resultado de alguna de las situaciones indicadas en la cláusula anterior, la contratante notificará prontamente al proveedor y éste por su propia cuenta y en nombre de la contratante responderá a dicho proceso o demanda, y realizará las negociaciones necesarias para llegar a un acuerdo de dicho proceso o demanda.</w:t>
      </w:r>
    </w:p>
    <w:p w14:paraId="4BED7985"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4. Si el proveedor no notifica a la contratante dentro de treinta (30) días a partir del recibo de dicha comunicación de su intención de proceder con tales procesos o reclamos, la contratante tendrá derecho a emprender dichas acciones en su propio nombre.</w:t>
      </w:r>
    </w:p>
    <w:p w14:paraId="705BCEB0"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5. La contratante se compromete, a solicitud del proveedor, a prestarle toda la asistencia posible para que el proveedor pueda contestar las citadas acciones legales o reclamaciones. La contratante será reembolsada por el proveedor por todos los gastos razonables en que hubiera incurrido.</w:t>
      </w:r>
    </w:p>
    <w:p w14:paraId="0D151AF2" w14:textId="77777777" w:rsidR="00563B9F"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6. La contratante deberá indemnizar y eximir de culpa al proveedor y a sus empleados, funcionarios y subcontratistas, por cualquier litigio, acción legal o procedimiento administrativo, reclamo, demanda, pérdida, daño, costo y gasto, de cualquier naturaleza, incluyendo honorarios y gastos de abogado, que pudieran afectar al proveedor como resultado de cualquier transgresión o supuesta transgresión de patentes, modelos de aparatos, diseños registrados, marcas registradas, derechos de autor, o cualquier otro derecho de propiedad intelectual registrado o ya existente a la fecha del contrato, que pudieran suscitarse con motivo de cualquier diseño, datos, planos, especificaciones, u otros documentos o materiales que hubieran sido suministrados o diseñados por la contratante o a nombre suyo.</w:t>
      </w:r>
    </w:p>
    <w:p w14:paraId="7DB763B1" w14:textId="4E62D4A8" w:rsidR="00563B9F" w:rsidRDefault="0074136A" w:rsidP="00563B9F">
      <w:pPr>
        <w:spacing w:after="0"/>
        <w:jc w:val="both"/>
        <w:rPr>
          <w:rFonts w:ascii="Times New Roman" w:hAnsi="Times New Roman" w:cs="Times New Roman"/>
          <w:sz w:val="18"/>
          <w:szCs w:val="18"/>
        </w:rPr>
      </w:pPr>
      <w:r w:rsidRPr="0074136A">
        <w:rPr>
          <w:rFonts w:ascii="Times New Roman" w:hAnsi="Times New Roman" w:cs="Times New Roman"/>
          <w:sz w:val="18"/>
          <w:szCs w:val="18"/>
        </w:rPr>
        <w:t xml:space="preserve">Conforme a lo establecido en el artículo 101 del Decreto </w:t>
      </w:r>
      <w:proofErr w:type="spellStart"/>
      <w:r w:rsidRPr="0074136A">
        <w:rPr>
          <w:rFonts w:ascii="Times New Roman" w:hAnsi="Times New Roman" w:cs="Times New Roman"/>
          <w:sz w:val="18"/>
          <w:szCs w:val="18"/>
        </w:rPr>
        <w:t>N°</w:t>
      </w:r>
      <w:proofErr w:type="spellEnd"/>
      <w:r w:rsidRPr="0074136A">
        <w:rPr>
          <w:rFonts w:ascii="Times New Roman" w:hAnsi="Times New Roman" w:cs="Times New Roman"/>
          <w:sz w:val="18"/>
          <w:szCs w:val="18"/>
        </w:rPr>
        <w:t xml:space="preserve"> 2264/24, los derechos de autor u otros derechos exclusivos que se llegaren a generar en el marco de la ejecución contractual, invariablemente se constituirán a favor de la contratante.</w:t>
      </w:r>
    </w:p>
    <w:p w14:paraId="40850780" w14:textId="77777777" w:rsidR="0074136A" w:rsidRPr="005F5D5C" w:rsidRDefault="0074136A" w:rsidP="00563B9F">
      <w:pPr>
        <w:spacing w:after="0"/>
        <w:jc w:val="both"/>
        <w:rPr>
          <w:rFonts w:ascii="Times New Roman" w:hAnsi="Times New Roman" w:cs="Times New Roman"/>
          <w:sz w:val="18"/>
          <w:szCs w:val="18"/>
        </w:rPr>
      </w:pPr>
    </w:p>
    <w:p w14:paraId="146270FA" w14:textId="77777777" w:rsidR="00563B9F" w:rsidRPr="005F5D5C" w:rsidRDefault="00563B9F" w:rsidP="00563B9F">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6.</w:t>
      </w:r>
      <w:r w:rsidRPr="005F5D5C">
        <w:rPr>
          <w:rFonts w:ascii="Times New Roman" w:hAnsi="Times New Roman" w:cs="Times New Roman"/>
          <w:b/>
          <w:bCs/>
          <w:sz w:val="18"/>
          <w:szCs w:val="18"/>
        </w:rPr>
        <w:tab/>
        <w:t>Transporte</w:t>
      </w:r>
    </w:p>
    <w:p w14:paraId="3C6DE5CC"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 xml:space="preserve">La responsabilidad por el transporte de los bienes será según se establece en los Incoterms. </w:t>
      </w:r>
    </w:p>
    <w:p w14:paraId="6943B6B9" w14:textId="0D9C9069"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Si no está de acuerdo con los Incoterms, la responsabilidad por el transporte deberá ser como sigue:</w:t>
      </w:r>
    </w:p>
    <w:p w14:paraId="1BDFC50B" w14:textId="31FE2879" w:rsidR="00563B9F" w:rsidRPr="005F5D5C" w:rsidRDefault="00563B9F" w:rsidP="00563B9F">
      <w:pPr>
        <w:keepNext/>
        <w:keepLines/>
        <w:pBdr>
          <w:top w:val="single" w:sz="4" w:space="1" w:color="auto"/>
          <w:left w:val="single" w:sz="4" w:space="4" w:color="auto"/>
          <w:bottom w:val="single" w:sz="4" w:space="1" w:color="auto"/>
          <w:right w:val="single" w:sz="4" w:space="4" w:color="auto"/>
        </w:pBdr>
        <w:spacing w:after="0" w:line="240" w:lineRule="auto"/>
        <w:outlineLvl w:val="2"/>
        <w:rPr>
          <w:rFonts w:ascii="Times New Roman" w:hAnsi="Times New Roman" w:cs="Times New Roman"/>
          <w:color w:val="FF0000"/>
          <w:sz w:val="18"/>
          <w:szCs w:val="18"/>
          <w:u w:color="000000"/>
        </w:rPr>
      </w:pPr>
      <w:r w:rsidRPr="005F5D5C">
        <w:rPr>
          <w:rFonts w:ascii="Times New Roman" w:hAnsi="Times New Roman" w:cs="Times New Roman"/>
          <w:color w:val="FF0000"/>
          <w:sz w:val="18"/>
          <w:szCs w:val="18"/>
          <w:u w:color="000000"/>
        </w:rPr>
        <w:lastRenderedPageBreak/>
        <w:t>NO APLICA</w:t>
      </w:r>
      <w:r w:rsidR="00B5340D">
        <w:rPr>
          <w:rFonts w:ascii="Times New Roman" w:hAnsi="Times New Roman" w:cs="Times New Roman"/>
          <w:color w:val="FF0000"/>
          <w:sz w:val="18"/>
          <w:szCs w:val="18"/>
          <w:u w:color="000000"/>
        </w:rPr>
        <w:t>.</w:t>
      </w:r>
    </w:p>
    <w:p w14:paraId="33B62C51" w14:textId="77777777" w:rsidR="00563B9F" w:rsidRPr="005F5D5C" w:rsidRDefault="00563B9F" w:rsidP="00563B9F">
      <w:pPr>
        <w:widowControl w:val="0"/>
        <w:adjustRightInd w:val="0"/>
        <w:spacing w:after="0" w:line="240" w:lineRule="auto"/>
        <w:jc w:val="both"/>
        <w:rPr>
          <w:rFonts w:ascii="Times New Roman" w:eastAsia="Times New Roman" w:hAnsi="Times New Roman" w:cs="Times New Roman"/>
          <w:color w:val="000000"/>
          <w:spacing w:val="42"/>
          <w:sz w:val="18"/>
          <w:szCs w:val="18"/>
          <w:lang w:val="es-ES" w:eastAsia="es-PY"/>
        </w:rPr>
      </w:pPr>
    </w:p>
    <w:p w14:paraId="129C1D44" w14:textId="77777777" w:rsidR="00563B9F" w:rsidRPr="005F5D5C" w:rsidRDefault="00563B9F" w:rsidP="00563B9F">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7.</w:t>
      </w:r>
      <w:r w:rsidRPr="005F5D5C">
        <w:rPr>
          <w:rFonts w:ascii="Times New Roman" w:hAnsi="Times New Roman" w:cs="Times New Roman"/>
          <w:b/>
          <w:bCs/>
          <w:sz w:val="18"/>
          <w:szCs w:val="18"/>
        </w:rPr>
        <w:tab/>
        <w:t xml:space="preserve">Confidencialidad de la Información </w:t>
      </w:r>
    </w:p>
    <w:p w14:paraId="0A1B7C9E"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 xml:space="preserve">1. No deberá darse a conocer información alguna acerca del análisis, aclaración y evaluación de las ofertas, mientras dure el mismo de conformidad con el artículo </w:t>
      </w:r>
      <w:proofErr w:type="spellStart"/>
      <w:r w:rsidRPr="005F5D5C">
        <w:rPr>
          <w:rFonts w:ascii="Times New Roman" w:hAnsi="Times New Roman" w:cs="Times New Roman"/>
          <w:sz w:val="18"/>
          <w:szCs w:val="18"/>
        </w:rPr>
        <w:t>N°</w:t>
      </w:r>
      <w:proofErr w:type="spellEnd"/>
      <w:r w:rsidRPr="005F5D5C">
        <w:rPr>
          <w:rFonts w:ascii="Times New Roman" w:hAnsi="Times New Roman" w:cs="Times New Roman"/>
          <w:sz w:val="18"/>
          <w:szCs w:val="18"/>
        </w:rPr>
        <w:t xml:space="preserve"> 52 de la Ley </w:t>
      </w:r>
      <w:proofErr w:type="spellStart"/>
      <w:r w:rsidRPr="005F5D5C">
        <w:rPr>
          <w:rFonts w:ascii="Times New Roman" w:hAnsi="Times New Roman" w:cs="Times New Roman"/>
          <w:sz w:val="18"/>
          <w:szCs w:val="18"/>
        </w:rPr>
        <w:t>N°</w:t>
      </w:r>
      <w:proofErr w:type="spellEnd"/>
      <w:r w:rsidRPr="005F5D5C">
        <w:rPr>
          <w:rFonts w:ascii="Times New Roman" w:hAnsi="Times New Roman" w:cs="Times New Roman"/>
          <w:sz w:val="18"/>
          <w:szCs w:val="18"/>
        </w:rPr>
        <w:t xml:space="preserve"> 7021/22 ‘’De Suministro y Contrataciones Públicas’’, ni sobre las recomendaciones relativas a la adjudicación, después de la apertura en público de las ofertas, a los oferentes ni a personas no involucradas en el proceso de evaluación, hasta que haya sido dictada la resolución de adjudicación cuando se trate de un solo sobre. En las respuestas a las solicitudes de aclaración, los oferentes deberán indicar si la información suministrada es de carácter reservado, debiendo precisar la norma legal que la establece como secreta o de carácter reservado, de conformidad a lo estipulado en la Ley </w:t>
      </w:r>
      <w:proofErr w:type="spellStart"/>
      <w:r w:rsidRPr="005F5D5C">
        <w:rPr>
          <w:rFonts w:ascii="Times New Roman" w:hAnsi="Times New Roman" w:cs="Times New Roman"/>
          <w:sz w:val="18"/>
          <w:szCs w:val="18"/>
        </w:rPr>
        <w:t>N°</w:t>
      </w:r>
      <w:proofErr w:type="spellEnd"/>
      <w:r w:rsidRPr="005F5D5C">
        <w:rPr>
          <w:rFonts w:ascii="Times New Roman" w:hAnsi="Times New Roman" w:cs="Times New Roman"/>
          <w:sz w:val="18"/>
          <w:szCs w:val="18"/>
        </w:rPr>
        <w:t xml:space="preserve"> 5282/14 ‘’DE LIBRE ACCESO CIUDADANO A LA INFORMACIÓN PÚBLICA Y TRANSPARENCIA GUBERNAMENTAL’’. Cuando se trate de dos sobres, la confidencialidad de la primera etapa será hasta la emisión del acto administrativo de selección de ofertas técnicas, reanudándose la confidencialidad después de la apertura en público de las ofertas económicas hasta la emisión de la resolución de adjudicación.</w:t>
      </w:r>
    </w:p>
    <w:p w14:paraId="5B8874BE"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 xml:space="preserve">2. La contratante y el proveedor deberán mantener confidencialidad y en ningún momento divulgarán a terceros, sin el consentimiento de la otra parte, documentos, datos u otra información que hubiera sido directa o indirectamente proporcionada por la otra parte en conexión con el contrato, antes, durante o después de la ejecución del mismo. No obstante, el proveedor podrá proporcionar a sus subcontratistas los documentos, datos e información recibidos de la contratante para que puedan cumplir con su trabajo en virtud del contrato. En tal caso, el proveedor obtendrá de dichos subcontratistas un compromiso de confidencialidad similar al requerido al proveedor en la presente cláusula.                 </w:t>
      </w:r>
    </w:p>
    <w:p w14:paraId="1CF37178"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3. La contratante no utilizará dichos documentos, datos u otra información recibida del proveedor para ningún uso que no esté relacionado con el contrato. Así mismo el proveedor no utilizará los documentos, datos u otra información recibida de la contratante para ningún otro propósito diferente al de la ejecución del contrato.</w:t>
      </w:r>
    </w:p>
    <w:p w14:paraId="4254D745"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4. La obligación de las partes arriba mencionadas, no aplicará a la información que:</w:t>
      </w:r>
    </w:p>
    <w:p w14:paraId="4BD34144" w14:textId="77777777" w:rsidR="00563B9F" w:rsidRPr="005F5D5C" w:rsidRDefault="00563B9F" w:rsidP="00563B9F">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a. La contratante o el proveedor requieran compartir con otras instituciones que participan en el financiamiento del contrato,</w:t>
      </w:r>
    </w:p>
    <w:p w14:paraId="027BA752" w14:textId="77777777" w:rsidR="00563B9F" w:rsidRPr="005F5D5C" w:rsidRDefault="00563B9F" w:rsidP="00563B9F">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b. Actualmente o en el futuro se hace de dominio público sin culpa de ninguna de las partes,</w:t>
      </w:r>
    </w:p>
    <w:p w14:paraId="5CCEB18E" w14:textId="77777777" w:rsidR="00563B9F" w:rsidRPr="005F5D5C" w:rsidRDefault="00563B9F" w:rsidP="00563B9F">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c. Puede comprobarse que estaba en posesión de esa parte en el momento que fue divulgada y no fue previamente obtenida directa o indirectamente de la otra parte, o</w:t>
      </w:r>
    </w:p>
    <w:p w14:paraId="007E7A58" w14:textId="77777777" w:rsidR="00563B9F" w:rsidRPr="005F5D5C" w:rsidRDefault="00563B9F" w:rsidP="00563B9F">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d. Que de otra manera fue legalmente puesta a la disponibilidad de esa parte por un tercero que no tenía obligación de confidencialidad.</w:t>
      </w:r>
    </w:p>
    <w:p w14:paraId="0F283FB7"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5. Las disposiciones precedentes no modificarán de ninguna manera ningún compromiso de confidencialidad otorgado por cualquiera de las partes a quien esto compete antes de la fecha del contrato con respecto a los suministros o cualquier parte de ellos.</w:t>
      </w:r>
    </w:p>
    <w:p w14:paraId="1620F65F"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6. Las disposiciones de esta cláusula permanecerán válidas después del cumplimiento o terminación del contrato por cualquier razón.</w:t>
      </w:r>
    </w:p>
    <w:p w14:paraId="0296B19F" w14:textId="77777777" w:rsidR="00FF1017" w:rsidRDefault="00FF1017" w:rsidP="00563B9F">
      <w:pPr>
        <w:pBdr>
          <w:bottom w:val="single" w:sz="4" w:space="1" w:color="auto"/>
        </w:pBdr>
        <w:spacing w:after="0"/>
        <w:jc w:val="both"/>
        <w:rPr>
          <w:rFonts w:ascii="Times New Roman" w:hAnsi="Times New Roman" w:cs="Times New Roman"/>
          <w:color w:val="FF0000"/>
          <w:sz w:val="18"/>
          <w:szCs w:val="18"/>
        </w:rPr>
      </w:pPr>
    </w:p>
    <w:p w14:paraId="363D7EC1" w14:textId="4F336AD8" w:rsidR="00563B9F" w:rsidRPr="005F5D5C" w:rsidRDefault="00563B9F" w:rsidP="00563B9F">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8.</w:t>
      </w:r>
      <w:r w:rsidRPr="005F5D5C">
        <w:rPr>
          <w:rFonts w:ascii="Times New Roman" w:hAnsi="Times New Roman" w:cs="Times New Roman"/>
          <w:b/>
          <w:bCs/>
          <w:sz w:val="18"/>
          <w:szCs w:val="18"/>
        </w:rPr>
        <w:tab/>
        <w:t>Obligatoriedad de declarar información del personal del contratista en el SICP</w:t>
      </w:r>
    </w:p>
    <w:p w14:paraId="70348E89"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 xml:space="preserve">1. El proveedor deberá proporcionar los datos de identificación de sus </w:t>
      </w:r>
      <w:proofErr w:type="spellStart"/>
      <w:r w:rsidRPr="005F5D5C">
        <w:rPr>
          <w:rFonts w:ascii="Times New Roman" w:hAnsi="Times New Roman" w:cs="Times New Roman"/>
          <w:sz w:val="18"/>
          <w:szCs w:val="18"/>
        </w:rPr>
        <w:t>subproveedores</w:t>
      </w:r>
      <w:proofErr w:type="spellEnd"/>
      <w:r w:rsidRPr="005F5D5C">
        <w:rPr>
          <w:rFonts w:ascii="Times New Roman" w:hAnsi="Times New Roman" w:cs="Times New Roman"/>
          <w:sz w:val="18"/>
          <w:szCs w:val="18"/>
        </w:rPr>
        <w:t xml:space="preserve">, así como de las personas físicas por medio de las cuales propone cumplir con las obligaciones del contrato, dentro de los treinta días posteriores a la obtención del código de contratación, y con anterioridad al primer pago que vaya a percibir en el marco de dicho contrato, con las especificaciones respecto a cada una de ellas. A ese respecto, el contratista deberá consignar dichos datos en el Formulario de Identificación del Personal (FIP) y en el Formulario de Identificación de Servicios Personales (FIS), a través del Registro del Proveedor del Estado.    </w:t>
      </w:r>
    </w:p>
    <w:p w14:paraId="2B4D0CD1"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2. Cuando ocurra algún cambio en la nómina del personal o de los subcontratistas propuestos, el proveedor o contratista está obligado a actualizar el FIP.</w:t>
      </w:r>
    </w:p>
    <w:p w14:paraId="45F168E5"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3. Como requerimiento para efectuar los pagos a los proveedores o contratistas, la contratante, a través del procedimiento establecido para el efecto por la entidad previsional, verificará que el proveedor o contratista se encuentre al día en el cumplimiento con sus obligaciones para con el Instituto de Previsión Social (IPS).</w:t>
      </w:r>
    </w:p>
    <w:p w14:paraId="5951F128"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4. La contratante podrá realizar las diligencias que considere necesarias para verificar que la totalidad de las personas que prestan servicios personales en relación de dependencia para la contratista y eventuales subcontratistas se encuentren debidamente individualizados en los listados recibidos.</w:t>
      </w:r>
    </w:p>
    <w:p w14:paraId="379D6ED0"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lastRenderedPageBreak/>
        <w:t>5. El proveedor o contratista deberá permitir y facilitar los controles de cumplimiento de sus obligaciones de aporte obrero patronal, tanto los que fueran realizados por la contratante como los realizados por el IPS, y por funcionarios de la DNCP. La negativa expresa o tácita se considerará incumplimiento del contrato por causa imputable al proveedor o contratista.</w:t>
      </w:r>
    </w:p>
    <w:p w14:paraId="2DB0EEE4" w14:textId="77777777" w:rsidR="00563B9F" w:rsidRPr="005F5D5C" w:rsidRDefault="00563B9F" w:rsidP="00563B9F">
      <w:pPr>
        <w:spacing w:after="0"/>
        <w:jc w:val="both"/>
        <w:rPr>
          <w:rFonts w:ascii="Times New Roman" w:hAnsi="Times New Roman" w:cs="Times New Roman"/>
          <w:sz w:val="18"/>
          <w:szCs w:val="18"/>
        </w:rPr>
      </w:pPr>
      <w:r w:rsidRPr="005F5D5C">
        <w:rPr>
          <w:rFonts w:ascii="Times New Roman" w:hAnsi="Times New Roman" w:cs="Times New Roman"/>
          <w:sz w:val="18"/>
          <w:szCs w:val="18"/>
        </w:rPr>
        <w:t>6. En caso de detectarse que el proveedor o contratista o alguno de los subcontratistas, no se encontraran al día con el cumplimiento de sus obligaciones para con el IPS, deberán ser emplazados por la contratante para que en diez (10) días hábiles cumplan con sus obligaciones pendientes con la previsional. En el caso de que no lo hiciera, se considerará incumplimiento del contrato por causa imputable al proveedor o contratista.</w:t>
      </w:r>
    </w:p>
    <w:p w14:paraId="77C965AF" w14:textId="77777777" w:rsidR="00563B9F" w:rsidRPr="005F5D5C" w:rsidRDefault="00563B9F" w:rsidP="00563B9F">
      <w:pPr>
        <w:spacing w:after="0"/>
        <w:jc w:val="both"/>
        <w:rPr>
          <w:rFonts w:ascii="Times New Roman" w:hAnsi="Times New Roman" w:cs="Times New Roman"/>
          <w:sz w:val="18"/>
          <w:szCs w:val="18"/>
        </w:rPr>
      </w:pPr>
    </w:p>
    <w:p w14:paraId="044EE802" w14:textId="5E97D407" w:rsidR="00563B9F" w:rsidRPr="005F5D5C" w:rsidRDefault="00563B9F" w:rsidP="00563B9F">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9.</w:t>
      </w:r>
      <w:r w:rsidRPr="005F5D5C">
        <w:rPr>
          <w:rFonts w:ascii="Times New Roman" w:hAnsi="Times New Roman" w:cs="Times New Roman"/>
          <w:b/>
          <w:bCs/>
          <w:sz w:val="18"/>
          <w:szCs w:val="18"/>
        </w:rPr>
        <w:tab/>
      </w:r>
      <w:r w:rsidRPr="006724B5">
        <w:rPr>
          <w:rFonts w:ascii="Times New Roman" w:hAnsi="Times New Roman" w:cs="Times New Roman"/>
          <w:b/>
          <w:bCs/>
          <w:sz w:val="18"/>
          <w:szCs w:val="18"/>
        </w:rPr>
        <w:t>Porcentaje de</w:t>
      </w:r>
      <w:r w:rsidR="000932B3" w:rsidRPr="006724B5">
        <w:rPr>
          <w:rFonts w:ascii="Times New Roman" w:hAnsi="Times New Roman" w:cs="Times New Roman"/>
          <w:b/>
          <w:bCs/>
          <w:sz w:val="18"/>
          <w:szCs w:val="18"/>
        </w:rPr>
        <w:t>l</w:t>
      </w:r>
      <w:r w:rsidRPr="006724B5">
        <w:rPr>
          <w:rFonts w:ascii="Times New Roman" w:hAnsi="Times New Roman" w:cs="Times New Roman"/>
          <w:b/>
          <w:bCs/>
          <w:sz w:val="18"/>
          <w:szCs w:val="18"/>
        </w:rPr>
        <w:t xml:space="preserve"> </w:t>
      </w:r>
      <w:r w:rsidR="000932B3" w:rsidRPr="006724B5">
        <w:rPr>
          <w:rFonts w:ascii="Times New Roman" w:eastAsia="Times New Roman" w:hAnsi="Times New Roman" w:cs="Times New Roman"/>
          <w:b/>
          <w:color w:val="FF0000"/>
          <w:sz w:val="18"/>
          <w:szCs w:val="18"/>
          <w:lang w:val="es-ES" w:eastAsia="es-PY"/>
        </w:rPr>
        <w:t>S</w:t>
      </w:r>
      <w:r w:rsidR="006724B5" w:rsidRPr="006724B5">
        <w:rPr>
          <w:rFonts w:ascii="Times New Roman" w:eastAsia="Times New Roman" w:hAnsi="Times New Roman" w:cs="Times New Roman"/>
          <w:b/>
          <w:color w:val="FF0000"/>
          <w:sz w:val="18"/>
          <w:szCs w:val="18"/>
          <w:lang w:val="es-ES" w:eastAsia="es-PY"/>
        </w:rPr>
        <w:t>eguro</w:t>
      </w:r>
      <w:r w:rsidR="006724B5">
        <w:rPr>
          <w:rFonts w:ascii="Times New Roman" w:eastAsia="Times New Roman" w:hAnsi="Times New Roman" w:cs="Times New Roman"/>
          <w:b/>
          <w:color w:val="FF0000"/>
          <w:sz w:val="18"/>
          <w:szCs w:val="18"/>
          <w:lang w:val="es-ES" w:eastAsia="es-PY"/>
        </w:rPr>
        <w:t xml:space="preserve"> de Responsabilidad Profesional</w:t>
      </w:r>
    </w:p>
    <w:p w14:paraId="4F042372" w14:textId="7491AF82" w:rsidR="00AB0206" w:rsidRPr="005F5D5C" w:rsidRDefault="00AB0206" w:rsidP="00563B9F">
      <w:pPr>
        <w:widowControl w:val="0"/>
        <w:adjustRightInd w:val="0"/>
        <w:spacing w:after="0" w:line="240" w:lineRule="auto"/>
        <w:jc w:val="both"/>
        <w:rPr>
          <w:rFonts w:ascii="Times New Roman" w:hAnsi="Times New Roman" w:cs="Times New Roman"/>
          <w:sz w:val="18"/>
          <w:szCs w:val="18"/>
        </w:rPr>
      </w:pPr>
      <w:r w:rsidRPr="006724B5">
        <w:rPr>
          <w:rFonts w:ascii="Times New Roman" w:hAnsi="Times New Roman" w:cs="Times New Roman"/>
          <w:sz w:val="18"/>
          <w:szCs w:val="18"/>
        </w:rPr>
        <w:t>El Porcentaje de</w:t>
      </w:r>
      <w:r w:rsidR="000932B3" w:rsidRPr="006724B5">
        <w:rPr>
          <w:rFonts w:ascii="Times New Roman" w:hAnsi="Times New Roman" w:cs="Times New Roman"/>
          <w:sz w:val="18"/>
          <w:szCs w:val="18"/>
        </w:rPr>
        <w:t>l</w:t>
      </w:r>
      <w:r w:rsidRPr="006724B5">
        <w:rPr>
          <w:rFonts w:ascii="Times New Roman" w:hAnsi="Times New Roman" w:cs="Times New Roman"/>
          <w:sz w:val="18"/>
          <w:szCs w:val="18"/>
        </w:rPr>
        <w:t xml:space="preserve"> </w:t>
      </w:r>
      <w:r w:rsidR="000932B3" w:rsidRPr="006724B5">
        <w:rPr>
          <w:rFonts w:ascii="Times New Roman" w:eastAsia="Times New Roman" w:hAnsi="Times New Roman" w:cs="Times New Roman"/>
          <w:color w:val="FF0000"/>
          <w:sz w:val="18"/>
          <w:szCs w:val="18"/>
          <w:lang w:eastAsia="es-PY"/>
        </w:rPr>
        <w:t>Seguro de Responsabilidad Profesional</w:t>
      </w:r>
      <w:r w:rsidRPr="006724B5">
        <w:rPr>
          <w:rFonts w:ascii="Times New Roman" w:hAnsi="Times New Roman" w:cs="Times New Roman"/>
          <w:sz w:val="18"/>
          <w:szCs w:val="18"/>
        </w:rPr>
        <w:t xml:space="preserve"> es de</w:t>
      </w:r>
      <w:r w:rsidR="00FD572A">
        <w:rPr>
          <w:rFonts w:ascii="Times New Roman" w:hAnsi="Times New Roman" w:cs="Times New Roman"/>
          <w:sz w:val="18"/>
          <w:szCs w:val="18"/>
        </w:rPr>
        <w:t>l</w:t>
      </w:r>
      <w:r w:rsidRPr="006724B5">
        <w:rPr>
          <w:rFonts w:ascii="Times New Roman" w:hAnsi="Times New Roman" w:cs="Times New Roman"/>
          <w:sz w:val="18"/>
          <w:szCs w:val="18"/>
        </w:rPr>
        <w:t>:</w:t>
      </w:r>
    </w:p>
    <w:p w14:paraId="1CA145A4" w14:textId="1793E5E5" w:rsidR="00AB0206" w:rsidRPr="005F5D5C" w:rsidRDefault="00AB0206" w:rsidP="00AB0206">
      <w:pPr>
        <w:keepNext/>
        <w:keepLines/>
        <w:pBdr>
          <w:top w:val="single" w:sz="4" w:space="1" w:color="auto"/>
          <w:left w:val="single" w:sz="4" w:space="4" w:color="auto"/>
          <w:bottom w:val="single" w:sz="4" w:space="1" w:color="auto"/>
          <w:right w:val="single" w:sz="4" w:space="4" w:color="auto"/>
        </w:pBdr>
        <w:spacing w:after="0" w:line="240" w:lineRule="auto"/>
        <w:outlineLvl w:val="2"/>
        <w:rPr>
          <w:rFonts w:ascii="Times New Roman" w:hAnsi="Times New Roman" w:cs="Times New Roman"/>
          <w:color w:val="FF0000"/>
          <w:sz w:val="18"/>
          <w:szCs w:val="18"/>
          <w:u w:color="000000"/>
        </w:rPr>
      </w:pPr>
      <w:r w:rsidRPr="006724B5">
        <w:rPr>
          <w:rFonts w:ascii="Times New Roman" w:hAnsi="Times New Roman" w:cs="Times New Roman"/>
          <w:color w:val="FF0000"/>
          <w:sz w:val="18"/>
          <w:szCs w:val="18"/>
          <w:u w:color="000000"/>
        </w:rPr>
        <w:t>10</w:t>
      </w:r>
      <w:r w:rsidR="00FD572A">
        <w:rPr>
          <w:rFonts w:ascii="Times New Roman" w:hAnsi="Times New Roman" w:cs="Times New Roman"/>
          <w:color w:val="FF0000"/>
          <w:sz w:val="18"/>
          <w:szCs w:val="18"/>
          <w:u w:color="000000"/>
        </w:rPr>
        <w:t xml:space="preserve"> %</w:t>
      </w:r>
    </w:p>
    <w:p w14:paraId="0D2FF106" w14:textId="2B128FB5" w:rsidR="000932B3" w:rsidRPr="006724B5" w:rsidRDefault="000932B3" w:rsidP="000932B3">
      <w:pPr>
        <w:spacing w:after="0" w:line="240" w:lineRule="auto"/>
        <w:jc w:val="both"/>
        <w:rPr>
          <w:rFonts w:ascii="Times New Roman" w:eastAsia="Calibri" w:hAnsi="Times New Roman" w:cs="Times New Roman"/>
          <w:sz w:val="18"/>
          <w:szCs w:val="18"/>
        </w:rPr>
      </w:pPr>
      <w:r w:rsidRPr="006724B5">
        <w:rPr>
          <w:rFonts w:ascii="Times New Roman" w:eastAsia="Calibri" w:hAnsi="Times New Roman" w:cs="Times New Roman"/>
          <w:sz w:val="18"/>
          <w:szCs w:val="18"/>
          <w:lang w:val="es-ES"/>
        </w:rPr>
        <w:t>Este seguro deberá ser presentad</w:t>
      </w:r>
      <w:r w:rsidR="006724B5" w:rsidRPr="006724B5">
        <w:rPr>
          <w:rFonts w:ascii="Times New Roman" w:eastAsia="Calibri" w:hAnsi="Times New Roman" w:cs="Times New Roman"/>
          <w:sz w:val="18"/>
          <w:szCs w:val="18"/>
          <w:lang w:val="es-ES"/>
        </w:rPr>
        <w:t>o</w:t>
      </w:r>
      <w:r w:rsidRPr="006724B5">
        <w:rPr>
          <w:rFonts w:ascii="Times New Roman" w:eastAsia="Calibri" w:hAnsi="Times New Roman" w:cs="Times New Roman"/>
          <w:sz w:val="18"/>
          <w:szCs w:val="18"/>
          <w:lang w:val="es-ES"/>
        </w:rPr>
        <w:t xml:space="preserve"> por el Proveedor en un plazo máximo de 10 (diez) días calendario a partir de la suscripción del contrato </w:t>
      </w:r>
      <w:r w:rsidRPr="006724B5">
        <w:rPr>
          <w:rFonts w:ascii="Times New Roman" w:eastAsia="Times New Roman" w:hAnsi="Times New Roman" w:cs="Times New Roman"/>
          <w:sz w:val="18"/>
          <w:szCs w:val="18"/>
          <w:lang w:eastAsia="es-PY"/>
        </w:rPr>
        <w:t>de conformidad con lo dispuesto en el artículo </w:t>
      </w:r>
      <w:r w:rsidR="00607928" w:rsidRPr="006724B5">
        <w:rPr>
          <w:rFonts w:ascii="Times New Roman" w:eastAsia="Times New Roman" w:hAnsi="Times New Roman" w:cs="Times New Roman"/>
          <w:sz w:val="18"/>
          <w:szCs w:val="18"/>
          <w:lang w:eastAsia="es-PY"/>
        </w:rPr>
        <w:t>71</w:t>
      </w:r>
      <w:r w:rsidRPr="006724B5">
        <w:rPr>
          <w:rFonts w:ascii="Times New Roman" w:eastAsia="Times New Roman" w:hAnsi="Times New Roman" w:cs="Times New Roman"/>
          <w:sz w:val="18"/>
          <w:szCs w:val="18"/>
          <w:lang w:eastAsia="es-PY"/>
        </w:rPr>
        <w:t xml:space="preserve"> de la Ley </w:t>
      </w:r>
      <w:proofErr w:type="spellStart"/>
      <w:r w:rsidRPr="006724B5">
        <w:rPr>
          <w:rFonts w:ascii="Times New Roman" w:eastAsia="Times New Roman" w:hAnsi="Times New Roman" w:cs="Times New Roman"/>
          <w:sz w:val="18"/>
          <w:szCs w:val="18"/>
          <w:lang w:eastAsia="es-PY"/>
        </w:rPr>
        <w:t>N°</w:t>
      </w:r>
      <w:proofErr w:type="spellEnd"/>
      <w:r w:rsidRPr="006724B5">
        <w:rPr>
          <w:rFonts w:ascii="Times New Roman" w:eastAsia="Times New Roman" w:hAnsi="Times New Roman" w:cs="Times New Roman"/>
          <w:sz w:val="18"/>
          <w:szCs w:val="18"/>
          <w:lang w:eastAsia="es-PY"/>
        </w:rPr>
        <w:t xml:space="preserve"> </w:t>
      </w:r>
      <w:r w:rsidR="00607928" w:rsidRPr="006724B5">
        <w:rPr>
          <w:rFonts w:ascii="Times New Roman" w:eastAsia="Times New Roman" w:hAnsi="Times New Roman" w:cs="Times New Roman"/>
          <w:sz w:val="18"/>
          <w:szCs w:val="18"/>
          <w:lang w:eastAsia="es-PY"/>
        </w:rPr>
        <w:t>7021</w:t>
      </w:r>
      <w:r w:rsidRPr="006724B5">
        <w:rPr>
          <w:rFonts w:ascii="Times New Roman" w:eastAsia="Times New Roman" w:hAnsi="Times New Roman" w:cs="Times New Roman"/>
          <w:sz w:val="18"/>
          <w:szCs w:val="18"/>
          <w:lang w:eastAsia="es-PY"/>
        </w:rPr>
        <w:t>/</w:t>
      </w:r>
      <w:r w:rsidR="00607928" w:rsidRPr="006724B5">
        <w:rPr>
          <w:rFonts w:ascii="Times New Roman" w:eastAsia="Times New Roman" w:hAnsi="Times New Roman" w:cs="Times New Roman"/>
          <w:sz w:val="18"/>
          <w:szCs w:val="18"/>
          <w:lang w:eastAsia="es-PY"/>
        </w:rPr>
        <w:t>22</w:t>
      </w:r>
      <w:r w:rsidRPr="006724B5">
        <w:rPr>
          <w:rFonts w:ascii="Times New Roman" w:eastAsia="Calibri" w:hAnsi="Times New Roman" w:cs="Times New Roman"/>
          <w:sz w:val="18"/>
          <w:szCs w:val="18"/>
        </w:rPr>
        <w:t>.</w:t>
      </w:r>
    </w:p>
    <w:p w14:paraId="0103E334" w14:textId="77777777" w:rsidR="000932B3" w:rsidRPr="005F5D5C" w:rsidRDefault="000932B3" w:rsidP="00563B9F">
      <w:pPr>
        <w:widowControl w:val="0"/>
        <w:adjustRightInd w:val="0"/>
        <w:spacing w:after="0" w:line="240" w:lineRule="auto"/>
        <w:jc w:val="both"/>
        <w:rPr>
          <w:rFonts w:ascii="Times New Roman" w:hAnsi="Times New Roman" w:cs="Times New Roman"/>
          <w:sz w:val="18"/>
          <w:szCs w:val="18"/>
        </w:rPr>
      </w:pPr>
    </w:p>
    <w:p w14:paraId="4991CBB1" w14:textId="206EB109" w:rsidR="00AB0206" w:rsidRPr="005F5D5C" w:rsidRDefault="00AB0206" w:rsidP="00AB0206">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10.</w:t>
      </w:r>
      <w:r w:rsidRPr="005F5D5C">
        <w:rPr>
          <w:rFonts w:ascii="Times New Roman" w:hAnsi="Times New Roman" w:cs="Times New Roman"/>
          <w:b/>
          <w:bCs/>
          <w:sz w:val="18"/>
          <w:szCs w:val="18"/>
        </w:rPr>
        <w:tab/>
        <w:t xml:space="preserve">Forma de Instrumentación </w:t>
      </w:r>
      <w:r w:rsidR="00D75B92" w:rsidRPr="006724B5">
        <w:rPr>
          <w:rFonts w:ascii="Times New Roman" w:hAnsi="Times New Roman" w:cs="Times New Roman"/>
          <w:b/>
          <w:bCs/>
          <w:sz w:val="18"/>
          <w:szCs w:val="18"/>
        </w:rPr>
        <w:t xml:space="preserve">del </w:t>
      </w:r>
      <w:r w:rsidR="00D75B92" w:rsidRPr="006724B5">
        <w:rPr>
          <w:rFonts w:ascii="Times New Roman" w:eastAsia="Times New Roman" w:hAnsi="Times New Roman" w:cs="Times New Roman"/>
          <w:b/>
          <w:color w:val="FF0000"/>
          <w:sz w:val="18"/>
          <w:szCs w:val="18"/>
          <w:lang w:val="es-ES" w:eastAsia="es-PY"/>
        </w:rPr>
        <w:t>Seguro</w:t>
      </w:r>
      <w:r w:rsidR="00D75B92">
        <w:rPr>
          <w:rFonts w:ascii="Times New Roman" w:eastAsia="Times New Roman" w:hAnsi="Times New Roman" w:cs="Times New Roman"/>
          <w:b/>
          <w:color w:val="FF0000"/>
          <w:sz w:val="18"/>
          <w:szCs w:val="18"/>
          <w:lang w:val="es-ES" w:eastAsia="es-PY"/>
        </w:rPr>
        <w:t xml:space="preserve"> de Responsabilidad Profesional</w:t>
      </w:r>
    </w:p>
    <w:p w14:paraId="30F94196" w14:textId="749E6598" w:rsidR="00563B9F" w:rsidRPr="005F5D5C" w:rsidRDefault="00DC3A4E" w:rsidP="00563B9F">
      <w:pPr>
        <w:widowControl w:val="0"/>
        <w:adjustRightInd w:val="0"/>
        <w:spacing w:after="0" w:line="240" w:lineRule="auto"/>
        <w:jc w:val="both"/>
        <w:rPr>
          <w:rFonts w:ascii="Times New Roman" w:eastAsia="Times New Roman" w:hAnsi="Times New Roman" w:cs="Times New Roman"/>
          <w:color w:val="000000"/>
          <w:spacing w:val="42"/>
          <w:sz w:val="18"/>
          <w:szCs w:val="18"/>
          <w:lang w:val="es-ES" w:eastAsia="es-PY"/>
        </w:rPr>
      </w:pPr>
      <w:r>
        <w:rPr>
          <w:rFonts w:ascii="Times New Roman" w:hAnsi="Times New Roman" w:cs="Times New Roman"/>
          <w:sz w:val="18"/>
          <w:szCs w:val="18"/>
        </w:rPr>
        <w:t xml:space="preserve">El </w:t>
      </w:r>
      <w:r w:rsidRPr="00DC3A4E">
        <w:rPr>
          <w:rFonts w:ascii="Times New Roman" w:hAnsi="Times New Roman" w:cs="Times New Roman"/>
          <w:color w:val="FF0000"/>
          <w:sz w:val="18"/>
          <w:szCs w:val="18"/>
        </w:rPr>
        <w:t>Seguro de Responsabilidad Profesional</w:t>
      </w:r>
      <w:r w:rsidR="00AB0206" w:rsidRPr="00DC3A4E">
        <w:rPr>
          <w:rFonts w:ascii="Times New Roman" w:hAnsi="Times New Roman" w:cs="Times New Roman"/>
          <w:color w:val="FF0000"/>
          <w:sz w:val="18"/>
          <w:szCs w:val="18"/>
        </w:rPr>
        <w:t xml:space="preserve"> </w:t>
      </w:r>
      <w:r w:rsidR="00AB0206" w:rsidRPr="005F5D5C">
        <w:rPr>
          <w:rFonts w:ascii="Times New Roman" w:hAnsi="Times New Roman" w:cs="Times New Roman"/>
          <w:sz w:val="18"/>
          <w:szCs w:val="18"/>
        </w:rPr>
        <w:t xml:space="preserve">adoptará alguna de las siguientes formas: </w:t>
      </w:r>
      <w:r w:rsidR="00CC488B">
        <w:rPr>
          <w:rFonts w:ascii="Times New Roman" w:hAnsi="Times New Roman" w:cs="Times New Roman"/>
          <w:color w:val="FF0000"/>
          <w:sz w:val="18"/>
          <w:szCs w:val="18"/>
        </w:rPr>
        <w:t>p</w:t>
      </w:r>
      <w:r w:rsidR="00C22E44">
        <w:rPr>
          <w:rFonts w:ascii="Times New Roman" w:hAnsi="Times New Roman" w:cs="Times New Roman"/>
          <w:color w:val="FF0000"/>
          <w:sz w:val="18"/>
          <w:szCs w:val="18"/>
        </w:rPr>
        <w:t>óliza de caución de desempeño profesional.</w:t>
      </w:r>
    </w:p>
    <w:p w14:paraId="5D289E08" w14:textId="77777777" w:rsidR="000932B3" w:rsidRPr="005F5D5C" w:rsidRDefault="000932B3" w:rsidP="000932B3">
      <w:pPr>
        <w:spacing w:after="0" w:line="240" w:lineRule="auto"/>
        <w:jc w:val="both"/>
        <w:rPr>
          <w:rFonts w:ascii="Times New Roman" w:eastAsia="Times New Roman" w:hAnsi="Times New Roman" w:cs="Times New Roman"/>
          <w:color w:val="000000"/>
          <w:sz w:val="18"/>
          <w:szCs w:val="18"/>
          <w:highlight w:val="yellow"/>
          <w:lang w:eastAsia="es-PY"/>
        </w:rPr>
      </w:pPr>
    </w:p>
    <w:p w14:paraId="3D137882" w14:textId="3D985A9A" w:rsidR="00AB0206" w:rsidRPr="005F5D5C" w:rsidRDefault="00AB0206" w:rsidP="00AB0206">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11.</w:t>
      </w:r>
      <w:r w:rsidRPr="005F5D5C">
        <w:rPr>
          <w:rFonts w:ascii="Times New Roman" w:hAnsi="Times New Roman" w:cs="Times New Roman"/>
          <w:b/>
          <w:bCs/>
          <w:sz w:val="18"/>
          <w:szCs w:val="18"/>
        </w:rPr>
        <w:tab/>
        <w:t xml:space="preserve">Periodo de validez </w:t>
      </w:r>
      <w:r w:rsidR="00501C30" w:rsidRPr="006724B5">
        <w:rPr>
          <w:rFonts w:ascii="Times New Roman" w:hAnsi="Times New Roman" w:cs="Times New Roman"/>
          <w:b/>
          <w:bCs/>
          <w:sz w:val="18"/>
          <w:szCs w:val="18"/>
        </w:rPr>
        <w:t xml:space="preserve">del </w:t>
      </w:r>
      <w:r w:rsidR="00501C30" w:rsidRPr="006724B5">
        <w:rPr>
          <w:rFonts w:ascii="Times New Roman" w:eastAsia="Times New Roman" w:hAnsi="Times New Roman" w:cs="Times New Roman"/>
          <w:b/>
          <w:color w:val="FF0000"/>
          <w:sz w:val="18"/>
          <w:szCs w:val="18"/>
          <w:lang w:val="es-ES" w:eastAsia="es-PY"/>
        </w:rPr>
        <w:t>Seguro</w:t>
      </w:r>
      <w:r w:rsidR="00501C30">
        <w:rPr>
          <w:rFonts w:ascii="Times New Roman" w:eastAsia="Times New Roman" w:hAnsi="Times New Roman" w:cs="Times New Roman"/>
          <w:b/>
          <w:color w:val="FF0000"/>
          <w:sz w:val="18"/>
          <w:szCs w:val="18"/>
          <w:lang w:val="es-ES" w:eastAsia="es-PY"/>
        </w:rPr>
        <w:t xml:space="preserve"> de Responsabilidad Profesional</w:t>
      </w:r>
    </w:p>
    <w:p w14:paraId="6C1ABE5C" w14:textId="1759C8E9" w:rsidR="00501C30" w:rsidRPr="00F51792" w:rsidRDefault="00501C30" w:rsidP="00501C30">
      <w:pPr>
        <w:tabs>
          <w:tab w:val="left" w:pos="142"/>
          <w:tab w:val="left" w:pos="284"/>
        </w:tabs>
        <w:spacing w:after="0" w:line="276" w:lineRule="auto"/>
        <w:jc w:val="both"/>
        <w:rPr>
          <w:rFonts w:ascii="Times New Roman" w:eastAsia="Times New Roman" w:hAnsi="Times New Roman" w:cs="Times New Roman"/>
          <w:sz w:val="18"/>
          <w:szCs w:val="18"/>
          <w:lang w:val="es-ES"/>
        </w:rPr>
      </w:pPr>
      <w:r w:rsidRPr="00F51792">
        <w:rPr>
          <w:rFonts w:ascii="Times New Roman" w:eastAsia="Calibri" w:hAnsi="Times New Roman" w:cs="Times New Roman"/>
          <w:sz w:val="18"/>
          <w:szCs w:val="18"/>
        </w:rPr>
        <w:t xml:space="preserve">El plazo de vigencia del </w:t>
      </w:r>
      <w:r w:rsidRPr="00F51792">
        <w:rPr>
          <w:rFonts w:ascii="Times New Roman" w:eastAsia="Calibri" w:hAnsi="Times New Roman" w:cs="Times New Roman"/>
          <w:color w:val="FF0000"/>
          <w:sz w:val="18"/>
          <w:szCs w:val="18"/>
          <w:lang w:val="es-AR"/>
        </w:rPr>
        <w:t>Seguro de Responsabilidad Profesional</w:t>
      </w:r>
      <w:r w:rsidRPr="00F51792">
        <w:rPr>
          <w:rFonts w:ascii="Times New Roman" w:eastAsia="Calibri" w:hAnsi="Times New Roman" w:cs="Times New Roman"/>
          <w:color w:val="FF0000"/>
          <w:sz w:val="18"/>
          <w:szCs w:val="18"/>
        </w:rPr>
        <w:t xml:space="preserve"> deberá cubrir por lo menos los 30 (treinta) días posteriores </w:t>
      </w:r>
      <w:r w:rsidRPr="00F51792">
        <w:rPr>
          <w:rFonts w:ascii="Times New Roman" w:eastAsia="Calibri" w:hAnsi="Times New Roman" w:cs="Times New Roman"/>
          <w:color w:val="FF0000"/>
          <w:sz w:val="18"/>
          <w:szCs w:val="18"/>
          <w:lang w:val="es-AR"/>
        </w:rPr>
        <w:t xml:space="preserve">al plazo </w:t>
      </w:r>
      <w:r w:rsidR="00323C55" w:rsidRPr="00F51792">
        <w:rPr>
          <w:rFonts w:ascii="Times New Roman" w:eastAsia="Calibri" w:hAnsi="Times New Roman" w:cs="Times New Roman"/>
          <w:color w:val="FF0000"/>
          <w:sz w:val="18"/>
          <w:szCs w:val="18"/>
          <w:lang w:val="es-AR"/>
        </w:rPr>
        <w:t xml:space="preserve">total </w:t>
      </w:r>
      <w:r w:rsidRPr="00F51792">
        <w:rPr>
          <w:rFonts w:ascii="Times New Roman" w:eastAsia="Calibri" w:hAnsi="Times New Roman" w:cs="Times New Roman"/>
          <w:color w:val="FF0000"/>
          <w:sz w:val="18"/>
          <w:szCs w:val="18"/>
          <w:lang w:val="es-AR"/>
        </w:rPr>
        <w:t>de prestación del servicio, previsto en los Términos de Referencia</w:t>
      </w:r>
      <w:r w:rsidR="00323C55" w:rsidRPr="00F51792">
        <w:rPr>
          <w:rFonts w:ascii="Times New Roman" w:eastAsia="Calibri" w:hAnsi="Times New Roman" w:cs="Times New Roman"/>
          <w:color w:val="FF0000"/>
          <w:sz w:val="18"/>
          <w:szCs w:val="18"/>
          <w:lang w:val="es-AR"/>
        </w:rPr>
        <w:t>, a ser contado desde la</w:t>
      </w:r>
      <w:r w:rsidR="00FD572A" w:rsidRPr="00F51792">
        <w:rPr>
          <w:rFonts w:ascii="Times New Roman" w:eastAsia="Calibri" w:hAnsi="Times New Roman" w:cs="Times New Roman"/>
          <w:color w:val="FF0000"/>
          <w:sz w:val="18"/>
          <w:szCs w:val="18"/>
          <w:lang w:val="es-AR"/>
        </w:rPr>
        <w:t xml:space="preserve"> fecha de inicio de dicho plazo.</w:t>
      </w:r>
    </w:p>
    <w:p w14:paraId="4FF0366D" w14:textId="77777777" w:rsidR="00AB0206" w:rsidRPr="005F5D5C" w:rsidRDefault="00AB0206" w:rsidP="00563B9F">
      <w:pPr>
        <w:widowControl w:val="0"/>
        <w:adjustRightInd w:val="0"/>
        <w:spacing w:after="0" w:line="240" w:lineRule="auto"/>
        <w:jc w:val="both"/>
        <w:rPr>
          <w:rFonts w:ascii="Times New Roman" w:hAnsi="Times New Roman" w:cs="Times New Roman"/>
          <w:sz w:val="18"/>
          <w:szCs w:val="18"/>
        </w:rPr>
      </w:pPr>
    </w:p>
    <w:p w14:paraId="5EC89663" w14:textId="77777777" w:rsidR="00BA20E0" w:rsidRPr="005F5D5C" w:rsidRDefault="00BA20E0" w:rsidP="00BA20E0">
      <w:pPr>
        <w:spacing w:after="0"/>
        <w:jc w:val="both"/>
        <w:rPr>
          <w:rFonts w:ascii="Times New Roman" w:hAnsi="Times New Roman" w:cs="Times New Roman"/>
          <w:sz w:val="18"/>
          <w:szCs w:val="18"/>
        </w:rPr>
      </w:pPr>
      <w:r w:rsidRPr="005F5D5C">
        <w:rPr>
          <w:rFonts w:ascii="Times New Roman" w:hAnsi="Times New Roman" w:cs="Times New Roman"/>
          <w:sz w:val="18"/>
          <w:szCs w:val="18"/>
        </w:rPr>
        <w:t>Si la entrega de los bienes o la prestación de los servicios, se realizare en un plazo menor o igual a diez (10) días calendario posteriores a la firma del contrato, la garantía de fiel cumplimiento deberá ser entregada antes del cumplimiento de la prestación.</w:t>
      </w:r>
    </w:p>
    <w:p w14:paraId="29E376EC" w14:textId="4054E4A0" w:rsidR="004E688B" w:rsidRPr="005F5D5C" w:rsidRDefault="00BA20E0" w:rsidP="00BA20E0">
      <w:pPr>
        <w:spacing w:after="0"/>
        <w:jc w:val="both"/>
        <w:rPr>
          <w:rFonts w:ascii="Times New Roman" w:hAnsi="Times New Roman" w:cs="Times New Roman"/>
          <w:sz w:val="18"/>
          <w:szCs w:val="18"/>
        </w:rPr>
      </w:pPr>
      <w:r w:rsidRPr="005F5D5C">
        <w:rPr>
          <w:rFonts w:ascii="Times New Roman" w:hAnsi="Times New Roman" w:cs="Times New Roman"/>
          <w:sz w:val="18"/>
          <w:szCs w:val="18"/>
        </w:rPr>
        <w:t>Una vez cumplidas las obligaciones por parte del proveedor o contratista, la Garantía de Fiel Cumplimiento de Contrato podrá ser liberada y devuelta al proveedor, a requerimiento de parte, dentro de los treinta (30) días contados a partir de la fecha de cumplimiento de las obligaciones, incluyendo cualquier obligación relativa a la garantía de los bienes y/o servicios.</w:t>
      </w:r>
    </w:p>
    <w:p w14:paraId="44749500" w14:textId="77777777" w:rsidR="00362CF2" w:rsidRPr="005F5D5C" w:rsidRDefault="00362CF2" w:rsidP="00BA20E0">
      <w:pPr>
        <w:spacing w:after="0"/>
        <w:jc w:val="both"/>
        <w:rPr>
          <w:rFonts w:ascii="Times New Roman" w:hAnsi="Times New Roman" w:cs="Times New Roman"/>
          <w:sz w:val="18"/>
          <w:szCs w:val="18"/>
        </w:rPr>
      </w:pPr>
    </w:p>
    <w:p w14:paraId="239785A0" w14:textId="77777777" w:rsidR="00BA20E0" w:rsidRPr="005F5D5C" w:rsidRDefault="00BA20E0" w:rsidP="00BA20E0">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12.</w:t>
      </w:r>
      <w:r w:rsidRPr="005F5D5C">
        <w:rPr>
          <w:rFonts w:ascii="Times New Roman" w:hAnsi="Times New Roman" w:cs="Times New Roman"/>
          <w:b/>
          <w:bCs/>
          <w:sz w:val="18"/>
          <w:szCs w:val="18"/>
        </w:rPr>
        <w:tab/>
        <w:t>Formas y Condiciones de Pago</w:t>
      </w:r>
    </w:p>
    <w:p w14:paraId="51105440" w14:textId="7027FD7B" w:rsidR="00BA1580" w:rsidRDefault="00BA1580" w:rsidP="0093529D">
      <w:pPr>
        <w:spacing w:after="0"/>
        <w:jc w:val="both"/>
        <w:rPr>
          <w:rFonts w:ascii="Times New Roman" w:eastAsia="Times New Roman" w:hAnsi="Times New Roman" w:cs="Times New Roman"/>
          <w:sz w:val="18"/>
          <w:szCs w:val="18"/>
          <w:lang w:eastAsia="es-PY"/>
        </w:rPr>
      </w:pPr>
      <w:r w:rsidRPr="00BA1580">
        <w:rPr>
          <w:rFonts w:ascii="Times New Roman" w:eastAsia="Times New Roman" w:hAnsi="Times New Roman" w:cs="Times New Roman"/>
          <w:sz w:val="18"/>
          <w:szCs w:val="18"/>
          <w:lang w:eastAsia="es-PY"/>
        </w:rPr>
        <w:t>Otras formas y condiciones de pago al proveedor en virtud del contrato serán las siguientes:</w:t>
      </w:r>
    </w:p>
    <w:p w14:paraId="152FC89A" w14:textId="77777777" w:rsidR="00283190" w:rsidRPr="00BA1580" w:rsidRDefault="00283190" w:rsidP="0093529D">
      <w:pPr>
        <w:spacing w:after="0"/>
        <w:jc w:val="both"/>
        <w:rPr>
          <w:rFonts w:ascii="Times New Roman" w:eastAsia="Times New Roman" w:hAnsi="Times New Roman" w:cs="Times New Roman"/>
          <w:sz w:val="18"/>
          <w:szCs w:val="18"/>
          <w:lang w:eastAsia="es-PY"/>
        </w:rPr>
      </w:pPr>
    </w:p>
    <w:p w14:paraId="23BDDE09" w14:textId="77777777" w:rsidR="00283190" w:rsidRPr="00283190" w:rsidRDefault="00283190" w:rsidP="00283190">
      <w:pPr>
        <w:spacing w:after="0"/>
        <w:jc w:val="both"/>
        <w:rPr>
          <w:rFonts w:ascii="Times New Roman" w:eastAsia="Times New Roman" w:hAnsi="Times New Roman" w:cs="Times New Roman"/>
          <w:color w:val="FF0000"/>
          <w:sz w:val="18"/>
          <w:szCs w:val="18"/>
          <w:lang w:eastAsia="es-PY"/>
        </w:rPr>
      </w:pPr>
      <w:r w:rsidRPr="00283190">
        <w:rPr>
          <w:rFonts w:ascii="Times New Roman" w:eastAsia="Times New Roman" w:hAnsi="Times New Roman" w:cs="Times New Roman"/>
          <w:color w:val="FF0000"/>
          <w:sz w:val="18"/>
          <w:szCs w:val="18"/>
          <w:lang w:eastAsia="es-PY"/>
        </w:rPr>
        <w:t>El adjudicado para solicitar el pago de las obligaciones deberá presentar los siguientes documentos:</w:t>
      </w:r>
    </w:p>
    <w:p w14:paraId="45FBB272" w14:textId="77777777" w:rsidR="00283190" w:rsidRPr="00283190" w:rsidRDefault="00283190" w:rsidP="00283190">
      <w:pPr>
        <w:spacing w:after="0"/>
        <w:jc w:val="both"/>
        <w:rPr>
          <w:rFonts w:ascii="Times New Roman" w:eastAsia="Times New Roman" w:hAnsi="Times New Roman" w:cs="Times New Roman"/>
          <w:color w:val="FF0000"/>
          <w:sz w:val="18"/>
          <w:szCs w:val="18"/>
          <w:lang w:eastAsia="es-PY"/>
        </w:rPr>
      </w:pPr>
      <w:r w:rsidRPr="00283190">
        <w:rPr>
          <w:rFonts w:ascii="Times New Roman" w:eastAsia="Times New Roman" w:hAnsi="Times New Roman" w:cs="Times New Roman"/>
          <w:color w:val="FF0000"/>
          <w:sz w:val="18"/>
          <w:szCs w:val="18"/>
          <w:lang w:eastAsia="es-PY"/>
        </w:rPr>
        <w:t>a) Nota de solicitud de pago (si fuera la primera factura presentada en el marco de la ejecución contractual, se deberá mencionar el número de cuenta habilitada en una entidad sujeta a las disposiciones de la Ley No. 861 General de Bancos, Financieras y Otras Entidades de Crédito, en la cual se depositarán los fondos del pago correspondiente y la dirección de correo electrónico (e-mail) de la empresa, a los efectos de que la Contratante comunique y/o informe cualquier cuestión atinente a la relación contractual). En caso de que se hubiere establecido más de un pago en el marco de la contratación, se considerarán los datos de la cuenta y del correo consignados en la solicitud de pago de la primera factura, los que se mantendrán invariables para los pagos posteriores, debiendo el proveedor comunicar por escrito cualquier modificación/actualización que hubiere en los mismos.</w:t>
      </w:r>
    </w:p>
    <w:p w14:paraId="63F99B93" w14:textId="77777777" w:rsidR="00283190" w:rsidRPr="00283190" w:rsidRDefault="00283190" w:rsidP="00283190">
      <w:pPr>
        <w:spacing w:after="0"/>
        <w:jc w:val="both"/>
        <w:rPr>
          <w:rFonts w:ascii="Times New Roman" w:eastAsia="Times New Roman" w:hAnsi="Times New Roman" w:cs="Times New Roman"/>
          <w:color w:val="FF0000"/>
          <w:sz w:val="18"/>
          <w:szCs w:val="18"/>
          <w:lang w:eastAsia="es-PY"/>
        </w:rPr>
      </w:pPr>
      <w:r w:rsidRPr="00283190">
        <w:rPr>
          <w:rFonts w:ascii="Times New Roman" w:eastAsia="Times New Roman" w:hAnsi="Times New Roman" w:cs="Times New Roman"/>
          <w:color w:val="FF0000"/>
          <w:sz w:val="18"/>
          <w:szCs w:val="18"/>
          <w:lang w:eastAsia="es-PY"/>
        </w:rPr>
        <w:t>b) Factura, con timbrado vigente, la cual deberán expresar claramente por separado el Impuesto al Valor Agregado (IVA) de conformidad con las disposiciones tributarias aplicables. En ningún caso el valor total facturado podrá exceder el valor adjudicado o las adendas aprobadas;</w:t>
      </w:r>
    </w:p>
    <w:p w14:paraId="79D24046" w14:textId="77777777" w:rsidR="00283190" w:rsidRPr="00283190" w:rsidRDefault="00283190" w:rsidP="00283190">
      <w:pPr>
        <w:spacing w:after="0"/>
        <w:jc w:val="both"/>
        <w:rPr>
          <w:rFonts w:ascii="Times New Roman" w:eastAsia="Times New Roman" w:hAnsi="Times New Roman" w:cs="Times New Roman"/>
          <w:color w:val="FF0000"/>
          <w:sz w:val="18"/>
          <w:szCs w:val="18"/>
          <w:lang w:eastAsia="es-PY"/>
        </w:rPr>
      </w:pPr>
      <w:r w:rsidRPr="00283190">
        <w:rPr>
          <w:rFonts w:ascii="Times New Roman" w:eastAsia="Times New Roman" w:hAnsi="Times New Roman" w:cs="Times New Roman"/>
          <w:color w:val="FF0000"/>
          <w:sz w:val="18"/>
          <w:szCs w:val="18"/>
          <w:lang w:eastAsia="es-PY"/>
        </w:rPr>
        <w:t>c) Nota de Remisión (para los casos de adquisición de bienes e insumos o provisión de servicios por evento);</w:t>
      </w:r>
    </w:p>
    <w:p w14:paraId="11F8B086" w14:textId="77777777" w:rsidR="00283190" w:rsidRPr="00283190" w:rsidRDefault="00283190" w:rsidP="00283190">
      <w:pPr>
        <w:spacing w:after="0"/>
        <w:jc w:val="both"/>
        <w:rPr>
          <w:rFonts w:ascii="Times New Roman" w:eastAsia="Times New Roman" w:hAnsi="Times New Roman" w:cs="Times New Roman"/>
          <w:color w:val="FF0000"/>
          <w:sz w:val="18"/>
          <w:szCs w:val="18"/>
          <w:lang w:eastAsia="es-PY"/>
        </w:rPr>
      </w:pPr>
      <w:r w:rsidRPr="00283190">
        <w:rPr>
          <w:rFonts w:ascii="Times New Roman" w:eastAsia="Times New Roman" w:hAnsi="Times New Roman" w:cs="Times New Roman"/>
          <w:color w:val="FF0000"/>
          <w:sz w:val="18"/>
          <w:szCs w:val="18"/>
          <w:lang w:eastAsia="es-PY"/>
        </w:rPr>
        <w:t>d) Certificado de Cumplimiento Tributario (CCT);</w:t>
      </w:r>
    </w:p>
    <w:p w14:paraId="0C98B829" w14:textId="77777777" w:rsidR="00283190" w:rsidRPr="00283190" w:rsidRDefault="00283190" w:rsidP="00283190">
      <w:pPr>
        <w:spacing w:after="0"/>
        <w:jc w:val="both"/>
        <w:rPr>
          <w:rFonts w:ascii="Times New Roman" w:eastAsia="Times New Roman" w:hAnsi="Times New Roman" w:cs="Times New Roman"/>
          <w:color w:val="FF0000"/>
          <w:sz w:val="18"/>
          <w:szCs w:val="18"/>
          <w:lang w:eastAsia="es-PY"/>
        </w:rPr>
      </w:pPr>
      <w:r w:rsidRPr="00283190">
        <w:rPr>
          <w:rFonts w:ascii="Times New Roman" w:eastAsia="Times New Roman" w:hAnsi="Times New Roman" w:cs="Times New Roman"/>
          <w:color w:val="FF0000"/>
          <w:sz w:val="18"/>
          <w:szCs w:val="18"/>
          <w:lang w:eastAsia="es-PY"/>
        </w:rPr>
        <w:t>e) Certificado de Cumplimiento con el Seguro Social;</w:t>
      </w:r>
    </w:p>
    <w:p w14:paraId="59DDA834" w14:textId="77777777" w:rsidR="00283190" w:rsidRPr="00283190" w:rsidRDefault="00283190" w:rsidP="00283190">
      <w:pPr>
        <w:spacing w:after="0"/>
        <w:jc w:val="both"/>
        <w:rPr>
          <w:rFonts w:ascii="Times New Roman" w:eastAsia="Times New Roman" w:hAnsi="Times New Roman" w:cs="Times New Roman"/>
          <w:color w:val="FF0000"/>
          <w:sz w:val="18"/>
          <w:szCs w:val="18"/>
          <w:lang w:eastAsia="es-PY"/>
        </w:rPr>
      </w:pPr>
      <w:r w:rsidRPr="00283190">
        <w:rPr>
          <w:rFonts w:ascii="Times New Roman" w:eastAsia="Times New Roman" w:hAnsi="Times New Roman" w:cs="Times New Roman"/>
          <w:color w:val="FF0000"/>
          <w:sz w:val="18"/>
          <w:szCs w:val="18"/>
          <w:lang w:eastAsia="es-PY"/>
        </w:rPr>
        <w:t>f) Formulario de Identificación del Personal (FIP);</w:t>
      </w:r>
    </w:p>
    <w:p w14:paraId="278AAC48" w14:textId="77777777" w:rsidR="00283190" w:rsidRPr="00283190" w:rsidRDefault="00283190" w:rsidP="00283190">
      <w:pPr>
        <w:spacing w:after="0"/>
        <w:jc w:val="both"/>
        <w:rPr>
          <w:rFonts w:ascii="Times New Roman" w:eastAsia="Times New Roman" w:hAnsi="Times New Roman" w:cs="Times New Roman"/>
          <w:color w:val="FF0000"/>
          <w:sz w:val="18"/>
          <w:szCs w:val="18"/>
          <w:lang w:eastAsia="es-PY"/>
        </w:rPr>
      </w:pPr>
      <w:r w:rsidRPr="00283190">
        <w:rPr>
          <w:rFonts w:ascii="Times New Roman" w:eastAsia="Times New Roman" w:hAnsi="Times New Roman" w:cs="Times New Roman"/>
          <w:color w:val="FF0000"/>
          <w:sz w:val="18"/>
          <w:szCs w:val="18"/>
          <w:lang w:eastAsia="es-PY"/>
        </w:rPr>
        <w:t>g) Formulario de informe de servicios personales (FIS), correspondiente al mes del servicio prestado o de la provisión del bien;</w:t>
      </w:r>
    </w:p>
    <w:p w14:paraId="0E001462" w14:textId="77777777" w:rsidR="00283190" w:rsidRPr="00283190" w:rsidRDefault="00283190" w:rsidP="00283190">
      <w:pPr>
        <w:spacing w:after="0"/>
        <w:jc w:val="both"/>
        <w:rPr>
          <w:rFonts w:ascii="Times New Roman" w:eastAsia="Times New Roman" w:hAnsi="Times New Roman" w:cs="Times New Roman"/>
          <w:color w:val="FF0000"/>
          <w:sz w:val="18"/>
          <w:szCs w:val="18"/>
          <w:lang w:eastAsia="es-PY"/>
        </w:rPr>
      </w:pPr>
      <w:r w:rsidRPr="00283190">
        <w:rPr>
          <w:rFonts w:ascii="Times New Roman" w:eastAsia="Times New Roman" w:hAnsi="Times New Roman" w:cs="Times New Roman"/>
          <w:color w:val="FF0000"/>
          <w:sz w:val="18"/>
          <w:szCs w:val="18"/>
          <w:lang w:eastAsia="es-PY"/>
        </w:rPr>
        <w:t>h) Registro de Prestadores de Servicios (REPSE), cuando corresponda; y</w:t>
      </w:r>
    </w:p>
    <w:p w14:paraId="341ABF5B" w14:textId="77777777" w:rsidR="00283190" w:rsidRPr="00283190" w:rsidRDefault="00283190" w:rsidP="00283190">
      <w:pPr>
        <w:spacing w:after="0"/>
        <w:jc w:val="both"/>
        <w:rPr>
          <w:rFonts w:ascii="Times New Roman" w:eastAsia="Times New Roman" w:hAnsi="Times New Roman" w:cs="Times New Roman"/>
          <w:color w:val="FF0000"/>
          <w:sz w:val="18"/>
          <w:szCs w:val="18"/>
          <w:lang w:eastAsia="es-PY"/>
        </w:rPr>
      </w:pPr>
      <w:r w:rsidRPr="00283190">
        <w:rPr>
          <w:rFonts w:ascii="Times New Roman" w:eastAsia="Times New Roman" w:hAnsi="Times New Roman" w:cs="Times New Roman"/>
          <w:color w:val="FF0000"/>
          <w:sz w:val="18"/>
          <w:szCs w:val="18"/>
          <w:lang w:eastAsia="es-PY"/>
        </w:rPr>
        <w:t>i) Otros documentos adicionales solicitados en el PBC o que sean exigibles conforme al tipo de contratación.</w:t>
      </w:r>
    </w:p>
    <w:p w14:paraId="012BD20A" w14:textId="77777777" w:rsidR="00283190" w:rsidRPr="00283190" w:rsidRDefault="00283190" w:rsidP="00283190">
      <w:pPr>
        <w:spacing w:after="0"/>
        <w:jc w:val="both"/>
        <w:rPr>
          <w:rFonts w:ascii="Times New Roman" w:eastAsia="Times New Roman" w:hAnsi="Times New Roman" w:cs="Times New Roman"/>
          <w:color w:val="FF0000"/>
          <w:sz w:val="18"/>
          <w:szCs w:val="18"/>
          <w:lang w:eastAsia="es-PY"/>
        </w:rPr>
      </w:pPr>
      <w:r w:rsidRPr="00283190">
        <w:rPr>
          <w:rFonts w:ascii="Times New Roman" w:eastAsia="Times New Roman" w:hAnsi="Times New Roman" w:cs="Times New Roman"/>
          <w:color w:val="FF0000"/>
          <w:sz w:val="18"/>
          <w:szCs w:val="18"/>
          <w:lang w:eastAsia="es-PY"/>
        </w:rPr>
        <w:lastRenderedPageBreak/>
        <w:t>El Proveedor deberá ingresar en forma física el legajo de los documentos citados, debidamente foliado, en la Mesa Central de Entrada del BCP (Planta Baja del Edificio BCP).</w:t>
      </w:r>
    </w:p>
    <w:p w14:paraId="09258428" w14:textId="77777777" w:rsidR="00283190" w:rsidRPr="00283190" w:rsidRDefault="00283190" w:rsidP="00283190">
      <w:pPr>
        <w:spacing w:after="0"/>
        <w:jc w:val="both"/>
        <w:rPr>
          <w:rFonts w:ascii="Times New Roman" w:eastAsia="Times New Roman" w:hAnsi="Times New Roman" w:cs="Times New Roman"/>
          <w:color w:val="FF0000"/>
          <w:sz w:val="18"/>
          <w:szCs w:val="18"/>
          <w:lang w:eastAsia="es-PY"/>
        </w:rPr>
      </w:pPr>
      <w:r w:rsidRPr="00283190">
        <w:rPr>
          <w:rFonts w:ascii="Times New Roman" w:eastAsia="Times New Roman" w:hAnsi="Times New Roman" w:cs="Times New Roman"/>
          <w:color w:val="FF0000"/>
          <w:sz w:val="18"/>
          <w:szCs w:val="18"/>
          <w:lang w:eastAsia="es-PY"/>
        </w:rPr>
        <w:t>La Contratante abonará al Proveedor en Guaraníes y en un plazo máximo de 30 (treinta) días contados a partir de la presentación del legajo completo de documentos mencionados más arriba y de la emisión del Formulario de conformidad y del Formulario FC 14 (si correspondiere) por parte del área administradora del contrato.</w:t>
      </w:r>
    </w:p>
    <w:p w14:paraId="7F4BA0AF" w14:textId="77777777" w:rsidR="00283190" w:rsidRPr="00283190" w:rsidRDefault="00283190" w:rsidP="00283190">
      <w:pPr>
        <w:spacing w:after="0"/>
        <w:jc w:val="both"/>
        <w:rPr>
          <w:rFonts w:ascii="Times New Roman" w:eastAsia="Times New Roman" w:hAnsi="Times New Roman" w:cs="Times New Roman"/>
          <w:color w:val="FF0000"/>
          <w:sz w:val="18"/>
          <w:szCs w:val="18"/>
          <w:lang w:eastAsia="es-PY"/>
        </w:rPr>
      </w:pPr>
      <w:r w:rsidRPr="00283190">
        <w:rPr>
          <w:rFonts w:ascii="Times New Roman" w:eastAsia="Times New Roman" w:hAnsi="Times New Roman" w:cs="Times New Roman"/>
          <w:color w:val="FF0000"/>
          <w:sz w:val="18"/>
          <w:szCs w:val="18"/>
          <w:lang w:eastAsia="es-PY"/>
        </w:rPr>
        <w:t>En caso de constatarse alguna deficiencia en la documentación presentada, se reclamará al proveedor a través del correo electrónico (email) y el plazo para el pago será computado desde la presentación en forma satisfactoria del último documento requerido.</w:t>
      </w:r>
    </w:p>
    <w:p w14:paraId="13606116" w14:textId="77777777" w:rsidR="00283190" w:rsidRPr="00283190" w:rsidRDefault="00283190" w:rsidP="00283190">
      <w:pPr>
        <w:spacing w:after="0"/>
        <w:jc w:val="both"/>
        <w:rPr>
          <w:rFonts w:ascii="Times New Roman" w:eastAsia="Times New Roman" w:hAnsi="Times New Roman" w:cs="Times New Roman"/>
          <w:color w:val="FF0000"/>
          <w:sz w:val="18"/>
          <w:szCs w:val="18"/>
          <w:lang w:eastAsia="es-PY"/>
        </w:rPr>
      </w:pPr>
      <w:r w:rsidRPr="00283190">
        <w:rPr>
          <w:rFonts w:ascii="Times New Roman" w:eastAsia="Times New Roman" w:hAnsi="Times New Roman" w:cs="Times New Roman"/>
          <w:color w:val="FF0000"/>
          <w:sz w:val="18"/>
          <w:szCs w:val="18"/>
          <w:lang w:eastAsia="es-PY"/>
        </w:rPr>
        <w:t>El/los precio/s facturado/s por el Proveedor no deberá/n diferir del/los que hubiese cotizado en su oferta (Lista de Precios), con excepción de los ajustes de precios de acuerdo a lo establecido en el presente PBC.</w:t>
      </w:r>
    </w:p>
    <w:p w14:paraId="73793C77" w14:textId="77777777" w:rsidR="00283190" w:rsidRPr="00283190" w:rsidRDefault="00283190" w:rsidP="00283190">
      <w:pPr>
        <w:spacing w:after="0"/>
        <w:jc w:val="both"/>
        <w:rPr>
          <w:rFonts w:ascii="Times New Roman" w:eastAsia="Times New Roman" w:hAnsi="Times New Roman" w:cs="Times New Roman"/>
          <w:color w:val="FF0000"/>
          <w:sz w:val="18"/>
          <w:szCs w:val="18"/>
          <w:lang w:eastAsia="es-PY"/>
        </w:rPr>
      </w:pPr>
      <w:r w:rsidRPr="00283190">
        <w:rPr>
          <w:rFonts w:ascii="Times New Roman" w:eastAsia="Times New Roman" w:hAnsi="Times New Roman" w:cs="Times New Roman"/>
          <w:color w:val="FF0000"/>
          <w:sz w:val="18"/>
          <w:szCs w:val="18"/>
          <w:lang w:eastAsia="es-PY"/>
        </w:rPr>
        <w:t xml:space="preserve">En cuanto a la contribución sobre contratos suscriptos, conforme al artículo 63 de la Ley </w:t>
      </w:r>
      <w:proofErr w:type="spellStart"/>
      <w:r w:rsidRPr="00283190">
        <w:rPr>
          <w:rFonts w:ascii="Times New Roman" w:eastAsia="Times New Roman" w:hAnsi="Times New Roman" w:cs="Times New Roman"/>
          <w:color w:val="FF0000"/>
          <w:sz w:val="18"/>
          <w:szCs w:val="18"/>
          <w:lang w:eastAsia="es-PY"/>
        </w:rPr>
        <w:t>N°</w:t>
      </w:r>
      <w:proofErr w:type="spellEnd"/>
      <w:r w:rsidRPr="00283190">
        <w:rPr>
          <w:rFonts w:ascii="Times New Roman" w:eastAsia="Times New Roman" w:hAnsi="Times New Roman" w:cs="Times New Roman"/>
          <w:color w:val="FF0000"/>
          <w:sz w:val="18"/>
          <w:szCs w:val="18"/>
          <w:lang w:eastAsia="es-PY"/>
        </w:rPr>
        <w:t xml:space="preserve"> 7021/22, se retendrá el equivalente al 0,4% (cero coma cuatro por ciento) del importe de cada factura, deducidos los impuestos correspondientes; así como otras retenciones que fueran obligatorias de acuerdo a la normativa aplicable.</w:t>
      </w:r>
    </w:p>
    <w:p w14:paraId="0D119945" w14:textId="77777777" w:rsidR="00283190" w:rsidRPr="00283190" w:rsidRDefault="00283190" w:rsidP="00283190">
      <w:pPr>
        <w:spacing w:after="0"/>
        <w:jc w:val="both"/>
        <w:rPr>
          <w:rFonts w:ascii="Times New Roman" w:eastAsia="Times New Roman" w:hAnsi="Times New Roman" w:cs="Times New Roman"/>
          <w:color w:val="FF0000"/>
          <w:sz w:val="18"/>
          <w:szCs w:val="18"/>
          <w:lang w:eastAsia="es-PY"/>
        </w:rPr>
      </w:pPr>
      <w:r w:rsidRPr="00283190">
        <w:rPr>
          <w:rFonts w:ascii="Times New Roman" w:eastAsia="Times New Roman" w:hAnsi="Times New Roman" w:cs="Times New Roman"/>
          <w:color w:val="FF0000"/>
          <w:sz w:val="18"/>
          <w:szCs w:val="18"/>
          <w:lang w:eastAsia="es-PY"/>
        </w:rPr>
        <w:t>En caso de que la contratación sea plurianual, los pagos correspondientes a cada ejercicio fiscal, estarán sujetos a su aprobación presupuestaria correspondiente.</w:t>
      </w:r>
    </w:p>
    <w:p w14:paraId="0FB18D03" w14:textId="77319F3D" w:rsidR="00BA20E0" w:rsidRDefault="00283190" w:rsidP="00283190">
      <w:pPr>
        <w:spacing w:after="0"/>
        <w:jc w:val="both"/>
        <w:rPr>
          <w:rFonts w:ascii="Times New Roman" w:eastAsia="Times New Roman" w:hAnsi="Times New Roman" w:cs="Times New Roman"/>
          <w:color w:val="FF0000"/>
          <w:sz w:val="18"/>
          <w:szCs w:val="18"/>
          <w:lang w:eastAsia="es-PY"/>
        </w:rPr>
      </w:pPr>
      <w:r w:rsidRPr="00283190">
        <w:rPr>
          <w:rFonts w:ascii="Times New Roman" w:eastAsia="Times New Roman" w:hAnsi="Times New Roman" w:cs="Times New Roman"/>
          <w:color w:val="FF0000"/>
          <w:sz w:val="18"/>
          <w:szCs w:val="18"/>
          <w:lang w:eastAsia="es-PY"/>
        </w:rPr>
        <w:t>En el mes de enero y la quincena de febrero, al no contar con Plan Financiero, la presentación de las facturas que correspondan a los efectos del pago, podrán presentarse en la segunda quincena del mes de febrero, una vez que la contratante cuente con las reglamentaciones presupuestarias. Por lo tanto, en estas fechas no corresponde la aplicación de intereses a las facturas presentadas.</w:t>
      </w:r>
    </w:p>
    <w:p w14:paraId="67F1F27B" w14:textId="77777777" w:rsidR="00283190" w:rsidRPr="00283190" w:rsidRDefault="00283190" w:rsidP="00283190">
      <w:pPr>
        <w:spacing w:after="0"/>
        <w:jc w:val="both"/>
        <w:rPr>
          <w:rFonts w:ascii="Times New Roman" w:eastAsia="Times New Roman" w:hAnsi="Times New Roman" w:cs="Times New Roman"/>
          <w:color w:val="FF0000"/>
          <w:sz w:val="18"/>
          <w:szCs w:val="18"/>
          <w:lang w:eastAsia="es-PY"/>
        </w:rPr>
      </w:pPr>
    </w:p>
    <w:p w14:paraId="4521A5DE" w14:textId="77777777" w:rsidR="009E15B1" w:rsidRPr="005F5D5C" w:rsidRDefault="009E15B1" w:rsidP="009E15B1">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13.</w:t>
      </w:r>
      <w:r w:rsidRPr="005F5D5C">
        <w:rPr>
          <w:rFonts w:ascii="Times New Roman" w:hAnsi="Times New Roman" w:cs="Times New Roman"/>
          <w:b/>
          <w:bCs/>
          <w:sz w:val="18"/>
          <w:szCs w:val="18"/>
        </w:rPr>
        <w:tab/>
        <w:t>Solicitud de suspensión de la ejecución de contrato</w:t>
      </w:r>
    </w:p>
    <w:p w14:paraId="2B8DF0F4" w14:textId="77777777" w:rsidR="009E15B1" w:rsidRPr="005F5D5C" w:rsidRDefault="009E15B1" w:rsidP="009E15B1">
      <w:pPr>
        <w:spacing w:after="0"/>
        <w:jc w:val="both"/>
        <w:rPr>
          <w:rFonts w:ascii="Times New Roman" w:hAnsi="Times New Roman" w:cs="Times New Roman"/>
          <w:sz w:val="18"/>
          <w:szCs w:val="18"/>
        </w:rPr>
      </w:pPr>
      <w:r w:rsidRPr="005F5D5C">
        <w:rPr>
          <w:rFonts w:ascii="Times New Roman" w:hAnsi="Times New Roman" w:cs="Times New Roman"/>
          <w:sz w:val="18"/>
          <w:szCs w:val="18"/>
        </w:rPr>
        <w:t>Si la mora en el pago por parte de la contratante fuere superior a sesenta (60) días, el proveedor, consultor o contratista, tendrá derecho a solicitar por escrito la suspensión de la ejecución del contrato por causas imputables a la contratante.</w:t>
      </w:r>
    </w:p>
    <w:p w14:paraId="7F6185F2" w14:textId="77777777" w:rsidR="009E15B1" w:rsidRPr="005F5D5C" w:rsidRDefault="009E15B1" w:rsidP="009E15B1">
      <w:pPr>
        <w:spacing w:after="0"/>
        <w:jc w:val="both"/>
        <w:rPr>
          <w:rFonts w:ascii="Times New Roman" w:hAnsi="Times New Roman" w:cs="Times New Roman"/>
          <w:sz w:val="18"/>
          <w:szCs w:val="18"/>
        </w:rPr>
      </w:pPr>
      <w:r w:rsidRPr="005F5D5C">
        <w:rPr>
          <w:rFonts w:ascii="Times New Roman" w:hAnsi="Times New Roman" w:cs="Times New Roman"/>
          <w:sz w:val="18"/>
          <w:szCs w:val="18"/>
        </w:rPr>
        <w:t>La solicitud deberá ser respondida por la contratante dentro de los 10 (diez) días calendario de haber recibido por escrito el requerimiento. Pasado dicho plazo sin respuesta se considerará denegado el pedido, con lo que se agota la instancia administrativa quedando expedita la vía contencioso administrativa.</w:t>
      </w:r>
    </w:p>
    <w:p w14:paraId="5B5C95CA" w14:textId="77777777" w:rsidR="009E15B1" w:rsidRPr="005F5D5C" w:rsidRDefault="009E15B1" w:rsidP="009E15B1">
      <w:pPr>
        <w:spacing w:after="0"/>
        <w:jc w:val="both"/>
        <w:rPr>
          <w:rFonts w:ascii="Times New Roman" w:hAnsi="Times New Roman" w:cs="Times New Roman"/>
          <w:sz w:val="18"/>
          <w:szCs w:val="18"/>
        </w:rPr>
      </w:pPr>
      <w:r w:rsidRPr="005F5D5C">
        <w:rPr>
          <w:rFonts w:ascii="Times New Roman" w:hAnsi="Times New Roman" w:cs="Times New Roman"/>
          <w:sz w:val="18"/>
          <w:szCs w:val="18"/>
        </w:rPr>
        <w:t>Si la demora en el pago fuese superior a ciento veinte (120) días calendario, el proveedor, consultor o contratista podrá proceder a la suspensión del cumplimiento del contrato, debiendo comunicar a la contratante con un mes de antelación tal circunstancia, a efectos del reconocimiento de los derechos que puedan derivarse de dicha suspensión, en los términos establecidos en la Ley. En este supuesto, el pago total de lo adeudado por la contratante determinará la continuidad del cumplimiento del contrato.</w:t>
      </w:r>
    </w:p>
    <w:p w14:paraId="0EFEA930" w14:textId="77777777" w:rsidR="009E15B1" w:rsidRPr="005F5D5C" w:rsidRDefault="009E15B1" w:rsidP="0093529D">
      <w:pPr>
        <w:spacing w:after="0"/>
        <w:jc w:val="both"/>
        <w:rPr>
          <w:rFonts w:ascii="Times New Roman" w:eastAsia="Times New Roman" w:hAnsi="Times New Roman" w:cs="Times New Roman"/>
          <w:color w:val="FF0000"/>
          <w:sz w:val="18"/>
          <w:szCs w:val="18"/>
          <w:lang w:eastAsia="es-PY"/>
        </w:rPr>
      </w:pPr>
    </w:p>
    <w:p w14:paraId="56C5BABA" w14:textId="77777777" w:rsidR="009E15B1" w:rsidRPr="005F5D5C" w:rsidRDefault="009E15B1" w:rsidP="009E15B1">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14.</w:t>
      </w:r>
      <w:r w:rsidRPr="005F5D5C">
        <w:rPr>
          <w:rFonts w:ascii="Times New Roman" w:hAnsi="Times New Roman" w:cs="Times New Roman"/>
          <w:b/>
          <w:bCs/>
          <w:sz w:val="18"/>
          <w:szCs w:val="18"/>
        </w:rPr>
        <w:tab/>
        <w:t>Anticipo MIPYMES</w:t>
      </w:r>
    </w:p>
    <w:p w14:paraId="5D983843" w14:textId="5483F7FA" w:rsidR="009E15B1" w:rsidRPr="005F5D5C" w:rsidRDefault="009E15B1" w:rsidP="0093529D">
      <w:pPr>
        <w:spacing w:after="0"/>
        <w:jc w:val="both"/>
        <w:rPr>
          <w:rFonts w:ascii="Times New Roman" w:eastAsia="Times New Roman" w:hAnsi="Times New Roman" w:cs="Times New Roman"/>
          <w:color w:val="FF0000"/>
          <w:sz w:val="18"/>
          <w:szCs w:val="18"/>
          <w:lang w:eastAsia="es-PY"/>
        </w:rPr>
      </w:pPr>
      <w:r w:rsidRPr="005F5D5C">
        <w:rPr>
          <w:rFonts w:ascii="Times New Roman" w:hAnsi="Times New Roman" w:cs="Times New Roman"/>
          <w:sz w:val="18"/>
          <w:szCs w:val="18"/>
        </w:rPr>
        <w:t>Se otorgará anticipo MIPYMES:</w:t>
      </w:r>
    </w:p>
    <w:p w14:paraId="2F1B0E28" w14:textId="52DB3FEA" w:rsidR="009E15B1" w:rsidRPr="005F5D5C" w:rsidRDefault="009E15B1" w:rsidP="009E15B1">
      <w:pPr>
        <w:pBdr>
          <w:top w:val="single" w:sz="4" w:space="1" w:color="auto"/>
          <w:left w:val="single" w:sz="4" w:space="4" w:color="auto"/>
          <w:bottom w:val="single" w:sz="4" w:space="1" w:color="auto"/>
          <w:right w:val="single" w:sz="4" w:space="4" w:color="auto"/>
        </w:pBdr>
        <w:spacing w:after="0" w:line="240" w:lineRule="auto"/>
        <w:ind w:left="5"/>
        <w:rPr>
          <w:rFonts w:ascii="Times New Roman" w:eastAsiaTheme="minorEastAsia" w:hAnsi="Times New Roman" w:cs="Times New Roman"/>
          <w:color w:val="FF0000"/>
          <w:sz w:val="18"/>
          <w:szCs w:val="18"/>
        </w:rPr>
      </w:pPr>
      <w:r w:rsidRPr="00902E9A">
        <w:rPr>
          <w:rFonts w:ascii="Times New Roman" w:eastAsiaTheme="minorEastAsia" w:hAnsi="Times New Roman" w:cs="Times New Roman"/>
          <w:color w:val="FF0000"/>
          <w:sz w:val="18"/>
          <w:szCs w:val="18"/>
        </w:rPr>
        <w:t>NO</w:t>
      </w:r>
      <w:r w:rsidR="00902E9A" w:rsidRPr="00902E9A">
        <w:rPr>
          <w:rFonts w:ascii="Times New Roman" w:eastAsiaTheme="minorEastAsia" w:hAnsi="Times New Roman" w:cs="Times New Roman"/>
          <w:color w:val="FF0000"/>
          <w:sz w:val="18"/>
          <w:szCs w:val="18"/>
        </w:rPr>
        <w:t xml:space="preserve"> APLICA.</w:t>
      </w:r>
    </w:p>
    <w:p w14:paraId="745AAB37" w14:textId="77777777" w:rsidR="005A68BF" w:rsidRPr="005F5D5C" w:rsidRDefault="005A68BF" w:rsidP="005A68BF">
      <w:pPr>
        <w:spacing w:after="0"/>
        <w:jc w:val="both"/>
        <w:rPr>
          <w:rFonts w:ascii="Times New Roman" w:eastAsia="Times New Roman" w:hAnsi="Times New Roman" w:cs="Times New Roman"/>
          <w:strike/>
          <w:color w:val="FF0000"/>
          <w:sz w:val="18"/>
          <w:szCs w:val="18"/>
          <w:lang w:eastAsia="es-PY"/>
        </w:rPr>
      </w:pPr>
    </w:p>
    <w:p w14:paraId="667B45FA" w14:textId="77777777" w:rsidR="009E15B1" w:rsidRPr="005F5D5C" w:rsidRDefault="009E15B1" w:rsidP="009E15B1">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15.</w:t>
      </w:r>
      <w:r w:rsidRPr="005F5D5C">
        <w:rPr>
          <w:rFonts w:ascii="Times New Roman" w:hAnsi="Times New Roman" w:cs="Times New Roman"/>
          <w:b/>
          <w:bCs/>
          <w:sz w:val="18"/>
          <w:szCs w:val="18"/>
        </w:rPr>
        <w:tab/>
        <w:t xml:space="preserve">Solicitud de pago de anticipo </w:t>
      </w:r>
    </w:p>
    <w:p w14:paraId="4EBEB2FB" w14:textId="402FE79F" w:rsidR="009E15B1" w:rsidRPr="005F5D5C" w:rsidRDefault="009E15B1" w:rsidP="005A68BF">
      <w:pPr>
        <w:spacing w:after="0"/>
        <w:jc w:val="both"/>
        <w:rPr>
          <w:rFonts w:ascii="Times New Roman" w:eastAsia="Times New Roman" w:hAnsi="Times New Roman" w:cs="Times New Roman"/>
          <w:strike/>
          <w:color w:val="FF0000"/>
          <w:sz w:val="18"/>
          <w:szCs w:val="18"/>
          <w:lang w:eastAsia="es-PY"/>
        </w:rPr>
      </w:pPr>
      <w:r w:rsidRPr="005F5D5C">
        <w:rPr>
          <w:rFonts w:ascii="Times New Roman" w:hAnsi="Times New Roman" w:cs="Times New Roman"/>
          <w:sz w:val="18"/>
          <w:szCs w:val="18"/>
        </w:rPr>
        <w:t>El plazo dentro del cual se solicitará el anticipo será (en días corridos) de:</w:t>
      </w:r>
    </w:p>
    <w:p w14:paraId="3C10391E" w14:textId="5D982B33" w:rsidR="009E15B1" w:rsidRPr="005F5D5C" w:rsidRDefault="009E15B1" w:rsidP="009E15B1">
      <w:pPr>
        <w:pBdr>
          <w:top w:val="single" w:sz="4" w:space="1" w:color="auto"/>
          <w:left w:val="single" w:sz="4" w:space="4" w:color="auto"/>
          <w:bottom w:val="single" w:sz="4" w:space="1" w:color="auto"/>
          <w:right w:val="single" w:sz="4" w:space="4" w:color="auto"/>
        </w:pBdr>
        <w:spacing w:after="0" w:line="240" w:lineRule="auto"/>
        <w:ind w:left="5"/>
        <w:rPr>
          <w:rFonts w:ascii="Times New Roman" w:eastAsiaTheme="minorEastAsia" w:hAnsi="Times New Roman" w:cs="Times New Roman"/>
          <w:color w:val="FF0000"/>
          <w:sz w:val="18"/>
          <w:szCs w:val="18"/>
        </w:rPr>
      </w:pPr>
      <w:r w:rsidRPr="00902E9A">
        <w:rPr>
          <w:rFonts w:ascii="Times New Roman" w:eastAsiaTheme="minorEastAsia" w:hAnsi="Times New Roman" w:cs="Times New Roman"/>
          <w:color w:val="FF0000"/>
          <w:sz w:val="18"/>
          <w:szCs w:val="18"/>
        </w:rPr>
        <w:t>NO APLICA</w:t>
      </w:r>
      <w:r w:rsidR="00815858">
        <w:rPr>
          <w:rFonts w:ascii="Times New Roman" w:eastAsiaTheme="minorEastAsia" w:hAnsi="Times New Roman" w:cs="Times New Roman"/>
          <w:color w:val="FF0000"/>
          <w:sz w:val="18"/>
          <w:szCs w:val="18"/>
        </w:rPr>
        <w:t>.</w:t>
      </w:r>
    </w:p>
    <w:p w14:paraId="13E10F2F" w14:textId="77777777" w:rsidR="009E15B1" w:rsidRPr="005F5D5C" w:rsidRDefault="009E15B1" w:rsidP="005A68BF">
      <w:pPr>
        <w:spacing w:after="0"/>
        <w:jc w:val="both"/>
        <w:rPr>
          <w:rFonts w:ascii="Times New Roman" w:eastAsia="Times New Roman" w:hAnsi="Times New Roman" w:cs="Times New Roman"/>
          <w:strike/>
          <w:color w:val="FF0000"/>
          <w:sz w:val="18"/>
          <w:szCs w:val="18"/>
          <w:lang w:eastAsia="es-PY"/>
        </w:rPr>
      </w:pPr>
    </w:p>
    <w:p w14:paraId="40B99F68" w14:textId="77777777" w:rsidR="009E15B1" w:rsidRPr="005F5D5C" w:rsidRDefault="009E15B1" w:rsidP="009E15B1">
      <w:pPr>
        <w:spacing w:after="0"/>
        <w:jc w:val="both"/>
        <w:rPr>
          <w:rFonts w:ascii="Times New Roman" w:hAnsi="Times New Roman" w:cs="Times New Roman"/>
          <w:sz w:val="18"/>
          <w:szCs w:val="18"/>
        </w:rPr>
      </w:pPr>
      <w:r w:rsidRPr="005F5D5C">
        <w:rPr>
          <w:rFonts w:ascii="Times New Roman" w:hAnsi="Times New Roman" w:cs="Times New Roman"/>
          <w:sz w:val="18"/>
          <w:szCs w:val="18"/>
        </w:rPr>
        <w:t>1. El anticipo es la suma de dinero que se entrega al proveedor, consultor o contratista destinada al financiamiento de los costos en que éste debe incurrir para iniciar la ejecución del objeto contractual. El mismo no constituye un pago por adelantado; debe estar amparado con una garantía correspondiente al cien por ciento de su valor y deberá ser amortizado durante la ejecución del contrato y durante la ejecución de contrato demostrar el debido uso. La Garantía de Anticipo deberá mantener su vigencia hasta su total amortización.</w:t>
      </w:r>
    </w:p>
    <w:p w14:paraId="2C253804" w14:textId="77777777" w:rsidR="009E15B1" w:rsidRPr="005F5D5C" w:rsidRDefault="009E15B1" w:rsidP="009E15B1">
      <w:pPr>
        <w:spacing w:after="0"/>
        <w:jc w:val="both"/>
        <w:rPr>
          <w:rFonts w:ascii="Times New Roman" w:hAnsi="Times New Roman" w:cs="Times New Roman"/>
          <w:sz w:val="18"/>
          <w:szCs w:val="18"/>
        </w:rPr>
      </w:pPr>
      <w:r w:rsidRPr="005F5D5C">
        <w:rPr>
          <w:rFonts w:ascii="Times New Roman" w:hAnsi="Times New Roman" w:cs="Times New Roman"/>
          <w:sz w:val="18"/>
          <w:szCs w:val="18"/>
        </w:rPr>
        <w:t>Los recursos entregados en calidad de anticipo no podrán destinarse a fines distintos a los relacionados con el objeto del contrato.</w:t>
      </w:r>
    </w:p>
    <w:p w14:paraId="2AE2C620" w14:textId="77777777" w:rsidR="009E15B1" w:rsidRPr="005F5D5C" w:rsidRDefault="009E15B1" w:rsidP="009E15B1">
      <w:pPr>
        <w:spacing w:after="0"/>
        <w:jc w:val="both"/>
        <w:rPr>
          <w:rFonts w:ascii="Times New Roman" w:hAnsi="Times New Roman" w:cs="Times New Roman"/>
          <w:sz w:val="18"/>
          <w:szCs w:val="18"/>
        </w:rPr>
      </w:pPr>
      <w:r w:rsidRPr="005F5D5C">
        <w:rPr>
          <w:rFonts w:ascii="Times New Roman" w:hAnsi="Times New Roman" w:cs="Times New Roman"/>
          <w:sz w:val="18"/>
          <w:szCs w:val="18"/>
        </w:rPr>
        <w:t>El proveedor, consultor o contratista que reciba pagos en concepto de anticipo estará obligado a informar a la contratante sobre el destino y la forma de aplicación del mismo, que en todos los casos estará relacionado al efectivo cumplimiento del contrato.</w:t>
      </w:r>
    </w:p>
    <w:p w14:paraId="58D776D7" w14:textId="77777777" w:rsidR="009E15B1" w:rsidRPr="005F5D5C" w:rsidRDefault="009E15B1" w:rsidP="009E15B1">
      <w:pPr>
        <w:spacing w:after="0"/>
        <w:jc w:val="both"/>
        <w:rPr>
          <w:rFonts w:ascii="Times New Roman" w:hAnsi="Times New Roman" w:cs="Times New Roman"/>
          <w:sz w:val="18"/>
          <w:szCs w:val="18"/>
        </w:rPr>
      </w:pPr>
      <w:r w:rsidRPr="005F5D5C">
        <w:rPr>
          <w:rFonts w:ascii="Times New Roman" w:hAnsi="Times New Roman" w:cs="Times New Roman"/>
          <w:sz w:val="18"/>
          <w:szCs w:val="18"/>
        </w:rPr>
        <w:t>En caso de extensión de la Garantía de Anticipo, la misma deberá cubrir el saldo pendiente de amortización.</w:t>
      </w:r>
    </w:p>
    <w:p w14:paraId="5CF6FF4E" w14:textId="77777777" w:rsidR="009E15B1" w:rsidRPr="005F5D5C" w:rsidRDefault="009E15B1" w:rsidP="009E15B1">
      <w:pPr>
        <w:spacing w:after="0"/>
        <w:jc w:val="both"/>
        <w:rPr>
          <w:rFonts w:ascii="Times New Roman" w:hAnsi="Times New Roman" w:cs="Times New Roman"/>
          <w:sz w:val="18"/>
          <w:szCs w:val="18"/>
        </w:rPr>
      </w:pPr>
      <w:r w:rsidRPr="005F5D5C">
        <w:rPr>
          <w:rFonts w:ascii="Times New Roman" w:hAnsi="Times New Roman" w:cs="Times New Roman"/>
          <w:sz w:val="18"/>
          <w:szCs w:val="18"/>
        </w:rPr>
        <w:t>2. Si se establece en el SICP el otorgamiento de anticipos, no podrá superar en ningún caso el porcentaje establecido en la legislación vigente.</w:t>
      </w:r>
    </w:p>
    <w:p w14:paraId="0AAD2E14" w14:textId="77777777" w:rsidR="009E15B1" w:rsidRPr="005F5D5C" w:rsidRDefault="009E15B1" w:rsidP="009E15B1">
      <w:pPr>
        <w:spacing w:after="0"/>
        <w:jc w:val="both"/>
        <w:rPr>
          <w:rFonts w:ascii="Times New Roman" w:hAnsi="Times New Roman" w:cs="Times New Roman"/>
          <w:sz w:val="18"/>
          <w:szCs w:val="18"/>
        </w:rPr>
      </w:pPr>
      <w:r w:rsidRPr="005F5D5C">
        <w:rPr>
          <w:rFonts w:ascii="Times New Roman" w:hAnsi="Times New Roman" w:cs="Times New Roman"/>
          <w:sz w:val="18"/>
          <w:szCs w:val="18"/>
        </w:rPr>
        <w:t>3. La solicitud de pago del anticipo deberá ser presentada por escrito, con la factura, el plan de inversiones y la Garantía de Anticipo.</w:t>
      </w:r>
    </w:p>
    <w:p w14:paraId="30CD6778" w14:textId="77777777" w:rsidR="009E15B1" w:rsidRPr="005F5D5C" w:rsidRDefault="009E15B1" w:rsidP="009E15B1">
      <w:pPr>
        <w:spacing w:after="0"/>
        <w:jc w:val="both"/>
        <w:rPr>
          <w:rFonts w:ascii="Times New Roman" w:hAnsi="Times New Roman" w:cs="Times New Roman"/>
          <w:sz w:val="18"/>
          <w:szCs w:val="18"/>
        </w:rPr>
      </w:pPr>
      <w:r w:rsidRPr="005F5D5C">
        <w:rPr>
          <w:rFonts w:ascii="Times New Roman" w:hAnsi="Times New Roman" w:cs="Times New Roman"/>
          <w:sz w:val="18"/>
          <w:szCs w:val="18"/>
        </w:rPr>
        <w:lastRenderedPageBreak/>
        <w:t>4. El proveedor podrá remitir una comunicación por escrito a la contratante, en la cual informe que rechaza el anticipo previsto en el PBC. La falta de solicitud de anticipo en el plazo previsto en el PBC será considerada como un rechazo del mismo. En estos casos podrá darse inicio al cómputo de la ejecución contractual en las condiciones establecidas en el pliego de bases y condiciones.</w:t>
      </w:r>
    </w:p>
    <w:p w14:paraId="530734E5" w14:textId="77777777" w:rsidR="009E15B1" w:rsidRPr="005F5D5C" w:rsidRDefault="009E15B1" w:rsidP="009E15B1">
      <w:pPr>
        <w:spacing w:after="0"/>
        <w:jc w:val="both"/>
        <w:rPr>
          <w:rFonts w:ascii="Times New Roman" w:hAnsi="Times New Roman" w:cs="Times New Roman"/>
          <w:sz w:val="18"/>
          <w:szCs w:val="18"/>
        </w:rPr>
      </w:pPr>
      <w:r w:rsidRPr="005F5D5C">
        <w:rPr>
          <w:rFonts w:ascii="Times New Roman" w:hAnsi="Times New Roman" w:cs="Times New Roman"/>
          <w:sz w:val="18"/>
          <w:szCs w:val="18"/>
        </w:rPr>
        <w:t>5. El Pago del Anticipo debe ser total. En el caso que se realizare el pago de un porcentaje inferior al 100% del mismo, el proveedor podrá rechazarlo en el plazo de cinco (5) días hábiles mediante una nota de reclamo remitida a la Contratante. Transcurrido dicho plazo, se considerará que el Anticipo ha sido aceptado por el proveedor y podrá darse inicio al cronograma de ejecución contractual en las condiciones establecidas en el pliego de bases y condiciones.</w:t>
      </w:r>
    </w:p>
    <w:p w14:paraId="568507E9" w14:textId="77777777" w:rsidR="009E15B1" w:rsidRPr="005F5D5C" w:rsidRDefault="009E15B1" w:rsidP="009E15B1">
      <w:pPr>
        <w:spacing w:after="0"/>
        <w:jc w:val="both"/>
        <w:rPr>
          <w:rFonts w:ascii="Times New Roman" w:hAnsi="Times New Roman" w:cs="Times New Roman"/>
          <w:sz w:val="18"/>
          <w:szCs w:val="18"/>
        </w:rPr>
      </w:pPr>
      <w:r w:rsidRPr="005F5D5C">
        <w:rPr>
          <w:rFonts w:ascii="Times New Roman" w:hAnsi="Times New Roman" w:cs="Times New Roman"/>
          <w:sz w:val="18"/>
          <w:szCs w:val="18"/>
        </w:rPr>
        <w:t>6. En el caso de que el proveedor haya solicitado el anticipo en las condiciones establecidas en la presente clausula y la convocante no ha procedido al pago, el oferente no está obligado a iniciar la ejecución del contrato hasta tanto el pago se haya efectuado de forma total o de acuerdo a lo dispuesto en el punto 5.</w:t>
      </w:r>
    </w:p>
    <w:p w14:paraId="488D63DD" w14:textId="77777777" w:rsidR="009E15B1" w:rsidRPr="005F5D5C" w:rsidRDefault="009E15B1" w:rsidP="009E15B1">
      <w:pPr>
        <w:spacing w:after="0"/>
        <w:jc w:val="both"/>
        <w:rPr>
          <w:rFonts w:ascii="Times New Roman" w:hAnsi="Times New Roman" w:cs="Times New Roman"/>
          <w:sz w:val="18"/>
          <w:szCs w:val="18"/>
        </w:rPr>
      </w:pPr>
      <w:r w:rsidRPr="005F5D5C">
        <w:rPr>
          <w:rFonts w:ascii="Times New Roman" w:hAnsi="Times New Roman" w:cs="Times New Roman"/>
          <w:sz w:val="18"/>
          <w:szCs w:val="18"/>
        </w:rPr>
        <w:t>7. La amortización del anticipo se realizará de acuerdo con lo establecido en el contrato, en la proporción que éste indique.</w:t>
      </w:r>
    </w:p>
    <w:p w14:paraId="733CF68A" w14:textId="77777777" w:rsidR="009E15B1" w:rsidRPr="005F5D5C" w:rsidRDefault="009E15B1" w:rsidP="009E15B1">
      <w:pPr>
        <w:spacing w:after="0"/>
        <w:jc w:val="both"/>
        <w:rPr>
          <w:rFonts w:ascii="Times New Roman" w:hAnsi="Times New Roman" w:cs="Times New Roman"/>
          <w:sz w:val="18"/>
          <w:szCs w:val="18"/>
        </w:rPr>
      </w:pPr>
      <w:r w:rsidRPr="005F5D5C">
        <w:rPr>
          <w:rFonts w:ascii="Times New Roman" w:hAnsi="Times New Roman" w:cs="Times New Roman"/>
          <w:sz w:val="18"/>
          <w:szCs w:val="18"/>
        </w:rPr>
        <w:t>8. Para la ejecución de esta garantía, especialmente cuando sea instrumentada a través de Póliza de Seguro de caución, será requisito que previamente el proveedor sea notificado del incumplimiento y la intimación de que se hará efectiva la ejecución del monto asegurado.</w:t>
      </w:r>
    </w:p>
    <w:p w14:paraId="04CB037F" w14:textId="77777777" w:rsidR="009E15B1" w:rsidRPr="005F5D5C" w:rsidRDefault="009E15B1" w:rsidP="009E15B1">
      <w:pPr>
        <w:spacing w:after="0"/>
        <w:jc w:val="both"/>
        <w:rPr>
          <w:rFonts w:ascii="Times New Roman" w:hAnsi="Times New Roman" w:cs="Times New Roman"/>
          <w:sz w:val="18"/>
          <w:szCs w:val="18"/>
        </w:rPr>
      </w:pPr>
      <w:r w:rsidRPr="005F5D5C">
        <w:rPr>
          <w:rFonts w:ascii="Times New Roman" w:hAnsi="Times New Roman" w:cs="Times New Roman"/>
          <w:sz w:val="18"/>
          <w:szCs w:val="18"/>
        </w:rPr>
        <w:t>9. A menos que se indique otra cosa en este apartado, la Garantía de Anticipo será liberada por la contratante y devuelta al proveedor, a requerimiento de parte, a más tardar treinta (30) días contados a partir de la fecha de cumplimiento de las obligaciones del proveedor en virtud del contrato, pudiendo ajustarse por el saldo adeudado.</w:t>
      </w:r>
    </w:p>
    <w:p w14:paraId="7091397D" w14:textId="68F264C1" w:rsidR="004E688B" w:rsidRPr="005F5D5C" w:rsidRDefault="009E15B1" w:rsidP="009E15B1">
      <w:pPr>
        <w:spacing w:after="0"/>
        <w:jc w:val="both"/>
        <w:rPr>
          <w:rFonts w:ascii="Times New Roman" w:hAnsi="Times New Roman" w:cs="Times New Roman"/>
          <w:sz w:val="18"/>
          <w:szCs w:val="18"/>
        </w:rPr>
      </w:pPr>
      <w:r w:rsidRPr="005F5D5C">
        <w:rPr>
          <w:rFonts w:ascii="Times New Roman" w:hAnsi="Times New Roman" w:cs="Times New Roman"/>
          <w:sz w:val="18"/>
          <w:szCs w:val="18"/>
        </w:rPr>
        <w:t>10. En el caso de rescisión o terminación anticipada del contrato, los proveedores o contratistas deberán reintegrar a la contratante el saldo por amortizar</w:t>
      </w:r>
      <w:r w:rsidR="004E688B" w:rsidRPr="005F5D5C">
        <w:rPr>
          <w:rFonts w:ascii="Times New Roman" w:hAnsi="Times New Roman" w:cs="Times New Roman"/>
          <w:sz w:val="18"/>
          <w:szCs w:val="18"/>
        </w:rPr>
        <w:t>.</w:t>
      </w:r>
    </w:p>
    <w:p w14:paraId="78453ABD" w14:textId="77777777" w:rsidR="009E15B1" w:rsidRPr="005F5D5C" w:rsidRDefault="009E15B1" w:rsidP="005A68BF">
      <w:pPr>
        <w:spacing w:after="0"/>
        <w:jc w:val="both"/>
        <w:rPr>
          <w:rFonts w:ascii="Times New Roman" w:eastAsia="Times New Roman" w:hAnsi="Times New Roman" w:cs="Times New Roman"/>
          <w:strike/>
          <w:color w:val="FF0000"/>
          <w:sz w:val="18"/>
          <w:szCs w:val="18"/>
          <w:lang w:eastAsia="es-PY"/>
        </w:rPr>
      </w:pPr>
    </w:p>
    <w:p w14:paraId="3A2DCC75" w14:textId="77777777" w:rsidR="009E15B1" w:rsidRPr="005F5D5C" w:rsidRDefault="009E15B1" w:rsidP="009E15B1">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16.</w:t>
      </w:r>
      <w:r w:rsidRPr="005F5D5C">
        <w:rPr>
          <w:rFonts w:ascii="Times New Roman" w:hAnsi="Times New Roman" w:cs="Times New Roman"/>
          <w:b/>
          <w:bCs/>
          <w:sz w:val="18"/>
          <w:szCs w:val="18"/>
        </w:rPr>
        <w:tab/>
        <w:t>Forma de Instrumentación de Garantía de anticipo</w:t>
      </w:r>
    </w:p>
    <w:p w14:paraId="11125BE1" w14:textId="3C92B398" w:rsidR="009E15B1" w:rsidRPr="005F5D5C" w:rsidRDefault="009E15B1" w:rsidP="005A68BF">
      <w:pPr>
        <w:spacing w:after="0"/>
        <w:jc w:val="both"/>
        <w:rPr>
          <w:rFonts w:ascii="Times New Roman" w:eastAsia="Times New Roman" w:hAnsi="Times New Roman" w:cs="Times New Roman"/>
          <w:strike/>
          <w:color w:val="FF0000"/>
          <w:sz w:val="18"/>
          <w:szCs w:val="18"/>
          <w:lang w:eastAsia="es-PY"/>
        </w:rPr>
      </w:pPr>
      <w:r w:rsidRPr="005F5D5C">
        <w:rPr>
          <w:rFonts w:ascii="Times New Roman" w:hAnsi="Times New Roman" w:cs="Times New Roman"/>
          <w:sz w:val="18"/>
          <w:szCs w:val="18"/>
        </w:rPr>
        <w:t>La forma de instrumentación de la Garantía de Anticipo será:</w:t>
      </w:r>
    </w:p>
    <w:p w14:paraId="6EA50395" w14:textId="77777777" w:rsidR="00484C18" w:rsidRPr="005F5D5C" w:rsidRDefault="00484C18" w:rsidP="00484C18">
      <w:pPr>
        <w:pBdr>
          <w:top w:val="single" w:sz="4" w:space="1" w:color="auto"/>
          <w:left w:val="single" w:sz="4" w:space="4" w:color="auto"/>
          <w:bottom w:val="single" w:sz="4" w:space="1" w:color="auto"/>
          <w:right w:val="single" w:sz="4" w:space="4" w:color="auto"/>
        </w:pBdr>
        <w:spacing w:after="0" w:line="240" w:lineRule="auto"/>
        <w:ind w:left="5"/>
        <w:rPr>
          <w:rFonts w:ascii="Times New Roman" w:eastAsiaTheme="minorEastAsia" w:hAnsi="Times New Roman" w:cs="Times New Roman"/>
          <w:color w:val="FF0000"/>
          <w:sz w:val="18"/>
          <w:szCs w:val="18"/>
        </w:rPr>
      </w:pPr>
      <w:r w:rsidRPr="00B0095D">
        <w:rPr>
          <w:rFonts w:ascii="Times New Roman" w:eastAsiaTheme="minorEastAsia" w:hAnsi="Times New Roman" w:cs="Times New Roman"/>
          <w:color w:val="FF0000"/>
          <w:sz w:val="18"/>
          <w:szCs w:val="18"/>
        </w:rPr>
        <w:t>NO APLICA.</w:t>
      </w:r>
    </w:p>
    <w:p w14:paraId="387AC102" w14:textId="77777777" w:rsidR="009E15B1" w:rsidRPr="005F5D5C" w:rsidRDefault="009E15B1" w:rsidP="005A68BF">
      <w:pPr>
        <w:spacing w:after="0"/>
        <w:jc w:val="both"/>
        <w:rPr>
          <w:rFonts w:ascii="Times New Roman" w:eastAsia="Times New Roman" w:hAnsi="Times New Roman" w:cs="Times New Roman"/>
          <w:strike/>
          <w:color w:val="FF0000"/>
          <w:sz w:val="18"/>
          <w:szCs w:val="18"/>
          <w:lang w:eastAsia="es-PY"/>
        </w:rPr>
      </w:pPr>
    </w:p>
    <w:p w14:paraId="64327251" w14:textId="77777777" w:rsidR="00484C18" w:rsidRPr="005F5D5C" w:rsidRDefault="00484C18" w:rsidP="00484C18">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17.</w:t>
      </w:r>
      <w:r w:rsidRPr="005F5D5C">
        <w:rPr>
          <w:rFonts w:ascii="Times New Roman" w:hAnsi="Times New Roman" w:cs="Times New Roman"/>
          <w:b/>
          <w:bCs/>
          <w:sz w:val="18"/>
          <w:szCs w:val="18"/>
        </w:rPr>
        <w:tab/>
        <w:t>Reajuste</w:t>
      </w:r>
    </w:p>
    <w:p w14:paraId="574427B0" w14:textId="6467CAFA" w:rsidR="009E15B1" w:rsidRPr="005F5D5C" w:rsidRDefault="00484C18" w:rsidP="005A68BF">
      <w:pPr>
        <w:spacing w:after="0"/>
        <w:jc w:val="both"/>
        <w:rPr>
          <w:rFonts w:ascii="Times New Roman" w:eastAsia="Times New Roman" w:hAnsi="Times New Roman" w:cs="Times New Roman"/>
          <w:strike/>
          <w:color w:val="FF0000"/>
          <w:sz w:val="18"/>
          <w:szCs w:val="18"/>
          <w:lang w:eastAsia="es-PY"/>
        </w:rPr>
      </w:pPr>
      <w:r w:rsidRPr="005F5D5C">
        <w:rPr>
          <w:rFonts w:ascii="Times New Roman" w:hAnsi="Times New Roman" w:cs="Times New Roman"/>
          <w:sz w:val="18"/>
          <w:szCs w:val="18"/>
        </w:rPr>
        <w:t>El precio del contrato estará sujeto a reajustes. La fórmula y el procedimiento para el reajuste serán los siguientes:</w:t>
      </w:r>
    </w:p>
    <w:p w14:paraId="3C1A8D1D" w14:textId="77777777" w:rsidR="00484C18" w:rsidRPr="005F5D5C" w:rsidRDefault="00484C18" w:rsidP="00484C18">
      <w:pPr>
        <w:widowControl w:val="0"/>
        <w:overflowPunct w:val="0"/>
        <w:autoSpaceDE w:val="0"/>
        <w:autoSpaceDN w:val="0"/>
        <w:adjustRightInd w:val="0"/>
        <w:spacing w:after="0" w:line="256" w:lineRule="auto"/>
        <w:jc w:val="both"/>
        <w:rPr>
          <w:rFonts w:ascii="Times New Roman" w:eastAsia="Times New Roman" w:hAnsi="Times New Roman" w:cs="Times New Roman"/>
          <w:color w:val="FF0000"/>
          <w:sz w:val="18"/>
          <w:szCs w:val="18"/>
          <w:lang w:val="es-ES_tradnl"/>
        </w:rPr>
      </w:pPr>
    </w:p>
    <w:p w14:paraId="2768FE12" w14:textId="0E2EFFDD" w:rsidR="00484C18" w:rsidRPr="005F5D5C" w:rsidRDefault="00484C18" w:rsidP="00484C18">
      <w:pPr>
        <w:widowControl w:val="0"/>
        <w:overflowPunct w:val="0"/>
        <w:autoSpaceDE w:val="0"/>
        <w:autoSpaceDN w:val="0"/>
        <w:adjustRightInd w:val="0"/>
        <w:spacing w:after="0" w:line="256" w:lineRule="auto"/>
        <w:jc w:val="both"/>
        <w:rPr>
          <w:rFonts w:ascii="Times New Roman" w:eastAsia="Times New Roman" w:hAnsi="Times New Roman" w:cs="Times New Roman"/>
          <w:color w:val="FF0000"/>
          <w:sz w:val="18"/>
          <w:szCs w:val="18"/>
          <w:lang w:val="es-ES_tradnl"/>
        </w:rPr>
      </w:pPr>
      <w:r w:rsidRPr="005F5D5C">
        <w:rPr>
          <w:rFonts w:ascii="Times New Roman" w:eastAsia="Times New Roman" w:hAnsi="Times New Roman" w:cs="Times New Roman"/>
          <w:color w:val="FF0000"/>
          <w:sz w:val="18"/>
          <w:szCs w:val="18"/>
          <w:lang w:val="es-ES_tradnl"/>
        </w:rPr>
        <w:t>A solicitud por escrito del Consultor, el precio de la oferta será reajustable en el siguiente caso:</w:t>
      </w:r>
    </w:p>
    <w:p w14:paraId="01E7D155" w14:textId="77777777" w:rsidR="00484C18" w:rsidRPr="005F5D5C" w:rsidRDefault="00484C18" w:rsidP="00484C18">
      <w:pPr>
        <w:widowControl w:val="0"/>
        <w:overflowPunct w:val="0"/>
        <w:autoSpaceDE w:val="0"/>
        <w:autoSpaceDN w:val="0"/>
        <w:adjustRightInd w:val="0"/>
        <w:spacing w:after="0" w:line="256" w:lineRule="auto"/>
        <w:jc w:val="both"/>
        <w:rPr>
          <w:rFonts w:ascii="Times New Roman" w:eastAsia="Times New Roman" w:hAnsi="Times New Roman" w:cs="Times New Roman"/>
          <w:color w:val="FF0000"/>
          <w:sz w:val="18"/>
          <w:szCs w:val="18"/>
          <w:lang w:val="es-ES_tradnl"/>
        </w:rPr>
      </w:pPr>
      <w:r w:rsidRPr="005F5D5C">
        <w:rPr>
          <w:rFonts w:ascii="Times New Roman" w:eastAsia="Times New Roman" w:hAnsi="Times New Roman" w:cs="Times New Roman"/>
          <w:color w:val="FF0000"/>
          <w:sz w:val="18"/>
          <w:szCs w:val="18"/>
          <w:lang w:val="es-ES_tradnl"/>
        </w:rPr>
        <w:t>Los precios ofertados estarán sujetos a reajustes (a petición de parte y por escrito), siempre y cuando: Exista una variación sustancial de precios en la economía nacional y esta se vea reflejada en el índice de precios de consumo publicado por el Banco Central del Paraguay, en un valor igual o mayor al quince por ciento sobre la inflación oficial publicado para el mismo periodo. La fórmula de reajuste a ser utilizada en este caso es la siguiente:</w:t>
      </w:r>
    </w:p>
    <w:p w14:paraId="355666B9" w14:textId="77777777" w:rsidR="00484C18" w:rsidRPr="005F5D5C" w:rsidRDefault="00484C18" w:rsidP="00484C18">
      <w:pPr>
        <w:widowControl w:val="0"/>
        <w:overflowPunct w:val="0"/>
        <w:autoSpaceDE w:val="0"/>
        <w:autoSpaceDN w:val="0"/>
        <w:adjustRightInd w:val="0"/>
        <w:spacing w:after="0" w:line="256" w:lineRule="auto"/>
        <w:jc w:val="both"/>
        <w:rPr>
          <w:rFonts w:ascii="Times New Roman" w:eastAsia="Times New Roman" w:hAnsi="Times New Roman" w:cs="Times New Roman"/>
          <w:color w:val="FF0000"/>
          <w:sz w:val="18"/>
          <w:szCs w:val="18"/>
          <w:lang w:val="es-ES_tradnl"/>
        </w:rPr>
      </w:pPr>
    </w:p>
    <w:p w14:paraId="4EAF8D91" w14:textId="77777777" w:rsidR="00484C18" w:rsidRPr="005F5D5C" w:rsidRDefault="00484C18" w:rsidP="00484C18">
      <w:pPr>
        <w:widowControl w:val="0"/>
        <w:overflowPunct w:val="0"/>
        <w:autoSpaceDE w:val="0"/>
        <w:autoSpaceDN w:val="0"/>
        <w:adjustRightInd w:val="0"/>
        <w:spacing w:after="0" w:line="256" w:lineRule="auto"/>
        <w:jc w:val="both"/>
        <w:rPr>
          <w:rFonts w:ascii="Times New Roman" w:eastAsia="Times New Roman" w:hAnsi="Times New Roman" w:cs="Times New Roman"/>
          <w:color w:val="FF0000"/>
          <w:sz w:val="18"/>
          <w:szCs w:val="18"/>
          <w:lang w:val="es-ES_tradnl"/>
        </w:rPr>
      </w:pPr>
      <m:oMathPara>
        <m:oMath>
          <m:r>
            <w:rPr>
              <w:rFonts w:ascii="Cambria Math" w:eastAsia="Times New Roman" w:hAnsi="Cambria Math" w:cs="Times New Roman"/>
              <w:sz w:val="18"/>
              <w:szCs w:val="18"/>
              <w:lang w:val="es-ES_tradnl"/>
            </w:rPr>
            <m:t>π</m:t>
          </m:r>
          <m:r>
            <m:rPr>
              <m:sty m:val="p"/>
            </m:rPr>
            <w:rPr>
              <w:rFonts w:ascii="Cambria Math" w:eastAsia="Times New Roman" w:hAnsi="Cambria Math" w:cs="Times New Roman"/>
              <w:sz w:val="18"/>
              <w:szCs w:val="18"/>
              <w:lang w:val="es-ES_tradnl"/>
            </w:rPr>
            <m:t>=</m:t>
          </m:r>
          <m:f>
            <m:fPr>
              <m:ctrlPr>
                <w:rPr>
                  <w:rFonts w:ascii="Cambria Math" w:eastAsia="Times New Roman" w:hAnsi="Cambria Math" w:cs="Times New Roman"/>
                  <w:sz w:val="18"/>
                  <w:szCs w:val="18"/>
                  <w:lang w:val="es-ES_tradnl"/>
                </w:rPr>
              </m:ctrlPr>
            </m:fPr>
            <m:num>
              <m:sSub>
                <m:sSubPr>
                  <m:ctrlPr>
                    <w:rPr>
                      <w:rFonts w:ascii="Cambria Math" w:eastAsia="Times New Roman" w:hAnsi="Cambria Math" w:cs="Times New Roman"/>
                      <w:sz w:val="18"/>
                      <w:szCs w:val="18"/>
                      <w:lang w:val="es-ES_tradnl"/>
                    </w:rPr>
                  </m:ctrlPr>
                </m:sSubPr>
                <m:e>
                  <m:r>
                    <m:rPr>
                      <m:sty m:val="p"/>
                    </m:rPr>
                    <w:rPr>
                      <w:rFonts w:ascii="Cambria Math" w:eastAsia="Times New Roman" w:hAnsi="Cambria Math" w:cs="Times New Roman"/>
                      <w:sz w:val="18"/>
                      <w:szCs w:val="18"/>
                      <w:lang w:val="es-ES_tradnl"/>
                    </w:rPr>
                    <m:t>IPC</m:t>
                  </m:r>
                </m:e>
                <m:sub>
                  <m:r>
                    <m:rPr>
                      <m:sty m:val="p"/>
                    </m:rPr>
                    <w:rPr>
                      <w:rFonts w:ascii="Cambria Math" w:eastAsia="Times New Roman" w:hAnsi="Cambria Math" w:cs="Times New Roman"/>
                      <w:sz w:val="18"/>
                      <w:szCs w:val="18"/>
                      <w:lang w:val="es-ES_tradnl"/>
                    </w:rPr>
                    <m:t xml:space="preserve">T </m:t>
                  </m:r>
                </m:sub>
              </m:sSub>
              <m:r>
                <m:rPr>
                  <m:sty m:val="p"/>
                </m:rPr>
                <w:rPr>
                  <w:rFonts w:ascii="Cambria Math" w:eastAsia="Times New Roman" w:hAnsi="Cambria Math" w:cs="Times New Roman"/>
                  <w:sz w:val="18"/>
                  <w:szCs w:val="18"/>
                  <w:lang w:val="es-ES_tradnl"/>
                </w:rPr>
                <m:t xml:space="preserve">- </m:t>
              </m:r>
              <m:sSub>
                <m:sSubPr>
                  <m:ctrlPr>
                    <w:rPr>
                      <w:rFonts w:ascii="Cambria Math" w:eastAsia="Times New Roman" w:hAnsi="Cambria Math" w:cs="Times New Roman"/>
                      <w:i/>
                      <w:iCs/>
                      <w:sz w:val="18"/>
                      <w:szCs w:val="18"/>
                      <w:lang w:val="es-ES_tradnl"/>
                    </w:rPr>
                  </m:ctrlPr>
                </m:sSubPr>
                <m:e>
                  <m:r>
                    <w:rPr>
                      <w:rFonts w:ascii="Cambria Math" w:eastAsia="Times New Roman" w:hAnsi="Cambria Math" w:cs="Times New Roman"/>
                      <w:sz w:val="18"/>
                      <w:szCs w:val="18"/>
                      <w:lang w:val="es-ES_tradnl"/>
                    </w:rPr>
                    <m:t>IPC</m:t>
                  </m:r>
                </m:e>
                <m:sub>
                  <m:r>
                    <w:rPr>
                      <w:rFonts w:ascii="Cambria Math" w:eastAsia="Times New Roman" w:hAnsi="Cambria Math" w:cs="Times New Roman"/>
                      <w:sz w:val="18"/>
                      <w:szCs w:val="18"/>
                      <w:lang w:val="es-ES_tradnl"/>
                    </w:rPr>
                    <m:t>T-n</m:t>
                  </m:r>
                </m:sub>
              </m:sSub>
            </m:num>
            <m:den>
              <m:sSub>
                <m:sSubPr>
                  <m:ctrlPr>
                    <w:rPr>
                      <w:rFonts w:ascii="Cambria Math" w:eastAsia="Times New Roman" w:hAnsi="Cambria Math" w:cs="Times New Roman"/>
                      <w:i/>
                      <w:iCs/>
                      <w:sz w:val="18"/>
                      <w:szCs w:val="18"/>
                      <w:lang w:val="es-ES_tradnl"/>
                    </w:rPr>
                  </m:ctrlPr>
                </m:sSubPr>
                <m:e>
                  <m:r>
                    <w:rPr>
                      <w:rFonts w:ascii="Cambria Math" w:eastAsia="Times New Roman" w:hAnsi="Cambria Math" w:cs="Times New Roman"/>
                      <w:sz w:val="18"/>
                      <w:szCs w:val="18"/>
                      <w:lang w:val="es-ES_tradnl"/>
                    </w:rPr>
                    <m:t>IPC</m:t>
                  </m:r>
                </m:e>
                <m:sub>
                  <m:r>
                    <w:rPr>
                      <w:rFonts w:ascii="Cambria Math" w:eastAsia="Times New Roman" w:hAnsi="Cambria Math" w:cs="Times New Roman"/>
                      <w:sz w:val="18"/>
                      <w:szCs w:val="18"/>
                      <w:lang w:val="es-ES_tradnl"/>
                    </w:rPr>
                    <m:t>T-n</m:t>
                  </m:r>
                </m:sub>
              </m:sSub>
            </m:den>
          </m:f>
          <m:r>
            <m:rPr>
              <m:sty m:val="p"/>
            </m:rPr>
            <w:rPr>
              <w:rFonts w:ascii="Cambria Math" w:eastAsia="Times New Roman" w:hAnsi="Cambria Math" w:cs="Times New Roman"/>
              <w:sz w:val="18"/>
              <w:szCs w:val="18"/>
              <w:lang w:val="es-ES_tradnl"/>
            </w:rPr>
            <m:t xml:space="preserve"> X 100</m:t>
          </m:r>
        </m:oMath>
      </m:oMathPara>
    </w:p>
    <w:p w14:paraId="3FD6D3A9" w14:textId="77777777" w:rsidR="00484C18" w:rsidRPr="005F5D5C" w:rsidRDefault="00484C18" w:rsidP="00484C18">
      <w:pPr>
        <w:widowControl w:val="0"/>
        <w:overflowPunct w:val="0"/>
        <w:autoSpaceDE w:val="0"/>
        <w:autoSpaceDN w:val="0"/>
        <w:adjustRightInd w:val="0"/>
        <w:spacing w:after="0" w:line="256" w:lineRule="auto"/>
        <w:jc w:val="both"/>
        <w:rPr>
          <w:rFonts w:ascii="Times New Roman" w:eastAsia="Times New Roman" w:hAnsi="Times New Roman" w:cs="Times New Roman"/>
          <w:color w:val="FF0000"/>
          <w:sz w:val="18"/>
          <w:szCs w:val="18"/>
          <w:lang w:val="es-ES_tradnl"/>
        </w:rPr>
      </w:pPr>
      <w:r w:rsidRPr="005F5D5C">
        <w:rPr>
          <w:rFonts w:ascii="Times New Roman" w:eastAsia="Times New Roman" w:hAnsi="Times New Roman" w:cs="Times New Roman"/>
          <w:color w:val="FF0000"/>
          <w:sz w:val="18"/>
          <w:szCs w:val="18"/>
          <w:lang w:val="es-ES_tradnl"/>
        </w:rPr>
        <w:t>Donde</w:t>
      </w:r>
    </w:p>
    <w:p w14:paraId="2F82C806" w14:textId="77777777" w:rsidR="00484C18" w:rsidRPr="005F5D5C" w:rsidRDefault="00484C18" w:rsidP="00484C18">
      <w:pPr>
        <w:widowControl w:val="0"/>
        <w:overflowPunct w:val="0"/>
        <w:autoSpaceDE w:val="0"/>
        <w:autoSpaceDN w:val="0"/>
        <w:adjustRightInd w:val="0"/>
        <w:spacing w:after="0" w:line="256" w:lineRule="auto"/>
        <w:jc w:val="both"/>
        <w:rPr>
          <w:rFonts w:ascii="Times New Roman" w:eastAsia="Times New Roman" w:hAnsi="Times New Roman" w:cs="Times New Roman"/>
          <w:color w:val="FF0000"/>
          <w:sz w:val="18"/>
          <w:szCs w:val="18"/>
          <w:lang w:val="es-ES_tradnl"/>
        </w:rPr>
      </w:pPr>
      <w:r w:rsidRPr="005F5D5C">
        <w:rPr>
          <w:rFonts w:ascii="Times New Roman" w:eastAsia="Times New Roman" w:hAnsi="Times New Roman" w:cs="Times New Roman"/>
          <w:color w:val="FF0000"/>
          <w:sz w:val="18"/>
          <w:szCs w:val="18"/>
          <w:lang w:val="es-ES_tradnl"/>
        </w:rPr>
        <w:t>π = inflación acumulada desde el inicio del contrato o desde la fecha del último ajuste de precio.</w:t>
      </w:r>
    </w:p>
    <w:p w14:paraId="4740488C" w14:textId="77777777" w:rsidR="00484C18" w:rsidRPr="005F5D5C" w:rsidRDefault="00535CD3" w:rsidP="00484C18">
      <w:pPr>
        <w:widowControl w:val="0"/>
        <w:overflowPunct w:val="0"/>
        <w:autoSpaceDE w:val="0"/>
        <w:autoSpaceDN w:val="0"/>
        <w:adjustRightInd w:val="0"/>
        <w:spacing w:after="0" w:line="256" w:lineRule="auto"/>
        <w:jc w:val="both"/>
        <w:rPr>
          <w:rFonts w:ascii="Times New Roman" w:eastAsia="Times New Roman" w:hAnsi="Times New Roman" w:cs="Times New Roman"/>
          <w:color w:val="FF0000"/>
          <w:sz w:val="18"/>
          <w:szCs w:val="18"/>
          <w:lang w:val="es-ES_tradnl"/>
        </w:rPr>
      </w:pPr>
      <m:oMath>
        <m:sSub>
          <m:sSubPr>
            <m:ctrlPr>
              <w:rPr>
                <w:rFonts w:ascii="Cambria Math" w:eastAsia="Times New Roman" w:hAnsi="Cambria Math" w:cs="Times New Roman"/>
                <w:sz w:val="18"/>
                <w:szCs w:val="18"/>
                <w:lang w:val="es-ES_tradnl"/>
              </w:rPr>
            </m:ctrlPr>
          </m:sSubPr>
          <m:e>
            <m:r>
              <m:rPr>
                <m:sty m:val="p"/>
              </m:rPr>
              <w:rPr>
                <w:rFonts w:ascii="Cambria Math" w:eastAsia="Times New Roman" w:hAnsi="Cambria Math" w:cs="Times New Roman"/>
                <w:sz w:val="18"/>
                <w:szCs w:val="18"/>
                <w:lang w:val="es-ES_tradnl"/>
              </w:rPr>
              <m:t>IPC</m:t>
            </m:r>
          </m:e>
          <m:sub>
            <m:r>
              <m:rPr>
                <m:sty m:val="p"/>
              </m:rPr>
              <w:rPr>
                <w:rFonts w:ascii="Cambria Math" w:eastAsia="Times New Roman" w:hAnsi="Cambria Math" w:cs="Times New Roman"/>
                <w:sz w:val="18"/>
                <w:szCs w:val="18"/>
                <w:lang w:val="es-ES_tradnl"/>
              </w:rPr>
              <m:t xml:space="preserve">T </m:t>
            </m:r>
          </m:sub>
        </m:sSub>
      </m:oMath>
      <w:r w:rsidR="00484C18" w:rsidRPr="005F5D5C">
        <w:rPr>
          <w:rFonts w:ascii="Times New Roman" w:eastAsia="Times New Roman" w:hAnsi="Times New Roman" w:cs="Times New Roman"/>
          <w:color w:val="FF0000"/>
          <w:sz w:val="18"/>
          <w:szCs w:val="18"/>
          <w:lang w:val="es-ES_tradnl"/>
        </w:rPr>
        <w:t> = IPC del mes anterior a la fecha en que se solicita el ajuste de precio.</w:t>
      </w:r>
    </w:p>
    <w:p w14:paraId="082C0FCF" w14:textId="77777777" w:rsidR="00484C18" w:rsidRPr="005F5D5C" w:rsidRDefault="00535CD3" w:rsidP="00484C18">
      <w:pPr>
        <w:widowControl w:val="0"/>
        <w:overflowPunct w:val="0"/>
        <w:autoSpaceDE w:val="0"/>
        <w:autoSpaceDN w:val="0"/>
        <w:adjustRightInd w:val="0"/>
        <w:spacing w:after="0" w:line="256" w:lineRule="auto"/>
        <w:jc w:val="both"/>
        <w:rPr>
          <w:rFonts w:ascii="Times New Roman" w:eastAsia="Times New Roman" w:hAnsi="Times New Roman" w:cs="Times New Roman"/>
          <w:color w:val="FF0000"/>
          <w:sz w:val="18"/>
          <w:szCs w:val="18"/>
          <w:lang w:val="es-ES_tradnl"/>
        </w:rPr>
      </w:pPr>
      <m:oMath>
        <m:sSub>
          <m:sSubPr>
            <m:ctrlPr>
              <w:rPr>
                <w:rFonts w:ascii="Cambria Math" w:eastAsia="Times New Roman" w:hAnsi="Cambria Math" w:cs="Times New Roman"/>
                <w:i/>
                <w:iCs/>
                <w:sz w:val="18"/>
                <w:szCs w:val="18"/>
                <w:lang w:val="es-ES_tradnl"/>
              </w:rPr>
            </m:ctrlPr>
          </m:sSubPr>
          <m:e>
            <m:r>
              <w:rPr>
                <w:rFonts w:ascii="Cambria Math" w:eastAsia="Times New Roman" w:hAnsi="Cambria Math" w:cs="Times New Roman"/>
                <w:sz w:val="18"/>
                <w:szCs w:val="18"/>
                <w:lang w:val="es-ES_tradnl"/>
              </w:rPr>
              <m:t>IPC</m:t>
            </m:r>
          </m:e>
          <m:sub>
            <m:r>
              <w:rPr>
                <w:rFonts w:ascii="Cambria Math" w:eastAsia="Times New Roman" w:hAnsi="Cambria Math" w:cs="Times New Roman"/>
                <w:sz w:val="18"/>
                <w:szCs w:val="18"/>
                <w:lang w:val="es-ES_tradnl"/>
              </w:rPr>
              <m:t>T-n</m:t>
            </m:r>
          </m:sub>
        </m:sSub>
      </m:oMath>
      <w:r w:rsidR="00484C18" w:rsidRPr="005F5D5C">
        <w:rPr>
          <w:rFonts w:ascii="Times New Roman" w:eastAsia="Times New Roman" w:hAnsi="Times New Roman" w:cs="Times New Roman"/>
          <w:color w:val="FF0000"/>
          <w:sz w:val="18"/>
          <w:szCs w:val="18"/>
          <w:lang w:val="es-ES_tradnl"/>
        </w:rPr>
        <w:t> = IPC del mes en que se inició el contrato o del mes correspondiente al último ajuste de precio.</w:t>
      </w:r>
    </w:p>
    <w:p w14:paraId="1D672FB9" w14:textId="77777777" w:rsidR="00484C18" w:rsidRPr="005F5D5C" w:rsidRDefault="00484C18" w:rsidP="00484C18">
      <w:pPr>
        <w:widowControl w:val="0"/>
        <w:overflowPunct w:val="0"/>
        <w:autoSpaceDE w:val="0"/>
        <w:autoSpaceDN w:val="0"/>
        <w:adjustRightInd w:val="0"/>
        <w:spacing w:after="0" w:line="256" w:lineRule="auto"/>
        <w:jc w:val="both"/>
        <w:rPr>
          <w:rFonts w:ascii="Times New Roman" w:eastAsia="Times New Roman" w:hAnsi="Times New Roman" w:cs="Times New Roman"/>
          <w:color w:val="FF0000"/>
          <w:sz w:val="18"/>
          <w:szCs w:val="18"/>
          <w:lang w:val="es-ES_tradnl"/>
        </w:rPr>
      </w:pPr>
    </w:p>
    <w:p w14:paraId="1A9E968A" w14:textId="77777777" w:rsidR="00484C18" w:rsidRPr="005F5D5C" w:rsidRDefault="00484C18" w:rsidP="00484C18">
      <w:pPr>
        <w:widowControl w:val="0"/>
        <w:suppressAutoHyphens/>
        <w:autoSpaceDN w:val="0"/>
        <w:adjustRightInd w:val="0"/>
        <w:spacing w:after="0" w:line="240" w:lineRule="auto"/>
        <w:jc w:val="both"/>
        <w:rPr>
          <w:rFonts w:ascii="Times New Roman" w:eastAsia="Times New Roman" w:hAnsi="Times New Roman" w:cs="Times New Roman"/>
          <w:color w:val="FF0000"/>
          <w:sz w:val="18"/>
          <w:szCs w:val="18"/>
          <w:lang w:val="es-ES_tradnl"/>
        </w:rPr>
      </w:pPr>
      <w:r w:rsidRPr="005F5D5C">
        <w:rPr>
          <w:rFonts w:ascii="Times New Roman" w:eastAsia="Times New Roman" w:hAnsi="Times New Roman" w:cs="Times New Roman"/>
          <w:color w:val="FF0000"/>
          <w:sz w:val="18"/>
          <w:szCs w:val="18"/>
          <w:lang w:val="es-ES_tradnl"/>
        </w:rPr>
        <w:t>Los precios reajustados, solo tendrán incidencia sobre lo aun no ejecutado y no tendrán efecto retroactivo respecto a lo que haya sido ejecutado con anterioridad a la verificación del reajuste.</w:t>
      </w:r>
    </w:p>
    <w:p w14:paraId="5101E6CD" w14:textId="77777777" w:rsidR="00484C18" w:rsidRPr="005F5D5C" w:rsidRDefault="00484C18" w:rsidP="00484C18">
      <w:pPr>
        <w:widowControl w:val="0"/>
        <w:suppressAutoHyphens/>
        <w:autoSpaceDN w:val="0"/>
        <w:adjustRightInd w:val="0"/>
        <w:spacing w:after="0" w:line="240" w:lineRule="auto"/>
        <w:jc w:val="both"/>
        <w:rPr>
          <w:rFonts w:ascii="Times New Roman" w:eastAsia="Times New Roman" w:hAnsi="Times New Roman" w:cs="Times New Roman"/>
          <w:color w:val="FF0000"/>
          <w:sz w:val="18"/>
          <w:szCs w:val="18"/>
          <w:lang w:val="es-ES_tradnl"/>
        </w:rPr>
      </w:pPr>
      <w:r w:rsidRPr="005F5D5C">
        <w:rPr>
          <w:rFonts w:ascii="Times New Roman" w:eastAsia="Times New Roman" w:hAnsi="Times New Roman" w:cs="Times New Roman"/>
          <w:color w:val="FF0000"/>
          <w:sz w:val="18"/>
          <w:szCs w:val="18"/>
          <w:lang w:val="es-ES_tradnl"/>
        </w:rPr>
        <w:t>El plazo máximo para la presentación de la solicitud de reajuste es hasta la presentación de la factura correspondiente al mes en que se haya dado la variación. La no presentación de la solicitud en dicho plazo hará decaer el derecho del cobro del reajuste.</w:t>
      </w:r>
    </w:p>
    <w:p w14:paraId="510028ED" w14:textId="77777777" w:rsidR="00484C18" w:rsidRPr="005F5D5C" w:rsidRDefault="00484C18" w:rsidP="00484C18">
      <w:pPr>
        <w:widowControl w:val="0"/>
        <w:suppressAutoHyphens/>
        <w:autoSpaceDN w:val="0"/>
        <w:adjustRightInd w:val="0"/>
        <w:spacing w:after="0" w:line="240" w:lineRule="auto"/>
        <w:jc w:val="both"/>
        <w:rPr>
          <w:rFonts w:ascii="Times New Roman" w:eastAsia="Times New Roman" w:hAnsi="Times New Roman" w:cs="Times New Roman"/>
          <w:color w:val="FF0000"/>
          <w:sz w:val="18"/>
          <w:szCs w:val="18"/>
          <w:lang w:val="es-ES_tradnl"/>
        </w:rPr>
      </w:pPr>
      <w:r w:rsidRPr="005F5D5C">
        <w:rPr>
          <w:rFonts w:ascii="Times New Roman" w:eastAsia="Times New Roman" w:hAnsi="Times New Roman" w:cs="Times New Roman"/>
          <w:color w:val="FF0000"/>
          <w:sz w:val="18"/>
          <w:szCs w:val="18"/>
          <w:lang w:val="es-ES_tradnl"/>
        </w:rPr>
        <w:t>No se reconocerán reajustes de precios si el Proveedor se encuentra en incumplimiento o con atrasos.</w:t>
      </w:r>
    </w:p>
    <w:p w14:paraId="0893BD83" w14:textId="77777777" w:rsidR="005A68BF" w:rsidRPr="005F5D5C" w:rsidRDefault="005A68BF" w:rsidP="005A68BF">
      <w:pPr>
        <w:widowControl w:val="0"/>
        <w:suppressAutoHyphens/>
        <w:autoSpaceDN w:val="0"/>
        <w:adjustRightInd w:val="0"/>
        <w:spacing w:after="0" w:line="240" w:lineRule="auto"/>
        <w:jc w:val="both"/>
        <w:rPr>
          <w:rFonts w:ascii="Times New Roman" w:eastAsia="Times New Roman" w:hAnsi="Times New Roman" w:cs="Times New Roman"/>
          <w:color w:val="FF0000"/>
          <w:sz w:val="18"/>
          <w:szCs w:val="18"/>
        </w:rPr>
      </w:pPr>
    </w:p>
    <w:p w14:paraId="6ADD1555" w14:textId="77777777" w:rsidR="00484C18" w:rsidRPr="005F5D5C" w:rsidRDefault="00484C18" w:rsidP="00484C18">
      <w:pPr>
        <w:spacing w:after="0"/>
        <w:jc w:val="both"/>
        <w:rPr>
          <w:rFonts w:ascii="Times New Roman" w:hAnsi="Times New Roman" w:cs="Times New Roman"/>
          <w:sz w:val="18"/>
          <w:szCs w:val="18"/>
        </w:rPr>
      </w:pPr>
      <w:r w:rsidRPr="005F5D5C">
        <w:rPr>
          <w:rFonts w:ascii="Times New Roman" w:hAnsi="Times New Roman" w:cs="Times New Roman"/>
          <w:sz w:val="18"/>
          <w:szCs w:val="18"/>
        </w:rPr>
        <w:lastRenderedPageBreak/>
        <w:t xml:space="preserve">La variación del valor del contrato por reajuste de precios, no constituye modificación del contrato en los términos de la Ley </w:t>
      </w:r>
      <w:proofErr w:type="spellStart"/>
      <w:r w:rsidRPr="005F5D5C">
        <w:rPr>
          <w:rFonts w:ascii="Times New Roman" w:hAnsi="Times New Roman" w:cs="Times New Roman"/>
          <w:sz w:val="18"/>
          <w:szCs w:val="18"/>
        </w:rPr>
        <w:t>N°</w:t>
      </w:r>
      <w:proofErr w:type="spellEnd"/>
      <w:r w:rsidRPr="005F5D5C">
        <w:rPr>
          <w:rFonts w:ascii="Times New Roman" w:hAnsi="Times New Roman" w:cs="Times New Roman"/>
          <w:sz w:val="18"/>
          <w:szCs w:val="18"/>
        </w:rPr>
        <w:t xml:space="preserve"> 7021/22 ‘’De Suministro y Contrataciones Públicas’’, sin embargo, deberá contar con un Código de Contratación, para cuya obtención se deberá cumplir con los requerimientos establecidos por la DNCP. </w:t>
      </w:r>
    </w:p>
    <w:p w14:paraId="20B04646" w14:textId="77777777" w:rsidR="00484C18" w:rsidRPr="005F5D5C" w:rsidRDefault="00484C18" w:rsidP="005A68BF">
      <w:pPr>
        <w:widowControl w:val="0"/>
        <w:suppressAutoHyphens/>
        <w:autoSpaceDN w:val="0"/>
        <w:adjustRightInd w:val="0"/>
        <w:spacing w:after="0" w:line="240" w:lineRule="auto"/>
        <w:jc w:val="both"/>
        <w:rPr>
          <w:rFonts w:ascii="Times New Roman" w:eastAsia="Times New Roman" w:hAnsi="Times New Roman" w:cs="Times New Roman"/>
          <w:color w:val="FF0000"/>
          <w:sz w:val="18"/>
          <w:szCs w:val="18"/>
        </w:rPr>
      </w:pPr>
    </w:p>
    <w:p w14:paraId="3DF2A267" w14:textId="77777777" w:rsidR="00484C18" w:rsidRPr="005F5D5C" w:rsidRDefault="00484C18" w:rsidP="00484C18">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18.</w:t>
      </w:r>
      <w:r w:rsidRPr="005F5D5C">
        <w:rPr>
          <w:rFonts w:ascii="Times New Roman" w:hAnsi="Times New Roman" w:cs="Times New Roman"/>
          <w:b/>
          <w:bCs/>
          <w:sz w:val="18"/>
          <w:szCs w:val="18"/>
        </w:rPr>
        <w:tab/>
        <w:t>Porcentaje de Multa</w:t>
      </w:r>
    </w:p>
    <w:p w14:paraId="326F0F4E" w14:textId="70093857" w:rsidR="00484C18" w:rsidRPr="005F5D5C" w:rsidRDefault="00484C18" w:rsidP="005A68BF">
      <w:pPr>
        <w:widowControl w:val="0"/>
        <w:suppressAutoHyphens/>
        <w:autoSpaceDN w:val="0"/>
        <w:adjustRightInd w:val="0"/>
        <w:spacing w:after="0" w:line="240" w:lineRule="auto"/>
        <w:jc w:val="both"/>
        <w:rPr>
          <w:rFonts w:ascii="Times New Roman" w:hAnsi="Times New Roman" w:cs="Times New Roman"/>
          <w:sz w:val="18"/>
          <w:szCs w:val="18"/>
        </w:rPr>
      </w:pPr>
      <w:r w:rsidRPr="005F5D5C">
        <w:rPr>
          <w:rFonts w:ascii="Times New Roman" w:hAnsi="Times New Roman" w:cs="Times New Roman"/>
          <w:sz w:val="18"/>
          <w:szCs w:val="18"/>
        </w:rPr>
        <w:t xml:space="preserve">El valor del porcentaje de multas que será aplicado por el atraso en la entrega de los bienes, prestación de servicios será de: </w:t>
      </w:r>
    </w:p>
    <w:p w14:paraId="6A759695" w14:textId="6ED81A4D" w:rsidR="00484C18" w:rsidRPr="005F5D5C" w:rsidRDefault="00F22267" w:rsidP="00484C18">
      <w:pPr>
        <w:pBdr>
          <w:top w:val="single" w:sz="4" w:space="1" w:color="auto"/>
          <w:left w:val="single" w:sz="4" w:space="4" w:color="auto"/>
          <w:bottom w:val="single" w:sz="4" w:space="0" w:color="auto"/>
          <w:right w:val="single" w:sz="4" w:space="4" w:color="auto"/>
        </w:pBdr>
        <w:spacing w:after="0" w:line="240" w:lineRule="auto"/>
        <w:ind w:left="5"/>
        <w:rPr>
          <w:rFonts w:ascii="Times New Roman" w:eastAsiaTheme="minorEastAsia" w:hAnsi="Times New Roman" w:cs="Times New Roman"/>
          <w:color w:val="FF0000"/>
          <w:sz w:val="18"/>
          <w:szCs w:val="18"/>
        </w:rPr>
      </w:pPr>
      <w:r>
        <w:rPr>
          <w:rFonts w:ascii="Times New Roman" w:eastAsiaTheme="minorEastAsia" w:hAnsi="Times New Roman" w:cs="Times New Roman"/>
          <w:color w:val="FF0000"/>
          <w:sz w:val="18"/>
          <w:szCs w:val="18"/>
        </w:rPr>
        <w:t>1</w:t>
      </w:r>
      <w:r w:rsidR="00FD572A">
        <w:rPr>
          <w:rFonts w:ascii="Times New Roman" w:eastAsiaTheme="minorEastAsia" w:hAnsi="Times New Roman" w:cs="Times New Roman"/>
          <w:color w:val="FF0000"/>
          <w:sz w:val="18"/>
          <w:szCs w:val="18"/>
        </w:rPr>
        <w:t xml:space="preserve"> %</w:t>
      </w:r>
    </w:p>
    <w:p w14:paraId="5F74E965" w14:textId="77777777" w:rsidR="00484C18" w:rsidRPr="005F5D5C" w:rsidRDefault="00484C18" w:rsidP="005A68BF">
      <w:pPr>
        <w:widowControl w:val="0"/>
        <w:suppressAutoHyphens/>
        <w:autoSpaceDN w:val="0"/>
        <w:adjustRightInd w:val="0"/>
        <w:spacing w:after="0" w:line="240" w:lineRule="auto"/>
        <w:jc w:val="both"/>
        <w:rPr>
          <w:rFonts w:ascii="Times New Roman" w:eastAsia="Times New Roman" w:hAnsi="Times New Roman" w:cs="Times New Roman"/>
          <w:color w:val="FF0000"/>
          <w:sz w:val="18"/>
          <w:szCs w:val="18"/>
        </w:rPr>
      </w:pPr>
    </w:p>
    <w:p w14:paraId="3AF40F09" w14:textId="6E515B8D" w:rsidR="009905B2" w:rsidRPr="005F5D5C" w:rsidRDefault="009905B2" w:rsidP="00BA0FD5">
      <w:pPr>
        <w:spacing w:after="0"/>
        <w:jc w:val="both"/>
        <w:rPr>
          <w:rFonts w:ascii="Times New Roman" w:eastAsia="Times New Roman" w:hAnsi="Times New Roman" w:cs="Times New Roman"/>
          <w:color w:val="FF0000"/>
          <w:sz w:val="18"/>
          <w:szCs w:val="18"/>
          <w:lang w:eastAsia="es-PY"/>
        </w:rPr>
      </w:pPr>
      <w:r w:rsidRPr="005F5D5C">
        <w:rPr>
          <w:rFonts w:ascii="Times New Roman" w:eastAsia="Times New Roman" w:hAnsi="Times New Roman" w:cs="Times New Roman"/>
          <w:color w:val="FF0000"/>
          <w:sz w:val="18"/>
          <w:szCs w:val="18"/>
          <w:lang w:eastAsia="es-PY"/>
        </w:rPr>
        <w:t xml:space="preserve">Si la Contratante observare atrasos, deficiencias y/o incumplimientos, imputables al </w:t>
      </w:r>
      <w:r w:rsidR="00184D5A">
        <w:rPr>
          <w:rFonts w:ascii="Times New Roman" w:eastAsia="Times New Roman" w:hAnsi="Times New Roman" w:cs="Times New Roman"/>
          <w:color w:val="FF0000"/>
          <w:sz w:val="18"/>
          <w:szCs w:val="18"/>
          <w:lang w:eastAsia="es-PY"/>
        </w:rPr>
        <w:t>Consultor</w:t>
      </w:r>
      <w:r w:rsidRPr="005F5D5C">
        <w:rPr>
          <w:rFonts w:ascii="Times New Roman" w:eastAsia="Times New Roman" w:hAnsi="Times New Roman" w:cs="Times New Roman"/>
          <w:color w:val="FF0000"/>
          <w:sz w:val="18"/>
          <w:szCs w:val="18"/>
          <w:lang w:eastAsia="es-PY"/>
        </w:rPr>
        <w:t xml:space="preserve">, en la ejecución de lo contratado en los plazos o formas establecidos por el área administradora del contrato o en el Pliego de Bases y Condiciones, el Contrato o sus eventuales prórrogas, salvo casos fortuitos o de fuerza mayor justificada, será pasible de una multa equivalente al </w:t>
      </w:r>
      <w:r w:rsidR="00F22267">
        <w:rPr>
          <w:rFonts w:ascii="Times New Roman" w:eastAsia="Times New Roman" w:hAnsi="Times New Roman" w:cs="Times New Roman"/>
          <w:color w:val="FF0000"/>
          <w:sz w:val="18"/>
          <w:szCs w:val="18"/>
          <w:lang w:eastAsia="es-PY"/>
        </w:rPr>
        <w:t>uno</w:t>
      </w:r>
      <w:r w:rsidRPr="005F5D5C">
        <w:rPr>
          <w:rFonts w:ascii="Times New Roman" w:eastAsia="Times New Roman" w:hAnsi="Times New Roman" w:cs="Times New Roman"/>
          <w:color w:val="FF0000"/>
          <w:sz w:val="18"/>
          <w:szCs w:val="18"/>
          <w:lang w:eastAsia="es-PY"/>
        </w:rPr>
        <w:t xml:space="preserve"> por ciento (</w:t>
      </w:r>
      <w:r w:rsidR="00A90065">
        <w:rPr>
          <w:rFonts w:ascii="Times New Roman" w:eastAsia="Times New Roman" w:hAnsi="Times New Roman" w:cs="Times New Roman"/>
          <w:color w:val="FF0000"/>
          <w:sz w:val="18"/>
          <w:szCs w:val="18"/>
          <w:lang w:eastAsia="es-PY"/>
        </w:rPr>
        <w:t>1</w:t>
      </w:r>
      <w:r w:rsidRPr="005F5D5C">
        <w:rPr>
          <w:rFonts w:ascii="Times New Roman" w:eastAsia="Times New Roman" w:hAnsi="Times New Roman" w:cs="Times New Roman"/>
          <w:color w:val="FF0000"/>
          <w:sz w:val="18"/>
          <w:szCs w:val="18"/>
          <w:lang w:eastAsia="es-PY"/>
        </w:rPr>
        <w:t xml:space="preserve">%) </w:t>
      </w:r>
      <w:r w:rsidR="00BA0FD5" w:rsidRPr="00BA0FD5">
        <w:rPr>
          <w:rFonts w:ascii="Times New Roman" w:eastAsia="Times New Roman" w:hAnsi="Times New Roman" w:cs="Times New Roman"/>
          <w:color w:val="FF0000"/>
          <w:sz w:val="18"/>
          <w:szCs w:val="18"/>
          <w:lang w:eastAsia="es-PY"/>
        </w:rPr>
        <w:t>del valor total de la</w:t>
      </w:r>
      <w:r w:rsidR="00BA0FD5">
        <w:rPr>
          <w:rFonts w:ascii="Times New Roman" w:eastAsia="Times New Roman" w:hAnsi="Times New Roman" w:cs="Times New Roman"/>
          <w:color w:val="FF0000"/>
          <w:sz w:val="18"/>
          <w:szCs w:val="18"/>
          <w:lang w:eastAsia="es-PY"/>
        </w:rPr>
        <w:t xml:space="preserve"> </w:t>
      </w:r>
      <w:r w:rsidR="00BA0FD5" w:rsidRPr="00BA0FD5">
        <w:rPr>
          <w:rFonts w:ascii="Times New Roman" w:eastAsia="Times New Roman" w:hAnsi="Times New Roman" w:cs="Times New Roman"/>
          <w:color w:val="FF0000"/>
          <w:sz w:val="18"/>
          <w:szCs w:val="18"/>
          <w:lang w:eastAsia="es-PY"/>
        </w:rPr>
        <w:t>factura correspondiente al mes en que se produjo el atraso, la deficiencia y/o incumplimiento por cada día de atraso y/o</w:t>
      </w:r>
      <w:r w:rsidR="00BA0FD5">
        <w:rPr>
          <w:rFonts w:ascii="Times New Roman" w:eastAsia="Times New Roman" w:hAnsi="Times New Roman" w:cs="Times New Roman"/>
          <w:color w:val="FF0000"/>
          <w:sz w:val="18"/>
          <w:szCs w:val="18"/>
          <w:lang w:eastAsia="es-PY"/>
        </w:rPr>
        <w:t xml:space="preserve"> </w:t>
      </w:r>
      <w:r w:rsidR="00BA0FD5" w:rsidRPr="00BA0FD5">
        <w:rPr>
          <w:rFonts w:ascii="Times New Roman" w:eastAsia="Times New Roman" w:hAnsi="Times New Roman" w:cs="Times New Roman"/>
          <w:color w:val="FF0000"/>
          <w:sz w:val="18"/>
          <w:szCs w:val="18"/>
          <w:lang w:eastAsia="es-PY"/>
        </w:rPr>
        <w:t>por cada deficiencia y/o incumplimiento.</w:t>
      </w:r>
    </w:p>
    <w:p w14:paraId="3FF1A9A1" w14:textId="0536A8C0" w:rsidR="009905B2" w:rsidRPr="005F5D5C" w:rsidRDefault="009905B2" w:rsidP="009905B2">
      <w:pPr>
        <w:spacing w:after="0"/>
        <w:jc w:val="both"/>
        <w:rPr>
          <w:rFonts w:ascii="Times New Roman" w:eastAsia="Times New Roman" w:hAnsi="Times New Roman" w:cs="Times New Roman"/>
          <w:color w:val="FF0000"/>
          <w:sz w:val="18"/>
          <w:szCs w:val="18"/>
          <w:lang w:eastAsia="es-PY"/>
        </w:rPr>
      </w:pPr>
      <w:r w:rsidRPr="005F5D5C">
        <w:rPr>
          <w:rFonts w:ascii="Times New Roman" w:eastAsia="Times New Roman" w:hAnsi="Times New Roman" w:cs="Times New Roman"/>
          <w:color w:val="FF0000"/>
          <w:sz w:val="18"/>
          <w:szCs w:val="18"/>
          <w:lang w:eastAsia="es-PY"/>
        </w:rPr>
        <w:t xml:space="preserve">La Contratante queda autorizada a deducir estas multas, en forma automática y sin interpelación judicial, de la factura del servicio correspondiente, o de la Garantía que el </w:t>
      </w:r>
      <w:r w:rsidR="00184D5A">
        <w:rPr>
          <w:rFonts w:ascii="Times New Roman" w:eastAsia="Times New Roman" w:hAnsi="Times New Roman" w:cs="Times New Roman"/>
          <w:color w:val="FF0000"/>
          <w:sz w:val="18"/>
          <w:szCs w:val="18"/>
          <w:lang w:eastAsia="es-PY"/>
        </w:rPr>
        <w:t>Consultor</w:t>
      </w:r>
      <w:r w:rsidRPr="005F5D5C">
        <w:rPr>
          <w:rFonts w:ascii="Times New Roman" w:eastAsia="Times New Roman" w:hAnsi="Times New Roman" w:cs="Times New Roman"/>
          <w:color w:val="FF0000"/>
          <w:sz w:val="18"/>
          <w:szCs w:val="18"/>
          <w:lang w:eastAsia="es-PY"/>
        </w:rPr>
        <w:t xml:space="preserve"> deberá presentar. La contratante podrá rescindir administrativamente el contrato cuando el valor de las multas supere el monto de la Garantía de Cumplimiento de Contrato. En caso de no rescindir el contrato se seguirán aplicando las multas que fueron establecidas.</w:t>
      </w:r>
    </w:p>
    <w:p w14:paraId="039EDA91" w14:textId="615F55E6" w:rsidR="00936EB9" w:rsidRDefault="009905B2" w:rsidP="009905B2">
      <w:pPr>
        <w:spacing w:after="0"/>
        <w:jc w:val="both"/>
        <w:rPr>
          <w:rFonts w:ascii="Times New Roman" w:eastAsia="Times New Roman" w:hAnsi="Times New Roman" w:cs="Times New Roman"/>
          <w:color w:val="FF0000"/>
          <w:sz w:val="18"/>
          <w:szCs w:val="18"/>
          <w:lang w:eastAsia="es-PY"/>
        </w:rPr>
      </w:pPr>
      <w:r w:rsidRPr="005F5D5C">
        <w:rPr>
          <w:rFonts w:ascii="Times New Roman" w:eastAsia="Times New Roman" w:hAnsi="Times New Roman" w:cs="Times New Roman"/>
          <w:color w:val="FF0000"/>
          <w:sz w:val="18"/>
          <w:szCs w:val="18"/>
          <w:lang w:eastAsia="es-PY"/>
        </w:rPr>
        <w:t>La aplicación de multas no libera al proveedor del cumplimiento de sus obligaciones contractuales</w:t>
      </w:r>
      <w:r>
        <w:rPr>
          <w:rFonts w:ascii="Times New Roman" w:eastAsia="Times New Roman" w:hAnsi="Times New Roman" w:cs="Times New Roman"/>
          <w:color w:val="FF0000"/>
          <w:sz w:val="18"/>
          <w:szCs w:val="18"/>
          <w:lang w:eastAsia="es-PY"/>
        </w:rPr>
        <w:t>.</w:t>
      </w:r>
    </w:p>
    <w:p w14:paraId="3779B9E7" w14:textId="77777777" w:rsidR="009905B2" w:rsidRPr="005F5D5C" w:rsidRDefault="009905B2" w:rsidP="009905B2">
      <w:pPr>
        <w:spacing w:after="0"/>
        <w:jc w:val="both"/>
        <w:rPr>
          <w:rFonts w:ascii="Times New Roman" w:eastAsia="Times New Roman" w:hAnsi="Times New Roman" w:cs="Times New Roman"/>
          <w:color w:val="FF0000"/>
          <w:sz w:val="18"/>
          <w:szCs w:val="18"/>
          <w:lang w:eastAsia="es-PY"/>
        </w:rPr>
      </w:pPr>
    </w:p>
    <w:p w14:paraId="6B2BFA4B" w14:textId="77777777" w:rsidR="00484C18" w:rsidRPr="005F5D5C" w:rsidRDefault="00484C18" w:rsidP="00484C18">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19.</w:t>
      </w:r>
      <w:r w:rsidRPr="005F5D5C">
        <w:rPr>
          <w:rFonts w:ascii="Times New Roman" w:hAnsi="Times New Roman" w:cs="Times New Roman"/>
          <w:b/>
          <w:bCs/>
          <w:sz w:val="18"/>
          <w:szCs w:val="18"/>
        </w:rPr>
        <w:tab/>
        <w:t>Tasa de Interés por mora</w:t>
      </w:r>
    </w:p>
    <w:p w14:paraId="2C3E172C" w14:textId="67D45284" w:rsidR="00C23627" w:rsidRPr="005F5D5C" w:rsidRDefault="00484C18" w:rsidP="005A68BF">
      <w:pPr>
        <w:widowControl w:val="0"/>
        <w:suppressAutoHyphens/>
        <w:autoSpaceDN w:val="0"/>
        <w:adjustRightInd w:val="0"/>
        <w:spacing w:after="0" w:line="240" w:lineRule="auto"/>
        <w:jc w:val="both"/>
        <w:rPr>
          <w:rFonts w:ascii="Times New Roman" w:hAnsi="Times New Roman" w:cs="Times New Roman"/>
          <w:sz w:val="18"/>
          <w:szCs w:val="18"/>
        </w:rPr>
      </w:pPr>
      <w:r w:rsidRPr="005F5D5C">
        <w:rPr>
          <w:rFonts w:ascii="Times New Roman" w:hAnsi="Times New Roman" w:cs="Times New Roman"/>
          <w:sz w:val="18"/>
          <w:szCs w:val="18"/>
        </w:rPr>
        <w:t>En caso de que la contratante incurriera en mora en los pagos, se aplicará una tasa de interés por cada día de atraso, del:</w:t>
      </w:r>
    </w:p>
    <w:p w14:paraId="428610BF" w14:textId="67D37578" w:rsidR="00484C18" w:rsidRPr="005F5D5C" w:rsidRDefault="00BB7E13" w:rsidP="00484C18">
      <w:pPr>
        <w:pBdr>
          <w:top w:val="single" w:sz="4" w:space="1" w:color="auto"/>
          <w:left w:val="single" w:sz="4" w:space="4" w:color="auto"/>
          <w:bottom w:val="single" w:sz="4" w:space="1" w:color="auto"/>
          <w:right w:val="single" w:sz="4" w:space="4" w:color="auto"/>
        </w:pBdr>
        <w:spacing w:after="0" w:line="240" w:lineRule="auto"/>
        <w:ind w:right="78"/>
        <w:rPr>
          <w:rFonts w:ascii="Times New Roman" w:eastAsiaTheme="minorEastAsia" w:hAnsi="Times New Roman" w:cs="Times New Roman"/>
          <w:color w:val="FF0000"/>
          <w:sz w:val="18"/>
          <w:szCs w:val="18"/>
        </w:rPr>
      </w:pPr>
      <w:r w:rsidRPr="005F5D5C">
        <w:rPr>
          <w:rFonts w:ascii="Times New Roman" w:eastAsia="Times New Roman" w:hAnsi="Times New Roman" w:cs="Times New Roman"/>
          <w:color w:val="FF0000"/>
          <w:sz w:val="18"/>
          <w:szCs w:val="18"/>
          <w:lang w:val="es-ES"/>
        </w:rPr>
        <w:t xml:space="preserve">cero coma </w:t>
      </w:r>
      <w:r w:rsidR="00985244">
        <w:rPr>
          <w:rFonts w:ascii="Times New Roman" w:eastAsia="Times New Roman" w:hAnsi="Times New Roman" w:cs="Times New Roman"/>
          <w:color w:val="FF0000"/>
          <w:sz w:val="18"/>
          <w:szCs w:val="18"/>
          <w:lang w:val="es-ES"/>
        </w:rPr>
        <w:t xml:space="preserve">cero </w:t>
      </w:r>
      <w:r w:rsidRPr="005F5D5C">
        <w:rPr>
          <w:rFonts w:ascii="Times New Roman" w:eastAsia="Times New Roman" w:hAnsi="Times New Roman" w:cs="Times New Roman"/>
          <w:color w:val="FF0000"/>
          <w:sz w:val="18"/>
          <w:szCs w:val="18"/>
          <w:lang w:val="es-ES"/>
        </w:rPr>
        <w:t>un por ciento (0,</w:t>
      </w:r>
      <w:r w:rsidR="00985244">
        <w:rPr>
          <w:rFonts w:ascii="Times New Roman" w:eastAsia="Times New Roman" w:hAnsi="Times New Roman" w:cs="Times New Roman"/>
          <w:color w:val="FF0000"/>
          <w:sz w:val="18"/>
          <w:szCs w:val="18"/>
          <w:lang w:val="es-ES"/>
        </w:rPr>
        <w:t>0</w:t>
      </w:r>
      <w:r w:rsidRPr="005F5D5C">
        <w:rPr>
          <w:rFonts w:ascii="Times New Roman" w:eastAsia="Times New Roman" w:hAnsi="Times New Roman" w:cs="Times New Roman"/>
          <w:color w:val="FF0000"/>
          <w:sz w:val="18"/>
          <w:szCs w:val="18"/>
          <w:lang w:val="es-ES"/>
        </w:rPr>
        <w:t>1%).</w:t>
      </w:r>
    </w:p>
    <w:p w14:paraId="7842F9DF" w14:textId="77777777" w:rsidR="00E94A53" w:rsidRPr="005F5D5C" w:rsidRDefault="00E94A53" w:rsidP="00E94A53">
      <w:pPr>
        <w:spacing w:after="0"/>
        <w:jc w:val="both"/>
        <w:rPr>
          <w:rFonts w:ascii="Times New Roman" w:hAnsi="Times New Roman" w:cs="Times New Roman"/>
          <w:sz w:val="18"/>
          <w:szCs w:val="18"/>
        </w:rPr>
      </w:pPr>
    </w:p>
    <w:p w14:paraId="396ACCE3" w14:textId="47B14F7B"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La mora será computada a partir del día siguiente del vencimiento del pago y no incluye el día en el que la contratante realiza el pago.</w:t>
      </w:r>
    </w:p>
    <w:p w14:paraId="5142EDB7" w14:textId="77777777"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Si la contratante no efectuara cualquiera de los pagos al proveedor en las fechas de vencimiento correspondiente o dentro del plazo establecido en la presente cláusula, la contratante pagará al proveedor interés sobre los montos de los pagos morosos a la tasa establecida en este apartado, por el período de la demora hasta que haya efectuado el pago completo, ya sea antes o después de cualquier juicio.</w:t>
      </w:r>
    </w:p>
    <w:p w14:paraId="0FA669BD" w14:textId="77777777"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 xml:space="preserve">Si la mora fuera superior a 60 días, el proveedor, consultor o contratista tendrá derecho a la suspensión del contrato, por motivos que no le serán imputables, previa comunicación a la contratante, de acuerdo a lo establecido en el artículo 66 de la Ley </w:t>
      </w:r>
      <w:proofErr w:type="spellStart"/>
      <w:r w:rsidRPr="005F5D5C">
        <w:rPr>
          <w:rFonts w:ascii="Times New Roman" w:hAnsi="Times New Roman" w:cs="Times New Roman"/>
          <w:sz w:val="18"/>
          <w:szCs w:val="18"/>
        </w:rPr>
        <w:t>N°</w:t>
      </w:r>
      <w:proofErr w:type="spellEnd"/>
      <w:r w:rsidRPr="005F5D5C">
        <w:rPr>
          <w:rFonts w:ascii="Times New Roman" w:hAnsi="Times New Roman" w:cs="Times New Roman"/>
          <w:sz w:val="18"/>
          <w:szCs w:val="18"/>
        </w:rPr>
        <w:t xml:space="preserve"> 7021/22.</w:t>
      </w:r>
    </w:p>
    <w:p w14:paraId="50C991F3" w14:textId="77777777" w:rsidR="005A68BF" w:rsidRPr="005F5D5C" w:rsidRDefault="005A68BF" w:rsidP="005A68BF">
      <w:pPr>
        <w:pBdr>
          <w:bottom w:val="single" w:sz="4" w:space="1" w:color="auto"/>
        </w:pBdr>
        <w:tabs>
          <w:tab w:val="left" w:pos="284"/>
          <w:tab w:val="left" w:pos="851"/>
        </w:tabs>
        <w:spacing w:after="0" w:line="240" w:lineRule="auto"/>
        <w:contextualSpacing/>
        <w:rPr>
          <w:rFonts w:ascii="Times New Roman" w:eastAsia="Times New Roman" w:hAnsi="Times New Roman" w:cs="Times New Roman"/>
          <w:sz w:val="18"/>
          <w:szCs w:val="18"/>
          <w:lang w:val="es-ES"/>
        </w:rPr>
      </w:pPr>
    </w:p>
    <w:p w14:paraId="17A5AE2B" w14:textId="77777777" w:rsidR="00E94A53" w:rsidRPr="005F5D5C" w:rsidRDefault="00E94A53" w:rsidP="00E94A53">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20.</w:t>
      </w:r>
      <w:r w:rsidRPr="005F5D5C">
        <w:rPr>
          <w:rFonts w:ascii="Times New Roman" w:hAnsi="Times New Roman" w:cs="Times New Roman"/>
          <w:b/>
          <w:bCs/>
          <w:sz w:val="18"/>
          <w:szCs w:val="18"/>
        </w:rPr>
        <w:tab/>
        <w:t>Impuestos y derechos</w:t>
      </w:r>
    </w:p>
    <w:p w14:paraId="4A1773F9" w14:textId="77777777"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En el caso de bienes de origen extranjero, el proveedor será totalmente responsable del pago de todos los impuestos, derechos, gravámenes, timbres, comisiones por licencias y otros cargos similares que sean exigibles fuera y dentro de la República del Paraguay, hasta el momento en que los bienes contratados sean entregados al contratante.</w:t>
      </w:r>
    </w:p>
    <w:p w14:paraId="00C8F4D2" w14:textId="77777777"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En el caso de origen nacional, el proveedor será totalmente responsable por todos los impuestos, gravámenes, comisiones por licencias y otros cargos similares incurridos hasta el momento en que los bienes contratados sean entregados a la contratante.</w:t>
      </w:r>
    </w:p>
    <w:p w14:paraId="5DBEEC32" w14:textId="77777777" w:rsidR="00E94A53" w:rsidRPr="005F5D5C" w:rsidRDefault="00E94A53" w:rsidP="00E94A53">
      <w:pPr>
        <w:tabs>
          <w:tab w:val="left" w:pos="851"/>
        </w:tabs>
        <w:spacing w:after="0" w:line="240" w:lineRule="auto"/>
        <w:contextualSpacing/>
        <w:jc w:val="both"/>
        <w:rPr>
          <w:rFonts w:ascii="Times New Roman" w:eastAsia="Calibri" w:hAnsi="Times New Roman" w:cs="Times New Roman"/>
          <w:color w:val="FF0000"/>
          <w:sz w:val="18"/>
          <w:szCs w:val="18"/>
        </w:rPr>
      </w:pPr>
      <w:r w:rsidRPr="005F5D5C">
        <w:rPr>
          <w:rFonts w:ascii="Times New Roman" w:eastAsia="Calibri" w:hAnsi="Times New Roman" w:cs="Times New Roman"/>
          <w:color w:val="FF0000"/>
          <w:sz w:val="18"/>
          <w:szCs w:val="18"/>
        </w:rPr>
        <w:t xml:space="preserve">El Consultor será responsable del pago de todos los impuestos y otros tributos o gravámenes. </w:t>
      </w:r>
    </w:p>
    <w:p w14:paraId="00782D55" w14:textId="1D6FD053" w:rsidR="00E94A53" w:rsidRPr="005F5D5C" w:rsidRDefault="00E94A53" w:rsidP="00E94A53">
      <w:pPr>
        <w:tabs>
          <w:tab w:val="left" w:pos="851"/>
        </w:tabs>
        <w:spacing w:after="0" w:line="240" w:lineRule="auto"/>
        <w:contextualSpacing/>
        <w:jc w:val="both"/>
        <w:rPr>
          <w:rFonts w:ascii="Times New Roman" w:eastAsia="Calibri" w:hAnsi="Times New Roman" w:cs="Times New Roman"/>
          <w:color w:val="FF0000"/>
          <w:sz w:val="18"/>
          <w:szCs w:val="18"/>
        </w:rPr>
      </w:pPr>
      <w:r w:rsidRPr="005F5D5C">
        <w:rPr>
          <w:rFonts w:ascii="Times New Roman" w:eastAsia="Calibri" w:hAnsi="Times New Roman" w:cs="Times New Roman"/>
          <w:sz w:val="18"/>
          <w:szCs w:val="18"/>
        </w:rPr>
        <w:t xml:space="preserve">Con excepción de los siguientes: </w:t>
      </w:r>
    </w:p>
    <w:p w14:paraId="0BBB57A9" w14:textId="77777777" w:rsidR="00E94A53" w:rsidRPr="005F5D5C" w:rsidRDefault="00E94A53" w:rsidP="00E94A53">
      <w:pPr>
        <w:pBdr>
          <w:top w:val="single" w:sz="4" w:space="1" w:color="auto"/>
          <w:left w:val="single" w:sz="4" w:space="4" w:color="auto"/>
          <w:bottom w:val="single" w:sz="4" w:space="1" w:color="auto"/>
          <w:right w:val="single" w:sz="4" w:space="4" w:color="auto"/>
        </w:pBdr>
        <w:spacing w:after="0" w:line="240" w:lineRule="auto"/>
        <w:ind w:left="5"/>
        <w:rPr>
          <w:rFonts w:ascii="Times New Roman" w:eastAsiaTheme="minorEastAsia" w:hAnsi="Times New Roman" w:cs="Times New Roman"/>
          <w:color w:val="FF0000"/>
          <w:sz w:val="18"/>
          <w:szCs w:val="18"/>
        </w:rPr>
      </w:pPr>
      <w:r w:rsidRPr="00BD2621">
        <w:rPr>
          <w:rFonts w:ascii="Times New Roman" w:eastAsiaTheme="minorEastAsia" w:hAnsi="Times New Roman" w:cs="Times New Roman"/>
          <w:color w:val="FF0000"/>
          <w:sz w:val="18"/>
          <w:szCs w:val="18"/>
        </w:rPr>
        <w:t>NO APLICA.</w:t>
      </w:r>
    </w:p>
    <w:p w14:paraId="52DFF0C1" w14:textId="77777777" w:rsidR="00E94A53" w:rsidRPr="005F5D5C" w:rsidRDefault="00E94A53" w:rsidP="005A68BF">
      <w:pPr>
        <w:pBdr>
          <w:bottom w:val="single" w:sz="4" w:space="1" w:color="auto"/>
        </w:pBdr>
        <w:tabs>
          <w:tab w:val="left" w:pos="284"/>
          <w:tab w:val="left" w:pos="851"/>
        </w:tabs>
        <w:spacing w:after="0" w:line="240" w:lineRule="auto"/>
        <w:contextualSpacing/>
        <w:rPr>
          <w:rFonts w:ascii="Times New Roman" w:eastAsia="Times New Roman" w:hAnsi="Times New Roman" w:cs="Times New Roman"/>
          <w:sz w:val="18"/>
          <w:szCs w:val="18"/>
          <w:lang w:val="es-ES"/>
        </w:rPr>
      </w:pPr>
    </w:p>
    <w:p w14:paraId="11002C5F" w14:textId="77777777" w:rsidR="00E94A53" w:rsidRPr="005F5D5C" w:rsidRDefault="00E94A53" w:rsidP="00E94A53">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21.</w:t>
      </w:r>
      <w:r w:rsidRPr="005F5D5C">
        <w:rPr>
          <w:rFonts w:ascii="Times New Roman" w:hAnsi="Times New Roman" w:cs="Times New Roman"/>
          <w:b/>
          <w:bCs/>
          <w:sz w:val="18"/>
          <w:szCs w:val="18"/>
        </w:rPr>
        <w:tab/>
        <w:t>Convenios Modificatorios</w:t>
      </w:r>
    </w:p>
    <w:p w14:paraId="4EB2EB8A" w14:textId="77777777"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 xml:space="preserve">La contratante podrá acordar modificaciones al contrato conforme al artículo </w:t>
      </w:r>
      <w:proofErr w:type="spellStart"/>
      <w:r w:rsidRPr="005F5D5C">
        <w:rPr>
          <w:rFonts w:ascii="Times New Roman" w:hAnsi="Times New Roman" w:cs="Times New Roman"/>
          <w:sz w:val="18"/>
          <w:szCs w:val="18"/>
        </w:rPr>
        <w:t>N°</w:t>
      </w:r>
      <w:proofErr w:type="spellEnd"/>
      <w:r w:rsidRPr="005F5D5C">
        <w:rPr>
          <w:rFonts w:ascii="Times New Roman" w:hAnsi="Times New Roman" w:cs="Times New Roman"/>
          <w:sz w:val="18"/>
          <w:szCs w:val="18"/>
        </w:rPr>
        <w:t xml:space="preserve"> 67 de la Ley </w:t>
      </w:r>
      <w:proofErr w:type="spellStart"/>
      <w:r w:rsidRPr="005F5D5C">
        <w:rPr>
          <w:rFonts w:ascii="Times New Roman" w:hAnsi="Times New Roman" w:cs="Times New Roman"/>
          <w:sz w:val="18"/>
          <w:szCs w:val="18"/>
        </w:rPr>
        <w:t>N°</w:t>
      </w:r>
      <w:proofErr w:type="spellEnd"/>
      <w:r w:rsidRPr="005F5D5C">
        <w:rPr>
          <w:rFonts w:ascii="Times New Roman" w:hAnsi="Times New Roman" w:cs="Times New Roman"/>
          <w:sz w:val="18"/>
          <w:szCs w:val="18"/>
        </w:rPr>
        <w:t xml:space="preserve"> 7021/22 ‘’De Suministro y Contrataciones Públicas’’.</w:t>
      </w:r>
    </w:p>
    <w:p w14:paraId="4102DB5C" w14:textId="77777777"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 xml:space="preserve">1. Cuando el sistema de adjudicación adoptado sea de abastecimiento simultáneo las ampliaciones de los contratos se regirán por las disposiciones contenidas en la Ley </w:t>
      </w:r>
      <w:proofErr w:type="spellStart"/>
      <w:r w:rsidRPr="005F5D5C">
        <w:rPr>
          <w:rFonts w:ascii="Times New Roman" w:hAnsi="Times New Roman" w:cs="Times New Roman"/>
          <w:sz w:val="18"/>
          <w:szCs w:val="18"/>
        </w:rPr>
        <w:t>N°</w:t>
      </w:r>
      <w:proofErr w:type="spellEnd"/>
      <w:r w:rsidRPr="005F5D5C">
        <w:rPr>
          <w:rFonts w:ascii="Times New Roman" w:hAnsi="Times New Roman" w:cs="Times New Roman"/>
          <w:sz w:val="18"/>
          <w:szCs w:val="18"/>
        </w:rPr>
        <w:t xml:space="preserve"> 7021/22, sus modificaciones y reglamentaciones, que para el efecto emita la DNCP.</w:t>
      </w:r>
    </w:p>
    <w:p w14:paraId="25A6242D" w14:textId="77777777"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 xml:space="preserve">2. Tratándose de contratos abiertos, las modificaciones a ser introducidas se regirán atendiendo a la reglamentación vigente. </w:t>
      </w:r>
    </w:p>
    <w:p w14:paraId="71C69E52" w14:textId="77777777"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 xml:space="preserve">3. La celebración de un convenio modificatorio conforme a las reglas establecidas en el artículo </w:t>
      </w:r>
      <w:proofErr w:type="spellStart"/>
      <w:r w:rsidRPr="005F5D5C">
        <w:rPr>
          <w:rFonts w:ascii="Times New Roman" w:hAnsi="Times New Roman" w:cs="Times New Roman"/>
          <w:sz w:val="18"/>
          <w:szCs w:val="18"/>
        </w:rPr>
        <w:t>N°</w:t>
      </w:r>
      <w:proofErr w:type="spellEnd"/>
      <w:r w:rsidRPr="005F5D5C">
        <w:rPr>
          <w:rFonts w:ascii="Times New Roman" w:hAnsi="Times New Roman" w:cs="Times New Roman"/>
          <w:sz w:val="18"/>
          <w:szCs w:val="18"/>
        </w:rPr>
        <w:t xml:space="preserve"> 67 de la Ley </w:t>
      </w:r>
      <w:proofErr w:type="spellStart"/>
      <w:r w:rsidRPr="005F5D5C">
        <w:rPr>
          <w:rFonts w:ascii="Times New Roman" w:hAnsi="Times New Roman" w:cs="Times New Roman"/>
          <w:sz w:val="18"/>
          <w:szCs w:val="18"/>
        </w:rPr>
        <w:t>N°</w:t>
      </w:r>
      <w:proofErr w:type="spellEnd"/>
      <w:r w:rsidRPr="005F5D5C">
        <w:rPr>
          <w:rFonts w:ascii="Times New Roman" w:hAnsi="Times New Roman" w:cs="Times New Roman"/>
          <w:sz w:val="18"/>
          <w:szCs w:val="18"/>
        </w:rPr>
        <w:t xml:space="preserve"> 7021/22, que constituyan condiciones de agravación del riesgo cuando la Garantía de Cumplimiento de Contrato sea formalizada a través de póliza </w:t>
      </w:r>
      <w:r w:rsidRPr="005F5D5C">
        <w:rPr>
          <w:rFonts w:ascii="Times New Roman" w:hAnsi="Times New Roman" w:cs="Times New Roman"/>
          <w:sz w:val="18"/>
          <w:szCs w:val="18"/>
        </w:rPr>
        <w:lastRenderedPageBreak/>
        <w:t>de seguro, obliga al proveedor a informar a la compañía aseguradora sobre las modificaciones a ser realizadas y en su caso, presentar ante la contratante los endosos por ajustes que se realicen a la póliza original en razón al convenio celebrado con la contratante.</w:t>
      </w:r>
    </w:p>
    <w:p w14:paraId="640D185E" w14:textId="77777777" w:rsidR="00E94A53" w:rsidRPr="005F5D5C" w:rsidRDefault="00E94A53" w:rsidP="005A68BF">
      <w:pPr>
        <w:pBdr>
          <w:bottom w:val="single" w:sz="4" w:space="1" w:color="auto"/>
        </w:pBdr>
        <w:tabs>
          <w:tab w:val="left" w:pos="284"/>
          <w:tab w:val="left" w:pos="851"/>
        </w:tabs>
        <w:spacing w:after="0" w:line="240" w:lineRule="auto"/>
        <w:contextualSpacing/>
        <w:rPr>
          <w:rFonts w:ascii="Times New Roman" w:eastAsia="Times New Roman" w:hAnsi="Times New Roman" w:cs="Times New Roman"/>
          <w:sz w:val="18"/>
          <w:szCs w:val="18"/>
          <w:lang w:val="es-ES"/>
        </w:rPr>
      </w:pPr>
    </w:p>
    <w:p w14:paraId="16CD0B6A" w14:textId="77777777" w:rsidR="00E94A53" w:rsidRPr="005F5D5C" w:rsidRDefault="00E94A53" w:rsidP="00E94A53">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22.</w:t>
      </w:r>
      <w:r w:rsidRPr="005F5D5C">
        <w:rPr>
          <w:rFonts w:ascii="Times New Roman" w:hAnsi="Times New Roman" w:cs="Times New Roman"/>
          <w:b/>
          <w:bCs/>
          <w:sz w:val="18"/>
          <w:szCs w:val="18"/>
        </w:rPr>
        <w:tab/>
        <w:t>Limitación de responsabilidad</w:t>
      </w:r>
    </w:p>
    <w:p w14:paraId="533BA29F" w14:textId="77777777"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Excepto en casos de negligencia grave o actuación de mala fe, el proveedor no tendrá ninguna responsabilidad contractual de agravio o de otra índole frente a la contratante por pérdidas o daños indirectos o consiguientes, pérdidas de utilización, pérdidas de producción, o pérdidas de ganancias o por costo de intereses, estipulándose que esta exclusión no se aplicará a ninguna de las obligaciones del proveedor de pagar a la contratante las multas previstas en el contrato.</w:t>
      </w:r>
    </w:p>
    <w:p w14:paraId="745E6C07" w14:textId="77777777" w:rsidR="00E94A53" w:rsidRPr="005F5D5C" w:rsidRDefault="00E94A53" w:rsidP="00E94A53">
      <w:pPr>
        <w:spacing w:after="0"/>
        <w:jc w:val="both"/>
        <w:rPr>
          <w:rFonts w:ascii="Times New Roman" w:hAnsi="Times New Roman" w:cs="Times New Roman"/>
          <w:sz w:val="18"/>
          <w:szCs w:val="18"/>
        </w:rPr>
      </w:pPr>
    </w:p>
    <w:p w14:paraId="3570A640" w14:textId="77777777" w:rsidR="00E94A53" w:rsidRPr="005F5D5C" w:rsidRDefault="00E94A53" w:rsidP="00E94A53">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23.</w:t>
      </w:r>
      <w:r w:rsidRPr="005F5D5C">
        <w:rPr>
          <w:rFonts w:ascii="Times New Roman" w:hAnsi="Times New Roman" w:cs="Times New Roman"/>
          <w:b/>
          <w:bCs/>
          <w:sz w:val="18"/>
          <w:szCs w:val="18"/>
        </w:rPr>
        <w:tab/>
        <w:t>Responsabilidad del Proveedor</w:t>
      </w:r>
    </w:p>
    <w:p w14:paraId="3DA6B559" w14:textId="49E9102A"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 xml:space="preserve">El proveedor deberá suministrar todos los bienes o servicios de acuerdo con las condiciones establecidas en el pliego de bases y condiciones y sus adendas, así como en el Contrato y sus adendas, sin perjuicio de las responsabilidades establecidas en la Ley </w:t>
      </w:r>
      <w:proofErr w:type="spellStart"/>
      <w:r w:rsidRPr="005F5D5C">
        <w:rPr>
          <w:rFonts w:ascii="Times New Roman" w:hAnsi="Times New Roman" w:cs="Times New Roman"/>
          <w:sz w:val="18"/>
          <w:szCs w:val="18"/>
        </w:rPr>
        <w:t>N°</w:t>
      </w:r>
      <w:proofErr w:type="spellEnd"/>
      <w:r w:rsidRPr="005F5D5C">
        <w:rPr>
          <w:rFonts w:ascii="Times New Roman" w:hAnsi="Times New Roman" w:cs="Times New Roman"/>
          <w:sz w:val="18"/>
          <w:szCs w:val="18"/>
        </w:rPr>
        <w:t xml:space="preserve"> 7021/22. </w:t>
      </w:r>
    </w:p>
    <w:p w14:paraId="2ABCF239" w14:textId="77777777" w:rsidR="00E94A53" w:rsidRPr="005F5D5C" w:rsidRDefault="00E94A53" w:rsidP="00E94A53">
      <w:pPr>
        <w:spacing w:after="0"/>
        <w:jc w:val="both"/>
        <w:rPr>
          <w:rFonts w:ascii="Times New Roman" w:hAnsi="Times New Roman" w:cs="Times New Roman"/>
          <w:sz w:val="18"/>
          <w:szCs w:val="18"/>
        </w:rPr>
      </w:pPr>
    </w:p>
    <w:p w14:paraId="6D0FCF5F" w14:textId="7279017A" w:rsidR="002F469E" w:rsidRPr="005F5D5C" w:rsidRDefault="002F469E" w:rsidP="002F469E">
      <w:pPr>
        <w:widowControl w:val="0"/>
        <w:tabs>
          <w:tab w:val="left" w:pos="884"/>
        </w:tabs>
        <w:overflowPunct w:val="0"/>
        <w:autoSpaceDE w:val="0"/>
        <w:autoSpaceDN w:val="0"/>
        <w:adjustRightInd w:val="0"/>
        <w:spacing w:after="0" w:line="256" w:lineRule="auto"/>
        <w:jc w:val="both"/>
        <w:textAlignment w:val="baseline"/>
        <w:rPr>
          <w:rFonts w:ascii="Times New Roman" w:eastAsia="Calibri" w:hAnsi="Times New Roman" w:cs="Times New Roman"/>
          <w:color w:val="FF0000"/>
          <w:sz w:val="18"/>
          <w:szCs w:val="18"/>
          <w:lang w:eastAsia="es-PY"/>
        </w:rPr>
      </w:pPr>
      <w:r w:rsidRPr="005F5D5C">
        <w:rPr>
          <w:rFonts w:ascii="Times New Roman" w:eastAsia="Calibri" w:hAnsi="Times New Roman" w:cs="Times New Roman"/>
          <w:color w:val="FF0000"/>
          <w:sz w:val="18"/>
          <w:szCs w:val="18"/>
          <w:lang w:eastAsia="es-PY"/>
        </w:rPr>
        <w:t xml:space="preserve">Así mismo, el </w:t>
      </w:r>
      <w:r w:rsidR="004C0ACD" w:rsidRPr="005F5D5C">
        <w:rPr>
          <w:rFonts w:ascii="Times New Roman" w:eastAsia="Calibri" w:hAnsi="Times New Roman" w:cs="Times New Roman"/>
          <w:color w:val="FF0000"/>
          <w:sz w:val="18"/>
          <w:szCs w:val="18"/>
          <w:lang w:eastAsia="es-PY"/>
        </w:rPr>
        <w:t>Consultor</w:t>
      </w:r>
      <w:r w:rsidRPr="005F5D5C">
        <w:rPr>
          <w:rFonts w:ascii="Times New Roman" w:eastAsia="Calibri" w:hAnsi="Times New Roman" w:cs="Times New Roman"/>
          <w:color w:val="FF0000"/>
          <w:sz w:val="18"/>
          <w:szCs w:val="18"/>
          <w:lang w:eastAsia="es-PY"/>
        </w:rPr>
        <w:t xml:space="preserve"> será responsable de:</w:t>
      </w:r>
    </w:p>
    <w:p w14:paraId="12935F62" w14:textId="77777777" w:rsidR="002F469E" w:rsidRPr="005F5D5C" w:rsidRDefault="002F469E" w:rsidP="00B474AB">
      <w:pPr>
        <w:widowControl w:val="0"/>
        <w:numPr>
          <w:ilvl w:val="0"/>
          <w:numId w:val="24"/>
        </w:numPr>
        <w:tabs>
          <w:tab w:val="left" w:pos="8931"/>
        </w:tabs>
        <w:overflowPunct w:val="0"/>
        <w:autoSpaceDE w:val="0"/>
        <w:autoSpaceDN w:val="0"/>
        <w:adjustRightInd w:val="0"/>
        <w:spacing w:after="0" w:line="240" w:lineRule="auto"/>
        <w:ind w:left="567" w:hanging="283"/>
        <w:jc w:val="both"/>
        <w:textAlignment w:val="baseline"/>
        <w:rPr>
          <w:rFonts w:ascii="Times New Roman" w:eastAsia="Times New Roman" w:hAnsi="Times New Roman" w:cs="Times New Roman"/>
          <w:color w:val="FF0000"/>
          <w:sz w:val="18"/>
          <w:szCs w:val="18"/>
          <w:lang w:val="es-ES_tradnl" w:eastAsia="es-ES"/>
        </w:rPr>
      </w:pPr>
      <w:r w:rsidRPr="005F5D5C">
        <w:rPr>
          <w:rFonts w:ascii="Times New Roman" w:eastAsia="Times New Roman" w:hAnsi="Times New Roman" w:cs="Times New Roman"/>
          <w:color w:val="FF0000"/>
          <w:sz w:val="18"/>
          <w:szCs w:val="18"/>
          <w:lang w:val="es-ES_tradnl" w:eastAsia="es-ES"/>
        </w:rPr>
        <w:t>Cualquier indemnización por daños causados en el marco de la ejecución del contrato por él o su personal a los funcionarios y/o a terceros, y/o a los bienes de éstos, y/o a los bienes o instalaciones o imagen reputacional de la Contratante; por causas imputables al mismo.</w:t>
      </w:r>
    </w:p>
    <w:p w14:paraId="3ABEED6C" w14:textId="77777777" w:rsidR="002F469E" w:rsidRPr="005F5D5C" w:rsidRDefault="002F469E" w:rsidP="00B474AB">
      <w:pPr>
        <w:widowControl w:val="0"/>
        <w:numPr>
          <w:ilvl w:val="0"/>
          <w:numId w:val="24"/>
        </w:numPr>
        <w:tabs>
          <w:tab w:val="left" w:pos="8931"/>
        </w:tabs>
        <w:overflowPunct w:val="0"/>
        <w:autoSpaceDE w:val="0"/>
        <w:autoSpaceDN w:val="0"/>
        <w:adjustRightInd w:val="0"/>
        <w:spacing w:after="0" w:line="240" w:lineRule="auto"/>
        <w:ind w:left="567" w:hanging="283"/>
        <w:jc w:val="both"/>
        <w:textAlignment w:val="baseline"/>
        <w:rPr>
          <w:rFonts w:ascii="Times New Roman" w:eastAsia="Times New Roman" w:hAnsi="Times New Roman" w:cs="Times New Roman"/>
          <w:color w:val="FF0000"/>
          <w:sz w:val="18"/>
          <w:szCs w:val="18"/>
          <w:lang w:val="es-ES_tradnl" w:eastAsia="es-ES"/>
        </w:rPr>
      </w:pPr>
      <w:r w:rsidRPr="005F5D5C">
        <w:rPr>
          <w:rFonts w:ascii="Times New Roman" w:eastAsia="Times New Roman" w:hAnsi="Times New Roman" w:cs="Times New Roman"/>
          <w:color w:val="FF0000"/>
          <w:sz w:val="18"/>
          <w:szCs w:val="18"/>
          <w:lang w:val="es-ES_tradnl" w:eastAsia="es-ES"/>
        </w:rPr>
        <w:t xml:space="preserve">Responder por todo incumplimiento o consecuencia imputable al mismo, derivados de la incorrecta o incompleta ejecución de lo contratado. </w:t>
      </w:r>
    </w:p>
    <w:p w14:paraId="49A71243" w14:textId="77777777" w:rsidR="002F469E" w:rsidRPr="005F5D5C" w:rsidRDefault="002F469E" w:rsidP="00B474AB">
      <w:pPr>
        <w:widowControl w:val="0"/>
        <w:numPr>
          <w:ilvl w:val="0"/>
          <w:numId w:val="24"/>
        </w:numPr>
        <w:tabs>
          <w:tab w:val="left" w:pos="8931"/>
        </w:tabs>
        <w:overflowPunct w:val="0"/>
        <w:autoSpaceDE w:val="0"/>
        <w:autoSpaceDN w:val="0"/>
        <w:adjustRightInd w:val="0"/>
        <w:spacing w:after="0" w:line="240" w:lineRule="auto"/>
        <w:ind w:left="567" w:hanging="283"/>
        <w:jc w:val="both"/>
        <w:textAlignment w:val="baseline"/>
        <w:rPr>
          <w:rFonts w:ascii="Times New Roman" w:eastAsia="Times New Roman" w:hAnsi="Times New Roman" w:cs="Times New Roman"/>
          <w:color w:val="FF0000"/>
          <w:sz w:val="18"/>
          <w:szCs w:val="18"/>
          <w:lang w:val="es-ES_tradnl" w:eastAsia="es-ES"/>
        </w:rPr>
      </w:pPr>
      <w:r w:rsidRPr="005F5D5C">
        <w:rPr>
          <w:rFonts w:ascii="Times New Roman" w:eastAsia="Times New Roman" w:hAnsi="Times New Roman" w:cs="Times New Roman"/>
          <w:color w:val="FF0000"/>
          <w:sz w:val="18"/>
          <w:szCs w:val="18"/>
          <w:lang w:val="es-ES_tradnl" w:eastAsia="es-ES"/>
        </w:rPr>
        <w:t>Contratar y mantener el personal calificado necesario para la realización de los servicios requeridos. Cumplir con todas las leyes laborales y de Seguridad Social vigentes. Asumir todos los riesgos en los términos del Código del Trabajo vigente, liberando al BCP de cualquier responsabilidad al respecto.</w:t>
      </w:r>
    </w:p>
    <w:p w14:paraId="29747FDD" w14:textId="77777777" w:rsidR="002F469E" w:rsidRPr="005F5D5C" w:rsidRDefault="002F469E" w:rsidP="00B474AB">
      <w:pPr>
        <w:widowControl w:val="0"/>
        <w:numPr>
          <w:ilvl w:val="0"/>
          <w:numId w:val="24"/>
        </w:numPr>
        <w:tabs>
          <w:tab w:val="left" w:pos="8931"/>
        </w:tabs>
        <w:overflowPunct w:val="0"/>
        <w:autoSpaceDE w:val="0"/>
        <w:autoSpaceDN w:val="0"/>
        <w:adjustRightInd w:val="0"/>
        <w:spacing w:after="0" w:line="240" w:lineRule="auto"/>
        <w:ind w:left="567" w:hanging="283"/>
        <w:jc w:val="both"/>
        <w:textAlignment w:val="baseline"/>
        <w:rPr>
          <w:rFonts w:ascii="Times New Roman" w:eastAsia="Times New Roman" w:hAnsi="Times New Roman" w:cs="Times New Roman"/>
          <w:color w:val="FF0000"/>
          <w:sz w:val="18"/>
          <w:szCs w:val="18"/>
          <w:lang w:val="es-ES_tradnl" w:eastAsia="es-ES"/>
        </w:rPr>
      </w:pPr>
      <w:r w:rsidRPr="005F5D5C">
        <w:rPr>
          <w:rFonts w:ascii="Times New Roman" w:eastAsia="Times New Roman" w:hAnsi="Times New Roman" w:cs="Times New Roman"/>
          <w:color w:val="FF0000"/>
          <w:sz w:val="18"/>
          <w:szCs w:val="18"/>
          <w:lang w:val="es-ES_tradnl" w:eastAsia="es-ES"/>
        </w:rPr>
        <w:t xml:space="preserve">Cumplir con todas las medidas de seguridad que se requieran respecto a su personal, a fin de evitar accidentes de trabajo durante la ejecución contractual. </w:t>
      </w:r>
    </w:p>
    <w:p w14:paraId="755A0DDC" w14:textId="1BCF7AC4" w:rsidR="000C1C72" w:rsidRPr="005F5D5C" w:rsidRDefault="002F469E" w:rsidP="00B474AB">
      <w:pPr>
        <w:widowControl w:val="0"/>
        <w:numPr>
          <w:ilvl w:val="0"/>
          <w:numId w:val="24"/>
        </w:numPr>
        <w:tabs>
          <w:tab w:val="left" w:pos="8931"/>
        </w:tabs>
        <w:overflowPunct w:val="0"/>
        <w:autoSpaceDE w:val="0"/>
        <w:autoSpaceDN w:val="0"/>
        <w:adjustRightInd w:val="0"/>
        <w:spacing w:after="0" w:line="240" w:lineRule="auto"/>
        <w:ind w:left="567" w:hanging="283"/>
        <w:jc w:val="both"/>
        <w:textAlignment w:val="baseline"/>
        <w:rPr>
          <w:rFonts w:ascii="Times New Roman" w:eastAsia="Times New Roman" w:hAnsi="Times New Roman" w:cs="Times New Roman"/>
          <w:color w:val="FF0000"/>
          <w:sz w:val="18"/>
          <w:szCs w:val="18"/>
          <w:lang w:val="es-ES_tradnl" w:eastAsia="es-ES"/>
        </w:rPr>
      </w:pPr>
      <w:r w:rsidRPr="005F5D5C">
        <w:rPr>
          <w:rFonts w:ascii="Times New Roman" w:eastAsia="Times New Roman" w:hAnsi="Times New Roman" w:cs="Times New Roman"/>
          <w:color w:val="FF0000"/>
          <w:sz w:val="18"/>
          <w:szCs w:val="18"/>
          <w:lang w:val="es-ES" w:eastAsia="es-PY"/>
        </w:rPr>
        <w:t xml:space="preserve">El </w:t>
      </w:r>
      <w:r w:rsidR="00C173BD">
        <w:rPr>
          <w:rFonts w:ascii="Times New Roman" w:eastAsia="Times New Roman" w:hAnsi="Times New Roman" w:cs="Times New Roman"/>
          <w:color w:val="FF0000"/>
          <w:sz w:val="18"/>
          <w:szCs w:val="18"/>
          <w:lang w:val="es-ES" w:eastAsia="es-PY"/>
        </w:rPr>
        <w:t>Consult</w:t>
      </w:r>
      <w:r w:rsidRPr="005F5D5C">
        <w:rPr>
          <w:rFonts w:ascii="Times New Roman" w:eastAsia="Times New Roman" w:hAnsi="Times New Roman" w:cs="Times New Roman"/>
          <w:color w:val="FF0000"/>
          <w:sz w:val="18"/>
          <w:szCs w:val="18"/>
          <w:lang w:val="es-ES" w:eastAsia="es-PY"/>
        </w:rPr>
        <w:t>or deberá indemnizar y eximir de cualquier responsabilidad a la contratante y a sus empleados y funcionarios, por cualquier litigio, acción legal o procedimiento administrativo, reclamación, demanda, pérdida, daño, costo y gasto cualquiera sea su naturaleza, incluidos los honorarios y gastos de representación legal, en los cuales pueda incurrir la contratante como resultado de riesgos profesionales o muerte de los empleados del Proveedor, sea reclamado por el trabajador o sus causahabientes durante la vigencia del contrato. Como riesgos profesionales se entenderán los accidentes de trabajo y enfermedades profesionales. Se considerarán igualmente accidentes del trabajo los hechos constituidos por caso fortuito o fuerza mayor inherentes al trabajo que produzcan las mismas lesiones.</w:t>
      </w:r>
    </w:p>
    <w:p w14:paraId="1AD2A331" w14:textId="5CA0C17A" w:rsidR="000C1C72" w:rsidRPr="005F5D5C" w:rsidRDefault="000C1C72" w:rsidP="00B474AB">
      <w:pPr>
        <w:widowControl w:val="0"/>
        <w:numPr>
          <w:ilvl w:val="0"/>
          <w:numId w:val="24"/>
        </w:numPr>
        <w:tabs>
          <w:tab w:val="left" w:pos="8931"/>
        </w:tabs>
        <w:overflowPunct w:val="0"/>
        <w:autoSpaceDE w:val="0"/>
        <w:autoSpaceDN w:val="0"/>
        <w:adjustRightInd w:val="0"/>
        <w:spacing w:after="0" w:line="240" w:lineRule="auto"/>
        <w:ind w:left="567" w:hanging="283"/>
        <w:jc w:val="both"/>
        <w:textAlignment w:val="baseline"/>
        <w:rPr>
          <w:rFonts w:ascii="Times New Roman" w:eastAsia="Times New Roman" w:hAnsi="Times New Roman" w:cs="Times New Roman"/>
          <w:color w:val="FF0000"/>
          <w:sz w:val="18"/>
          <w:szCs w:val="18"/>
          <w:lang w:val="es-ES" w:eastAsia="es-PY"/>
        </w:rPr>
      </w:pPr>
      <w:r w:rsidRPr="005F5D5C">
        <w:rPr>
          <w:rFonts w:ascii="Times New Roman" w:eastAsia="Times New Roman" w:hAnsi="Times New Roman" w:cs="Times New Roman"/>
          <w:color w:val="FF0000"/>
          <w:sz w:val="18"/>
          <w:szCs w:val="18"/>
          <w:lang w:val="es-ES" w:eastAsia="es-PY"/>
        </w:rPr>
        <w:t>Las demás responsabilidades establecidas en la Sección “</w:t>
      </w:r>
      <w:r w:rsidR="00C173BD">
        <w:rPr>
          <w:rFonts w:ascii="Times New Roman" w:eastAsia="Times New Roman" w:hAnsi="Times New Roman" w:cs="Times New Roman"/>
          <w:color w:val="FF0000"/>
          <w:sz w:val="18"/>
          <w:szCs w:val="18"/>
          <w:lang w:val="es-ES" w:eastAsia="es-PY"/>
        </w:rPr>
        <w:t>Términos de Referencia</w:t>
      </w:r>
      <w:r w:rsidRPr="005F5D5C">
        <w:rPr>
          <w:rFonts w:ascii="Times New Roman" w:eastAsia="Times New Roman" w:hAnsi="Times New Roman" w:cs="Times New Roman"/>
          <w:color w:val="FF0000"/>
          <w:sz w:val="18"/>
          <w:szCs w:val="18"/>
          <w:lang w:val="es-ES" w:eastAsia="es-PY"/>
        </w:rPr>
        <w:t>”</w:t>
      </w:r>
      <w:r w:rsidR="00C173BD">
        <w:rPr>
          <w:rFonts w:ascii="Times New Roman" w:eastAsia="Times New Roman" w:hAnsi="Times New Roman" w:cs="Times New Roman"/>
          <w:color w:val="FF0000"/>
          <w:sz w:val="18"/>
          <w:szCs w:val="18"/>
          <w:lang w:val="es-ES" w:eastAsia="es-PY"/>
        </w:rPr>
        <w:t xml:space="preserve"> del PBC</w:t>
      </w:r>
      <w:r w:rsidRPr="005F5D5C">
        <w:rPr>
          <w:rFonts w:ascii="Times New Roman" w:eastAsia="Times New Roman" w:hAnsi="Times New Roman" w:cs="Times New Roman"/>
          <w:color w:val="FF0000"/>
          <w:sz w:val="18"/>
          <w:szCs w:val="18"/>
          <w:lang w:val="es-ES" w:eastAsia="es-PY"/>
        </w:rPr>
        <w:t>.</w:t>
      </w:r>
    </w:p>
    <w:p w14:paraId="1DCB426E" w14:textId="77777777" w:rsidR="000C1C72" w:rsidRPr="005F5D5C" w:rsidRDefault="000C1C72" w:rsidP="000C1C72">
      <w:pPr>
        <w:widowControl w:val="0"/>
        <w:tabs>
          <w:tab w:val="left" w:pos="8931"/>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color w:val="FF0000"/>
          <w:sz w:val="18"/>
          <w:szCs w:val="18"/>
          <w:lang w:val="es-ES_tradnl" w:eastAsia="es-ES"/>
        </w:rPr>
      </w:pPr>
    </w:p>
    <w:p w14:paraId="20306AA7" w14:textId="77777777" w:rsidR="00E94A53" w:rsidRPr="005F5D5C" w:rsidRDefault="00E94A53" w:rsidP="00E94A53">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24.</w:t>
      </w:r>
      <w:r w:rsidRPr="005F5D5C">
        <w:rPr>
          <w:rFonts w:ascii="Times New Roman" w:hAnsi="Times New Roman" w:cs="Times New Roman"/>
          <w:b/>
          <w:bCs/>
          <w:sz w:val="18"/>
          <w:szCs w:val="18"/>
        </w:rPr>
        <w:tab/>
        <w:t>Fuerza mayor</w:t>
      </w:r>
    </w:p>
    <w:p w14:paraId="7C785577" w14:textId="77777777"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 xml:space="preserve">El proveedor no estará sujeto a la ejecución de su Garantía de Cumplimiento, liquidación por daños y perjuicios o terminación por incumplimiento en la medida en que la demora o el incumplimiento de sus obligaciones en virtud del contrato sea el resultado de un evento de Fuerza Mayor.            </w:t>
      </w:r>
    </w:p>
    <w:p w14:paraId="2F73BD67" w14:textId="77777777" w:rsidR="00E94A53" w:rsidRPr="005F5D5C" w:rsidRDefault="00E94A53" w:rsidP="00B474AB">
      <w:pPr>
        <w:pStyle w:val="Prrafodelista"/>
        <w:widowControl w:val="0"/>
        <w:numPr>
          <w:ilvl w:val="0"/>
          <w:numId w:val="34"/>
        </w:numPr>
        <w:adjustRightInd w:val="0"/>
        <w:spacing w:line="276" w:lineRule="auto"/>
        <w:jc w:val="both"/>
        <w:textAlignment w:val="baseline"/>
        <w:rPr>
          <w:sz w:val="18"/>
          <w:szCs w:val="18"/>
        </w:rPr>
      </w:pPr>
      <w:r w:rsidRPr="005F5D5C">
        <w:rPr>
          <w:sz w:val="18"/>
          <w:szCs w:val="18"/>
        </w:rPr>
        <w:t>Para fines de esta cláusula, "Fuerza Mayor" significa un evento o situación fuera del control del proveedor que es imprevisible, inevitable y no se origina por descuido o negligencia del mismo. Tales eventos pueden incluir sin que éstos sean los únicos actos de la autoridad en su capacidad soberana, guerras o revoluciones, incendios, inundaciones, epidemias, pandemias, restricciones de cuarentena, y embargos de cargamentos.</w:t>
      </w:r>
    </w:p>
    <w:p w14:paraId="0635E5F9" w14:textId="77777777" w:rsidR="00E94A53" w:rsidRPr="005F5D5C" w:rsidRDefault="00E94A53" w:rsidP="00B474AB">
      <w:pPr>
        <w:pStyle w:val="Prrafodelista"/>
        <w:widowControl w:val="0"/>
        <w:numPr>
          <w:ilvl w:val="0"/>
          <w:numId w:val="34"/>
        </w:numPr>
        <w:adjustRightInd w:val="0"/>
        <w:spacing w:line="276" w:lineRule="auto"/>
        <w:jc w:val="both"/>
        <w:textAlignment w:val="baseline"/>
        <w:rPr>
          <w:sz w:val="18"/>
          <w:szCs w:val="18"/>
        </w:rPr>
      </w:pPr>
      <w:r w:rsidRPr="005F5D5C">
        <w:rPr>
          <w:sz w:val="18"/>
          <w:szCs w:val="18"/>
        </w:rPr>
        <w:t>El proveedor deberá demostrar el nexo existente entre el caso notorio y la obligación pendiente de cumplimiento. La fuerza mayor solamente podrá afectar a la parte del contrato cuyo cumplimiento imposible fue probado.</w:t>
      </w:r>
    </w:p>
    <w:p w14:paraId="5CC434DB" w14:textId="77777777" w:rsidR="00E94A53" w:rsidRPr="005F5D5C" w:rsidRDefault="00E94A53" w:rsidP="00B474AB">
      <w:pPr>
        <w:pStyle w:val="Prrafodelista"/>
        <w:widowControl w:val="0"/>
        <w:numPr>
          <w:ilvl w:val="0"/>
          <w:numId w:val="34"/>
        </w:numPr>
        <w:adjustRightInd w:val="0"/>
        <w:spacing w:line="276" w:lineRule="auto"/>
        <w:jc w:val="both"/>
        <w:textAlignment w:val="baseline"/>
        <w:rPr>
          <w:sz w:val="18"/>
          <w:szCs w:val="18"/>
        </w:rPr>
      </w:pPr>
      <w:r w:rsidRPr="005F5D5C">
        <w:rPr>
          <w:sz w:val="18"/>
          <w:szCs w:val="18"/>
        </w:rPr>
        <w:t>No se considerarán casos de Fuerza Mayor los actos o acontecimientos que hagan el cumplimiento de una obligación únicamente más difícil o más onerosa para la parte correspondiente.</w:t>
      </w:r>
    </w:p>
    <w:p w14:paraId="6E2CA69F" w14:textId="77777777" w:rsidR="00E94A53" w:rsidRPr="005F5D5C" w:rsidRDefault="00E94A53" w:rsidP="00B474AB">
      <w:pPr>
        <w:pStyle w:val="Prrafodelista"/>
        <w:widowControl w:val="0"/>
        <w:numPr>
          <w:ilvl w:val="0"/>
          <w:numId w:val="34"/>
        </w:numPr>
        <w:adjustRightInd w:val="0"/>
        <w:spacing w:line="276" w:lineRule="auto"/>
        <w:jc w:val="both"/>
        <w:textAlignment w:val="baseline"/>
        <w:rPr>
          <w:sz w:val="18"/>
          <w:szCs w:val="18"/>
        </w:rPr>
      </w:pPr>
      <w:r w:rsidRPr="005F5D5C">
        <w:rPr>
          <w:sz w:val="18"/>
          <w:szCs w:val="18"/>
        </w:rPr>
        <w:t xml:space="preserve">Si se presentara un evento de Fuerza Mayor, el proveedor notificará por escrito a la contratante sobre dicha condición y causa, en el plazo de siete (7) días calendario a partir del día siguiente en que el proveedor haya tenido conocimiento del evento o debiera haber tenido conocimiento del evento. Transcurrido el mencionado plazo, sin que el proveedor o contratista haya </w:t>
      </w:r>
      <w:r w:rsidRPr="005F5D5C">
        <w:rPr>
          <w:sz w:val="18"/>
          <w:szCs w:val="18"/>
        </w:rPr>
        <w:lastRenderedPageBreak/>
        <w:t>notificado a la convocante la situación que le impide cumplir con las condiciones contractuales, no podrá invocar caso fortuito o fuerza mayor.  Excepcionalmente, la convocante bajo su responsabilidad, podrá aceptar la notificación del evento de caso fortuito en un plazo mayor, debiendo acreditar el interés público comprometido.</w:t>
      </w:r>
    </w:p>
    <w:p w14:paraId="420125A3" w14:textId="77777777" w:rsidR="00E94A53" w:rsidRPr="005F5D5C" w:rsidRDefault="00E94A53" w:rsidP="00B474AB">
      <w:pPr>
        <w:pStyle w:val="Prrafodelista"/>
        <w:widowControl w:val="0"/>
        <w:numPr>
          <w:ilvl w:val="0"/>
          <w:numId w:val="34"/>
        </w:numPr>
        <w:adjustRightInd w:val="0"/>
        <w:spacing w:line="276" w:lineRule="auto"/>
        <w:jc w:val="both"/>
        <w:textAlignment w:val="baseline"/>
        <w:rPr>
          <w:sz w:val="18"/>
          <w:szCs w:val="18"/>
        </w:rPr>
      </w:pPr>
      <w:r w:rsidRPr="005F5D5C">
        <w:rPr>
          <w:sz w:val="18"/>
          <w:szCs w:val="18"/>
        </w:rPr>
        <w:t>La fuerza mayor debe ser invocada con posterioridad a la suscripción del contrato y con anterioridad al vencimiento del plazo de cumplimiento de las obligaciones contractuales.</w:t>
      </w:r>
    </w:p>
    <w:p w14:paraId="410DAC11" w14:textId="77777777"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A menos que la contratante disponga otra cosa por escrito, el proveedor continuará cumpliendo con sus obligaciones en virtud del contrato en la medida que sea razonablemente práctico, y buscará todos los medios alternativos de cumplimiento que no estuviesen afectados por la situación de fuerza mayor existente.</w:t>
      </w:r>
    </w:p>
    <w:p w14:paraId="19C02F35" w14:textId="77777777" w:rsidR="005A68BF" w:rsidRPr="005F5D5C" w:rsidRDefault="005A68BF" w:rsidP="005A68BF">
      <w:pPr>
        <w:autoSpaceDE w:val="0"/>
        <w:autoSpaceDN w:val="0"/>
        <w:adjustRightInd w:val="0"/>
        <w:spacing w:after="0" w:line="240" w:lineRule="auto"/>
        <w:jc w:val="both"/>
        <w:rPr>
          <w:rFonts w:ascii="Times New Roman" w:eastAsia="Calibri" w:hAnsi="Times New Roman" w:cs="Times New Roman"/>
          <w:color w:val="000000"/>
          <w:sz w:val="18"/>
          <w:szCs w:val="18"/>
          <w:lang w:eastAsia="es-PY"/>
        </w:rPr>
      </w:pPr>
    </w:p>
    <w:p w14:paraId="6368F6E3" w14:textId="77777777" w:rsidR="00E94A53" w:rsidRPr="005F5D5C" w:rsidRDefault="00E94A53" w:rsidP="00E94A53">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25. Causales de terminación del contrato</w:t>
      </w:r>
    </w:p>
    <w:p w14:paraId="4CD44D63" w14:textId="77777777" w:rsidR="00E94A53" w:rsidRPr="005F5D5C" w:rsidRDefault="00E94A53" w:rsidP="00E94A53">
      <w:pP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 xml:space="preserve">1. Terminación por Incumplimiento     </w:t>
      </w:r>
    </w:p>
    <w:p w14:paraId="07A9B086" w14:textId="77777777"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 xml:space="preserve">a) La contratante, sin perjuicio de otros recursos a su disposición en caso de incumplimiento del contrato, podrá terminar el contrato, en cualquiera de las siguientes circunstancias:       </w:t>
      </w:r>
    </w:p>
    <w:p w14:paraId="13E5CB31" w14:textId="77777777" w:rsidR="00E94A53" w:rsidRPr="005F5D5C" w:rsidRDefault="00E94A53" w:rsidP="00E94A53">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i.</w:t>
      </w:r>
      <w:r w:rsidRPr="005F5D5C">
        <w:rPr>
          <w:rFonts w:ascii="Times New Roman" w:hAnsi="Times New Roman" w:cs="Times New Roman"/>
          <w:sz w:val="18"/>
          <w:szCs w:val="18"/>
        </w:rPr>
        <w:tab/>
        <w:t xml:space="preserve">Si el proveedor no entrega parte o ninguno de los bienes dentro del período establecido en el contrato, o dentro de alguna prórroga otorgada por la contratante; o         </w:t>
      </w:r>
    </w:p>
    <w:p w14:paraId="71B0C75A" w14:textId="77777777" w:rsidR="00E94A53" w:rsidRPr="005F5D5C" w:rsidRDefault="00E94A53" w:rsidP="00E94A53">
      <w:pPr>
        <w:spacing w:after="0"/>
        <w:ind w:firstLine="708"/>
        <w:jc w:val="both"/>
        <w:rPr>
          <w:rFonts w:ascii="Times New Roman" w:hAnsi="Times New Roman" w:cs="Times New Roman"/>
          <w:sz w:val="18"/>
          <w:szCs w:val="18"/>
        </w:rPr>
      </w:pPr>
      <w:proofErr w:type="spellStart"/>
      <w:r w:rsidRPr="005F5D5C">
        <w:rPr>
          <w:rFonts w:ascii="Times New Roman" w:hAnsi="Times New Roman" w:cs="Times New Roman"/>
          <w:sz w:val="18"/>
          <w:szCs w:val="18"/>
        </w:rPr>
        <w:t>ii</w:t>
      </w:r>
      <w:proofErr w:type="spellEnd"/>
      <w:r w:rsidRPr="005F5D5C">
        <w:rPr>
          <w:rFonts w:ascii="Times New Roman" w:hAnsi="Times New Roman" w:cs="Times New Roman"/>
          <w:sz w:val="18"/>
          <w:szCs w:val="18"/>
        </w:rPr>
        <w:t>.</w:t>
      </w:r>
      <w:r w:rsidRPr="005F5D5C">
        <w:rPr>
          <w:rFonts w:ascii="Times New Roman" w:hAnsi="Times New Roman" w:cs="Times New Roman"/>
          <w:sz w:val="18"/>
          <w:szCs w:val="18"/>
        </w:rPr>
        <w:tab/>
        <w:t xml:space="preserve">Si el proveedor no cumple con cualquier otra obligación en virtud del contrato; o           </w:t>
      </w:r>
    </w:p>
    <w:p w14:paraId="25DCBC83" w14:textId="77777777" w:rsidR="00E94A53" w:rsidRPr="005F5D5C" w:rsidRDefault="00E94A53" w:rsidP="00E94A53">
      <w:pPr>
        <w:spacing w:after="0"/>
        <w:ind w:left="708"/>
        <w:jc w:val="both"/>
        <w:rPr>
          <w:rFonts w:ascii="Times New Roman" w:hAnsi="Times New Roman" w:cs="Times New Roman"/>
          <w:sz w:val="18"/>
          <w:szCs w:val="18"/>
        </w:rPr>
      </w:pPr>
      <w:proofErr w:type="spellStart"/>
      <w:r w:rsidRPr="005F5D5C">
        <w:rPr>
          <w:rFonts w:ascii="Times New Roman" w:hAnsi="Times New Roman" w:cs="Times New Roman"/>
          <w:sz w:val="18"/>
          <w:szCs w:val="18"/>
        </w:rPr>
        <w:t>iii</w:t>
      </w:r>
      <w:proofErr w:type="spellEnd"/>
      <w:r w:rsidRPr="005F5D5C">
        <w:rPr>
          <w:rFonts w:ascii="Times New Roman" w:hAnsi="Times New Roman" w:cs="Times New Roman"/>
          <w:sz w:val="18"/>
          <w:szCs w:val="18"/>
        </w:rPr>
        <w:t>.</w:t>
      </w:r>
      <w:r w:rsidRPr="005F5D5C">
        <w:rPr>
          <w:rFonts w:ascii="Times New Roman" w:hAnsi="Times New Roman" w:cs="Times New Roman"/>
          <w:sz w:val="18"/>
          <w:szCs w:val="18"/>
        </w:rPr>
        <w:tab/>
        <w:t xml:space="preserve">Si el proveedor, a juicio de la contratante, durante el proceso de licitación o de ejecución del contrato, ha participado en actos de fraude y corrupción;     </w:t>
      </w:r>
    </w:p>
    <w:p w14:paraId="2038A7F6" w14:textId="77777777" w:rsidR="00E94A53" w:rsidRPr="005F5D5C" w:rsidRDefault="00E94A53" w:rsidP="00E94A53">
      <w:pPr>
        <w:spacing w:after="0"/>
        <w:ind w:left="708"/>
        <w:jc w:val="both"/>
        <w:rPr>
          <w:rFonts w:ascii="Times New Roman" w:hAnsi="Times New Roman" w:cs="Times New Roman"/>
          <w:sz w:val="18"/>
          <w:szCs w:val="18"/>
        </w:rPr>
      </w:pPr>
      <w:proofErr w:type="spellStart"/>
      <w:r w:rsidRPr="005F5D5C">
        <w:rPr>
          <w:rFonts w:ascii="Times New Roman" w:hAnsi="Times New Roman" w:cs="Times New Roman"/>
          <w:sz w:val="18"/>
          <w:szCs w:val="18"/>
        </w:rPr>
        <w:t>iv</w:t>
      </w:r>
      <w:proofErr w:type="spellEnd"/>
      <w:r w:rsidRPr="005F5D5C">
        <w:rPr>
          <w:rFonts w:ascii="Times New Roman" w:hAnsi="Times New Roman" w:cs="Times New Roman"/>
          <w:sz w:val="18"/>
          <w:szCs w:val="18"/>
        </w:rPr>
        <w:t>.</w:t>
      </w:r>
      <w:r w:rsidRPr="005F5D5C">
        <w:rPr>
          <w:rFonts w:ascii="Times New Roman" w:hAnsi="Times New Roman" w:cs="Times New Roman"/>
          <w:sz w:val="18"/>
          <w:szCs w:val="18"/>
        </w:rPr>
        <w:tab/>
        <w:t>Cuando las multas por atraso superen el monto de la Garantía de Cumplimiento de Contrato;</w:t>
      </w:r>
    </w:p>
    <w:p w14:paraId="38904EF3" w14:textId="77777777" w:rsidR="00E94A53" w:rsidRPr="005F5D5C" w:rsidRDefault="00E94A53" w:rsidP="00E94A53">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v.</w:t>
      </w:r>
      <w:r w:rsidRPr="005F5D5C">
        <w:rPr>
          <w:rFonts w:ascii="Times New Roman" w:hAnsi="Times New Roman" w:cs="Times New Roman"/>
          <w:sz w:val="18"/>
          <w:szCs w:val="18"/>
        </w:rPr>
        <w:tab/>
        <w:t xml:space="preserve">Por suspensión de los trabajos, imputable al proveedor o al contratista, por más de sesenta días calendarios, sin que medie fuerza mayor o caso fortuito;      </w:t>
      </w:r>
    </w:p>
    <w:p w14:paraId="13319E2A" w14:textId="77777777" w:rsidR="00E94A53" w:rsidRPr="005F5D5C" w:rsidRDefault="00E94A53" w:rsidP="00E94A53">
      <w:pPr>
        <w:spacing w:after="0"/>
        <w:ind w:firstLine="708"/>
        <w:jc w:val="both"/>
        <w:rPr>
          <w:rFonts w:ascii="Times New Roman" w:hAnsi="Times New Roman" w:cs="Times New Roman"/>
          <w:sz w:val="18"/>
          <w:szCs w:val="18"/>
        </w:rPr>
      </w:pPr>
      <w:r w:rsidRPr="005F5D5C">
        <w:rPr>
          <w:rFonts w:ascii="Times New Roman" w:hAnsi="Times New Roman" w:cs="Times New Roman"/>
          <w:sz w:val="18"/>
          <w:szCs w:val="18"/>
        </w:rPr>
        <w:t>vi.</w:t>
      </w:r>
      <w:r w:rsidRPr="005F5D5C">
        <w:rPr>
          <w:rFonts w:ascii="Times New Roman" w:hAnsi="Times New Roman" w:cs="Times New Roman"/>
          <w:sz w:val="18"/>
          <w:szCs w:val="18"/>
        </w:rPr>
        <w:tab/>
        <w:t>En los demás casos previstos en este apartado.</w:t>
      </w:r>
    </w:p>
    <w:p w14:paraId="718D7B95" w14:textId="77777777" w:rsidR="00E94A53" w:rsidRPr="005F5D5C" w:rsidRDefault="00E94A53" w:rsidP="00E94A53">
      <w:pPr>
        <w:spacing w:after="0"/>
        <w:jc w:val="both"/>
        <w:rPr>
          <w:rFonts w:ascii="Times New Roman" w:hAnsi="Times New Roman" w:cs="Times New Roman"/>
          <w:sz w:val="18"/>
          <w:szCs w:val="18"/>
        </w:rPr>
      </w:pPr>
    </w:p>
    <w:p w14:paraId="5BCB0A86" w14:textId="77777777" w:rsidR="00E94A53" w:rsidRPr="005F5D5C" w:rsidRDefault="00E94A53" w:rsidP="00E94A53">
      <w:pP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2. Terminación por insolvencia o quiebra</w:t>
      </w:r>
    </w:p>
    <w:p w14:paraId="175F9937" w14:textId="77777777"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 xml:space="preserve">La contratante podrá terminar el contrato mediante comunicación por escrito al proveedor si éste se declarase en quiebra o en estado de insolvencia. </w:t>
      </w:r>
    </w:p>
    <w:p w14:paraId="498580FC" w14:textId="77777777"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 xml:space="preserve">      </w:t>
      </w:r>
    </w:p>
    <w:p w14:paraId="21B2319E" w14:textId="77777777" w:rsidR="00E94A53" w:rsidRPr="005F5D5C" w:rsidRDefault="00E94A53" w:rsidP="00E94A53">
      <w:pP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3. Terminación por conveniencia</w:t>
      </w:r>
    </w:p>
    <w:p w14:paraId="4C264DB8" w14:textId="77777777" w:rsidR="00E94A53" w:rsidRPr="005F5D5C" w:rsidRDefault="00E94A53" w:rsidP="00E94A53">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 xml:space="preserve">a) La contratante podrá en cualquier momento terminar total o parcialmente el contrato por razones de interés público debidamente justificada, mediante notificación escrita al proveedor. La notificación indicará la razón de la terminación, así como el alcance de la terminación con respecto a las obligaciones del proveedor, y la fecha en que se hace efectiva dicha terminación.         </w:t>
      </w:r>
    </w:p>
    <w:p w14:paraId="74806515" w14:textId="77777777" w:rsidR="00E94A53" w:rsidRPr="005F5D5C" w:rsidRDefault="00E94A53" w:rsidP="00E94A53">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b) Los bienes que ya estén fabricados y estuviesen listos para ser enviados a la contratante dentro de los treinta (30) días siguientes a la fecha de recibo de la notificación de terminación del contrato deberán ser aceptados por la contratante de acuerdo con los términos y precios establecidos en el contrato. En cuanto al resto de los bienes la contratante podrá elegir entre las siguientes opciones:</w:t>
      </w:r>
    </w:p>
    <w:p w14:paraId="7CB2BD47" w14:textId="77777777" w:rsidR="00E94A53" w:rsidRPr="005F5D5C" w:rsidRDefault="00E94A53" w:rsidP="00E94A53">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-Que se complete alguna porción y se entregue de acuerdo con las condiciones y precios del contrato; y/o</w:t>
      </w:r>
    </w:p>
    <w:p w14:paraId="7014474C" w14:textId="77777777" w:rsidR="00E94A53" w:rsidRPr="005F5D5C" w:rsidRDefault="00E94A53" w:rsidP="00E94A53">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-Que se cancele la entrega restante y se pague al proveedor una suma convenida por aquellos bienes que hubiesen sido parcialmente completados y por los materiales y repuestos adquiridos previamente por el proveedor.</w:t>
      </w:r>
    </w:p>
    <w:p w14:paraId="55002E36" w14:textId="77777777" w:rsidR="00E94A53" w:rsidRPr="005F5D5C" w:rsidRDefault="00E94A53" w:rsidP="00E94A53">
      <w:pPr>
        <w:spacing w:after="0"/>
        <w:jc w:val="both"/>
        <w:rPr>
          <w:rFonts w:ascii="Times New Roman" w:hAnsi="Times New Roman" w:cs="Times New Roman"/>
          <w:sz w:val="18"/>
          <w:szCs w:val="18"/>
        </w:rPr>
      </w:pPr>
    </w:p>
    <w:p w14:paraId="02F9B459" w14:textId="77777777"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 xml:space="preserve">Se podrán establecer otras causales de terminación de contrato, de acuerdo a su naturaleza, y se deberán tener en cuenta, además, las previstas en el artículo 72 y concordantes de la Ley </w:t>
      </w:r>
      <w:proofErr w:type="spellStart"/>
      <w:r w:rsidRPr="005F5D5C">
        <w:rPr>
          <w:rFonts w:ascii="Times New Roman" w:hAnsi="Times New Roman" w:cs="Times New Roman"/>
          <w:sz w:val="18"/>
          <w:szCs w:val="18"/>
        </w:rPr>
        <w:t>N°</w:t>
      </w:r>
      <w:proofErr w:type="spellEnd"/>
      <w:r w:rsidRPr="005F5D5C">
        <w:rPr>
          <w:rFonts w:ascii="Times New Roman" w:hAnsi="Times New Roman" w:cs="Times New Roman"/>
          <w:sz w:val="18"/>
          <w:szCs w:val="18"/>
        </w:rPr>
        <w:t xml:space="preserve"> 7021/22.</w:t>
      </w:r>
    </w:p>
    <w:p w14:paraId="4DC431AC" w14:textId="0A4BD465" w:rsidR="00C23627" w:rsidRPr="005F5D5C" w:rsidRDefault="00C23627" w:rsidP="005A68BF">
      <w:pPr>
        <w:pBdr>
          <w:bottom w:val="single" w:sz="4" w:space="1" w:color="auto"/>
        </w:pBdr>
        <w:tabs>
          <w:tab w:val="left" w:pos="284"/>
        </w:tabs>
        <w:spacing w:after="0" w:line="240" w:lineRule="auto"/>
        <w:rPr>
          <w:rFonts w:ascii="Times New Roman" w:eastAsia="Times New Roman" w:hAnsi="Times New Roman" w:cs="Times New Roman"/>
          <w:b/>
          <w:sz w:val="18"/>
          <w:szCs w:val="18"/>
          <w:lang w:val="es-ES" w:eastAsia="es-ES"/>
        </w:rPr>
      </w:pPr>
    </w:p>
    <w:p w14:paraId="691AD07E" w14:textId="5B0FA06E" w:rsidR="00E94A53" w:rsidRPr="005F5D5C" w:rsidRDefault="00E94A53" w:rsidP="00E94A53">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26. Otras causales de terminación del contrato</w:t>
      </w:r>
    </w:p>
    <w:p w14:paraId="1C6DCAF4" w14:textId="44BD5175" w:rsidR="00E94A53" w:rsidRPr="005F5D5C" w:rsidRDefault="00E94A53" w:rsidP="00E94A53">
      <w:pPr>
        <w:pBdr>
          <w:bottom w:val="single" w:sz="4" w:space="1" w:color="auto"/>
        </w:pBdr>
        <w:tabs>
          <w:tab w:val="left" w:pos="284"/>
        </w:tabs>
        <w:spacing w:after="0" w:line="240" w:lineRule="auto"/>
        <w:rPr>
          <w:rFonts w:ascii="Times New Roman" w:eastAsia="Times New Roman" w:hAnsi="Times New Roman" w:cs="Times New Roman"/>
          <w:b/>
          <w:sz w:val="18"/>
          <w:szCs w:val="18"/>
          <w:lang w:val="es-ES" w:eastAsia="es-ES"/>
        </w:rPr>
      </w:pPr>
      <w:r w:rsidRPr="005F5D5C">
        <w:rPr>
          <w:rFonts w:ascii="Times New Roman" w:hAnsi="Times New Roman" w:cs="Times New Roman"/>
          <w:sz w:val="18"/>
          <w:szCs w:val="18"/>
        </w:rPr>
        <w:t>Además de las ya indicadas en la cláusula anterior, otras causales de terminación de contrato son:</w:t>
      </w:r>
    </w:p>
    <w:p w14:paraId="29837A69" w14:textId="3EE814B1" w:rsidR="00E94A53" w:rsidRPr="005F5D5C" w:rsidRDefault="00E94A53" w:rsidP="00E94A53">
      <w:pPr>
        <w:pBdr>
          <w:top w:val="single" w:sz="4" w:space="1" w:color="auto"/>
          <w:left w:val="single" w:sz="4" w:space="4" w:color="auto"/>
          <w:bottom w:val="single" w:sz="4" w:space="1" w:color="auto"/>
          <w:right w:val="single" w:sz="4" w:space="4" w:color="auto"/>
        </w:pBdr>
        <w:spacing w:after="0" w:line="240" w:lineRule="auto"/>
        <w:ind w:left="5"/>
        <w:rPr>
          <w:rFonts w:ascii="Times New Roman" w:eastAsiaTheme="minorEastAsia" w:hAnsi="Times New Roman" w:cs="Times New Roman"/>
          <w:color w:val="FF0000"/>
          <w:sz w:val="18"/>
          <w:szCs w:val="18"/>
        </w:rPr>
      </w:pPr>
      <w:r w:rsidRPr="00BD4A01">
        <w:rPr>
          <w:rFonts w:ascii="Times New Roman" w:eastAsiaTheme="minorEastAsia" w:hAnsi="Times New Roman" w:cs="Times New Roman"/>
          <w:color w:val="FF0000"/>
          <w:sz w:val="18"/>
          <w:szCs w:val="18"/>
        </w:rPr>
        <w:t>NO APLICA.</w:t>
      </w:r>
    </w:p>
    <w:p w14:paraId="596A20E0" w14:textId="77777777" w:rsidR="005A68BF" w:rsidRPr="005F5D5C" w:rsidRDefault="005A68BF" w:rsidP="005A68BF">
      <w:pPr>
        <w:spacing w:after="0" w:line="240" w:lineRule="auto"/>
        <w:jc w:val="both"/>
        <w:rPr>
          <w:rFonts w:ascii="Times New Roman" w:eastAsia="Times New Roman" w:hAnsi="Times New Roman" w:cs="Times New Roman"/>
          <w:color w:val="000000"/>
          <w:sz w:val="18"/>
          <w:szCs w:val="18"/>
          <w:lang w:eastAsia="es-PY"/>
        </w:rPr>
      </w:pPr>
    </w:p>
    <w:p w14:paraId="171184A1" w14:textId="77777777" w:rsidR="00E94A53" w:rsidRPr="005F5D5C" w:rsidRDefault="00E94A53" w:rsidP="00E94A53">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27.</w:t>
      </w:r>
      <w:r w:rsidRPr="005F5D5C">
        <w:rPr>
          <w:rFonts w:ascii="Times New Roman" w:hAnsi="Times New Roman" w:cs="Times New Roman"/>
          <w:b/>
          <w:bCs/>
          <w:sz w:val="18"/>
          <w:szCs w:val="18"/>
        </w:rPr>
        <w:tab/>
        <w:t>Fraude y Corrupción</w:t>
      </w:r>
    </w:p>
    <w:p w14:paraId="1619C4F8" w14:textId="77777777"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lastRenderedPageBreak/>
        <w:t>1. La convocante exige que los participantes en los procedimientos de contratación, observen los más altos niveles éticos, ya sea durante el proceso de licitación o de ejecución de un contrato. La convocante actuará frente a cualquier hecho o reclamación que se considere fraudulento o corrupto.</w:t>
      </w:r>
    </w:p>
    <w:p w14:paraId="75A62593" w14:textId="77777777" w:rsidR="00E94A53" w:rsidRPr="005F5D5C"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 xml:space="preserve">2. Si se comprueba que un funcionario público, o quien actúe en su lugar, y/o el oferente o adjudicatario propuesto en un proceso de contratación, hayan incurrido en prácticas fraudulentas o corruptas, la convocante deberá:         </w:t>
      </w:r>
    </w:p>
    <w:p w14:paraId="01FC5D2F" w14:textId="77777777" w:rsidR="00E94A53" w:rsidRPr="005F5D5C" w:rsidRDefault="00E94A53" w:rsidP="00E94A53">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 xml:space="preserve">(i) En la etapa de oferta, se descalificará cualquier oferta del oferente y/o rechazará cualquier propuesta de adjudicación relacionada con el proceso de adquisición o contratación de que se trate; y/o              </w:t>
      </w:r>
    </w:p>
    <w:p w14:paraId="498F9363" w14:textId="77777777" w:rsidR="00E94A53" w:rsidRPr="005F5D5C" w:rsidRDefault="00E94A53" w:rsidP="00E94A53">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w:t>
      </w:r>
      <w:proofErr w:type="spellStart"/>
      <w:r w:rsidRPr="005F5D5C">
        <w:rPr>
          <w:rFonts w:ascii="Times New Roman" w:hAnsi="Times New Roman" w:cs="Times New Roman"/>
          <w:sz w:val="18"/>
          <w:szCs w:val="18"/>
        </w:rPr>
        <w:t>ii</w:t>
      </w:r>
      <w:proofErr w:type="spellEnd"/>
      <w:r w:rsidRPr="005F5D5C">
        <w:rPr>
          <w:rFonts w:ascii="Times New Roman" w:hAnsi="Times New Roman" w:cs="Times New Roman"/>
          <w:sz w:val="18"/>
          <w:szCs w:val="18"/>
        </w:rPr>
        <w:t>)  Durante la ejecución del contrato, se rescindirá el contrato por causa imputable al proveedor;</w:t>
      </w:r>
    </w:p>
    <w:p w14:paraId="24162977" w14:textId="77777777" w:rsidR="00E94A53" w:rsidRPr="005F5D5C" w:rsidRDefault="00E94A53" w:rsidP="00E94A53">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w:t>
      </w:r>
      <w:proofErr w:type="spellStart"/>
      <w:r w:rsidRPr="005F5D5C">
        <w:rPr>
          <w:rFonts w:ascii="Times New Roman" w:hAnsi="Times New Roman" w:cs="Times New Roman"/>
          <w:sz w:val="18"/>
          <w:szCs w:val="18"/>
        </w:rPr>
        <w:t>iii</w:t>
      </w:r>
      <w:proofErr w:type="spellEnd"/>
      <w:r w:rsidRPr="005F5D5C">
        <w:rPr>
          <w:rFonts w:ascii="Times New Roman" w:hAnsi="Times New Roman" w:cs="Times New Roman"/>
          <w:sz w:val="18"/>
          <w:szCs w:val="18"/>
        </w:rPr>
        <w:t xml:space="preserve">) Se remitirán los antecedentes del oferente o proveedor directamente involucrado en las prácticas fraudulentas o corruptivas, a la Dirección Nacional de Contrataciones Públicas, a los efectos de la aplicación de las sanciones previstas. </w:t>
      </w:r>
    </w:p>
    <w:p w14:paraId="01418550" w14:textId="77777777" w:rsidR="00E94A53" w:rsidRPr="005F5D5C" w:rsidRDefault="00E94A53" w:rsidP="00E94A53">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w:t>
      </w:r>
      <w:proofErr w:type="spellStart"/>
      <w:r w:rsidRPr="005F5D5C">
        <w:rPr>
          <w:rFonts w:ascii="Times New Roman" w:hAnsi="Times New Roman" w:cs="Times New Roman"/>
          <w:sz w:val="18"/>
          <w:szCs w:val="18"/>
        </w:rPr>
        <w:t>iv</w:t>
      </w:r>
      <w:proofErr w:type="spellEnd"/>
      <w:r w:rsidRPr="005F5D5C">
        <w:rPr>
          <w:rFonts w:ascii="Times New Roman" w:hAnsi="Times New Roman" w:cs="Times New Roman"/>
          <w:sz w:val="18"/>
          <w:szCs w:val="18"/>
        </w:rPr>
        <w:t xml:space="preserve">) Se presentará la denuncia ante las instancias correspondientes si el hecho conocido se encontrare tipificado en la legislación penal.              </w:t>
      </w:r>
    </w:p>
    <w:p w14:paraId="49A401B0" w14:textId="77777777" w:rsidR="00E94A53" w:rsidRPr="005F5D5C" w:rsidRDefault="00E94A53" w:rsidP="00E94A53">
      <w:pP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 xml:space="preserve">Fraude y corrupción comprenden actos como: </w:t>
      </w:r>
    </w:p>
    <w:p w14:paraId="33E19C8C" w14:textId="77777777" w:rsidR="00E94A53" w:rsidRPr="005F5D5C" w:rsidRDefault="00E94A53" w:rsidP="00E94A53">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(i) Ofrecer, dar, recibir o solicitar, directa o indirectamente, cualquier cosa de valor para influenciar las acciones de otra parte;</w:t>
      </w:r>
    </w:p>
    <w:p w14:paraId="713F8378" w14:textId="77777777" w:rsidR="00E94A53" w:rsidRPr="005F5D5C" w:rsidRDefault="00E94A53" w:rsidP="00E94A53">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w:t>
      </w:r>
      <w:proofErr w:type="spellStart"/>
      <w:r w:rsidRPr="005F5D5C">
        <w:rPr>
          <w:rFonts w:ascii="Times New Roman" w:hAnsi="Times New Roman" w:cs="Times New Roman"/>
          <w:sz w:val="18"/>
          <w:szCs w:val="18"/>
        </w:rPr>
        <w:t>ii</w:t>
      </w:r>
      <w:proofErr w:type="spellEnd"/>
      <w:r w:rsidRPr="005F5D5C">
        <w:rPr>
          <w:rFonts w:ascii="Times New Roman" w:hAnsi="Times New Roman" w:cs="Times New Roman"/>
          <w:sz w:val="18"/>
          <w:szCs w:val="18"/>
        </w:rPr>
        <w:t xml:space="preserve">) Cualquier acto u omisión, incluyendo la tergiversación de hechos y circunstancias, que engañen, o intenten engañar, a alguna parte para obtener un beneficio económico o de otra naturaleza o para evadir una obligación;   </w:t>
      </w:r>
    </w:p>
    <w:p w14:paraId="2CA37FEA" w14:textId="77777777" w:rsidR="00E94A53" w:rsidRPr="005F5D5C" w:rsidRDefault="00E94A53" w:rsidP="00E94A53">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w:t>
      </w:r>
      <w:proofErr w:type="spellStart"/>
      <w:r w:rsidRPr="005F5D5C">
        <w:rPr>
          <w:rFonts w:ascii="Times New Roman" w:hAnsi="Times New Roman" w:cs="Times New Roman"/>
          <w:sz w:val="18"/>
          <w:szCs w:val="18"/>
        </w:rPr>
        <w:t>iii</w:t>
      </w:r>
      <w:proofErr w:type="spellEnd"/>
      <w:r w:rsidRPr="005F5D5C">
        <w:rPr>
          <w:rFonts w:ascii="Times New Roman" w:hAnsi="Times New Roman" w:cs="Times New Roman"/>
          <w:sz w:val="18"/>
          <w:szCs w:val="18"/>
        </w:rPr>
        <w:t xml:space="preserve">) Perjudicar o causar daño, o amenazar con perjudicar o causar daño, directa o indirectamente, a cualquier parte o a sus bienes para influenciar las acciones de una parte;   </w:t>
      </w:r>
    </w:p>
    <w:p w14:paraId="176F0E73" w14:textId="77777777" w:rsidR="00E94A53" w:rsidRPr="005F5D5C" w:rsidRDefault="00E94A53" w:rsidP="00E94A53">
      <w:pPr>
        <w:spacing w:after="0"/>
        <w:ind w:left="708"/>
        <w:jc w:val="both"/>
        <w:rPr>
          <w:rFonts w:ascii="Times New Roman" w:hAnsi="Times New Roman" w:cs="Times New Roman"/>
          <w:sz w:val="18"/>
          <w:szCs w:val="18"/>
        </w:rPr>
      </w:pPr>
      <w:r w:rsidRPr="005F5D5C">
        <w:rPr>
          <w:rFonts w:ascii="Times New Roman" w:hAnsi="Times New Roman" w:cs="Times New Roman"/>
          <w:sz w:val="18"/>
          <w:szCs w:val="18"/>
        </w:rPr>
        <w:t>(</w:t>
      </w:r>
      <w:proofErr w:type="spellStart"/>
      <w:r w:rsidRPr="005F5D5C">
        <w:rPr>
          <w:rFonts w:ascii="Times New Roman" w:hAnsi="Times New Roman" w:cs="Times New Roman"/>
          <w:sz w:val="18"/>
          <w:szCs w:val="18"/>
        </w:rPr>
        <w:t>iv</w:t>
      </w:r>
      <w:proofErr w:type="spellEnd"/>
      <w:r w:rsidRPr="005F5D5C">
        <w:rPr>
          <w:rFonts w:ascii="Times New Roman" w:hAnsi="Times New Roman" w:cs="Times New Roman"/>
          <w:sz w:val="18"/>
          <w:szCs w:val="18"/>
        </w:rPr>
        <w:t xml:space="preserve">) Colusión o acuerdo entre dos o más partes realizado con la intención de alcanzar un propósito inapropiado, incluyendo influenciar en forma inapropiada las acciones de otra parte.     </w:t>
      </w:r>
    </w:p>
    <w:p w14:paraId="1A8A0E79" w14:textId="77777777" w:rsidR="00E94A53" w:rsidRPr="005F5D5C" w:rsidRDefault="00E94A53" w:rsidP="00E94A53">
      <w:pPr>
        <w:spacing w:after="0"/>
        <w:ind w:firstLine="708"/>
        <w:jc w:val="both"/>
        <w:rPr>
          <w:rFonts w:ascii="Times New Roman" w:hAnsi="Times New Roman" w:cs="Times New Roman"/>
          <w:sz w:val="18"/>
          <w:szCs w:val="18"/>
        </w:rPr>
      </w:pPr>
      <w:r w:rsidRPr="005F5D5C">
        <w:rPr>
          <w:rFonts w:ascii="Times New Roman" w:hAnsi="Times New Roman" w:cs="Times New Roman"/>
          <w:sz w:val="18"/>
          <w:szCs w:val="18"/>
        </w:rPr>
        <w:t>(v) Cualquier otro acto considerado como tal en la legislación vigente.</w:t>
      </w:r>
    </w:p>
    <w:p w14:paraId="3D59F061" w14:textId="77777777" w:rsidR="00E94A53" w:rsidRDefault="00E94A53" w:rsidP="00E94A53">
      <w:pPr>
        <w:spacing w:after="0"/>
        <w:jc w:val="both"/>
        <w:rPr>
          <w:rFonts w:ascii="Times New Roman" w:hAnsi="Times New Roman" w:cs="Times New Roman"/>
          <w:sz w:val="18"/>
          <w:szCs w:val="18"/>
        </w:rPr>
      </w:pPr>
      <w:r w:rsidRPr="005F5D5C">
        <w:rPr>
          <w:rFonts w:ascii="Times New Roman" w:hAnsi="Times New Roman" w:cs="Times New Roman"/>
          <w:sz w:val="18"/>
          <w:szCs w:val="18"/>
        </w:rPr>
        <w:t>3. Los oferentes deberán declarar que por sí mismos o a través de interpósita persona, se abstendrán de adoptar conductas orientadas a que los funcionarios o empleados de la convocante induzcan o alteren las evaluaciones de las propuestas, el resultado del procedimiento u otros aspectos que les otorguen condiciones más ventajosas con relación a los demás participantes.</w:t>
      </w:r>
    </w:p>
    <w:p w14:paraId="2F92C811" w14:textId="77777777" w:rsidR="007C7673" w:rsidRPr="005F5D5C" w:rsidRDefault="007C7673" w:rsidP="00E94A53">
      <w:pPr>
        <w:spacing w:after="0"/>
        <w:jc w:val="both"/>
        <w:rPr>
          <w:rFonts w:ascii="Times New Roman" w:hAnsi="Times New Roman" w:cs="Times New Roman"/>
          <w:sz w:val="18"/>
          <w:szCs w:val="18"/>
        </w:rPr>
      </w:pPr>
    </w:p>
    <w:p w14:paraId="57F87E86" w14:textId="77777777" w:rsidR="00AA7736" w:rsidRPr="005F5D5C" w:rsidRDefault="00AA7736" w:rsidP="00AA7736">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28.</w:t>
      </w:r>
      <w:r w:rsidRPr="005F5D5C">
        <w:rPr>
          <w:rFonts w:ascii="Times New Roman" w:hAnsi="Times New Roman" w:cs="Times New Roman"/>
          <w:b/>
          <w:bCs/>
          <w:sz w:val="18"/>
          <w:szCs w:val="18"/>
        </w:rPr>
        <w:tab/>
        <w:t>Medio alternativo de Resolución de Conflictos a través del Avenimiento.</w:t>
      </w:r>
    </w:p>
    <w:p w14:paraId="731ACCA5" w14:textId="77777777" w:rsidR="00AA7736" w:rsidRPr="005F5D5C" w:rsidRDefault="00AA7736" w:rsidP="00AA7736">
      <w:pPr>
        <w:spacing w:after="0"/>
        <w:jc w:val="both"/>
        <w:rPr>
          <w:rFonts w:ascii="Times New Roman" w:hAnsi="Times New Roman" w:cs="Times New Roman"/>
          <w:sz w:val="18"/>
          <w:szCs w:val="18"/>
        </w:rPr>
      </w:pPr>
      <w:r w:rsidRPr="005F5D5C">
        <w:rPr>
          <w:rFonts w:ascii="Times New Roman" w:hAnsi="Times New Roman" w:cs="Times New Roman"/>
          <w:sz w:val="18"/>
          <w:szCs w:val="18"/>
        </w:rPr>
        <w:t xml:space="preserve"> ‘’Los contratistas, proveedores, consultores y contratantes, podrán solicitar la intervención de la Dirección Nacional de Contrataciones Públicas alegando el incumplimiento de los términos y condiciones pactados o controversias legales o técnicas en los contratos regidos por la Ley </w:t>
      </w:r>
      <w:proofErr w:type="spellStart"/>
      <w:r w:rsidRPr="005F5D5C">
        <w:rPr>
          <w:rFonts w:ascii="Times New Roman" w:hAnsi="Times New Roman" w:cs="Times New Roman"/>
          <w:sz w:val="18"/>
          <w:szCs w:val="18"/>
        </w:rPr>
        <w:t>N°</w:t>
      </w:r>
      <w:proofErr w:type="spellEnd"/>
      <w:r w:rsidRPr="005F5D5C">
        <w:rPr>
          <w:rFonts w:ascii="Times New Roman" w:hAnsi="Times New Roman" w:cs="Times New Roman"/>
          <w:sz w:val="18"/>
          <w:szCs w:val="18"/>
        </w:rPr>
        <w:t xml:space="preserve"> 7021/22. Una vez recibida la solicitud respectiva, dentro de los 15 (quince) días hábiles siguientes a la fecha de su recepción, la Dirección Nacional de Contrataciones Públicas señalará día y hora para audiencia de avenimiento a la que serán citadas las partes. Los requisitos y formalidades para admitir o rechazar la solicitud de intervención, así como los demás trámites del procedimiento de avenimiento serán dispuestos en la reglamentación. Serán aplicables al procedimiento de Avenimiento las disposiciones contenidas en la sección I del Capítulo XVI ‘’PROCEDIMIENTOS JURIDICOS SUSTANCIADOS ANTE LA DIRECCIÓN NACIONAL DE CONTRATACIONES PÚBLICAS’’ de la Ley </w:t>
      </w:r>
      <w:proofErr w:type="spellStart"/>
      <w:r w:rsidRPr="005F5D5C">
        <w:rPr>
          <w:rFonts w:ascii="Times New Roman" w:hAnsi="Times New Roman" w:cs="Times New Roman"/>
          <w:sz w:val="18"/>
          <w:szCs w:val="18"/>
        </w:rPr>
        <w:t>N°</w:t>
      </w:r>
      <w:proofErr w:type="spellEnd"/>
      <w:r w:rsidRPr="005F5D5C">
        <w:rPr>
          <w:rFonts w:ascii="Times New Roman" w:hAnsi="Times New Roman" w:cs="Times New Roman"/>
          <w:sz w:val="18"/>
          <w:szCs w:val="18"/>
        </w:rPr>
        <w:t xml:space="preserve"> 7021/22.</w:t>
      </w:r>
    </w:p>
    <w:p w14:paraId="691B50D2" w14:textId="77777777" w:rsidR="00AA7736" w:rsidRPr="005F5D5C" w:rsidRDefault="00AA7736" w:rsidP="00E94A53">
      <w:pPr>
        <w:spacing w:after="0"/>
        <w:jc w:val="both"/>
        <w:rPr>
          <w:rFonts w:ascii="Times New Roman" w:hAnsi="Times New Roman" w:cs="Times New Roman"/>
          <w:sz w:val="18"/>
          <w:szCs w:val="18"/>
        </w:rPr>
      </w:pPr>
    </w:p>
    <w:p w14:paraId="1E6342BC" w14:textId="77777777" w:rsidR="00AA7736" w:rsidRPr="005F5D5C" w:rsidRDefault="00AA7736" w:rsidP="00AA7736">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t>29.</w:t>
      </w:r>
      <w:r w:rsidRPr="005F5D5C">
        <w:rPr>
          <w:rFonts w:ascii="Times New Roman" w:hAnsi="Times New Roman" w:cs="Times New Roman"/>
          <w:b/>
          <w:bCs/>
          <w:sz w:val="18"/>
          <w:szCs w:val="18"/>
        </w:rPr>
        <w:tab/>
        <w:t>Medio Alternativo de Resolución de Conflictos a través de la Mediación</w:t>
      </w:r>
    </w:p>
    <w:p w14:paraId="26FEF755" w14:textId="30869B4B" w:rsidR="00AA7736" w:rsidRPr="005F5D5C" w:rsidRDefault="00AA7736" w:rsidP="00AA7736">
      <w:pPr>
        <w:spacing w:after="0"/>
        <w:jc w:val="both"/>
        <w:rPr>
          <w:rFonts w:ascii="Times New Roman" w:hAnsi="Times New Roman" w:cs="Times New Roman"/>
          <w:sz w:val="18"/>
          <w:szCs w:val="18"/>
        </w:rPr>
      </w:pPr>
      <w:r w:rsidRPr="005F5D5C">
        <w:rPr>
          <w:rFonts w:ascii="Times New Roman" w:hAnsi="Times New Roman" w:cs="Times New Roman"/>
          <w:sz w:val="18"/>
          <w:szCs w:val="18"/>
        </w:rPr>
        <w:t>El procedimiento de Mediación se podrá llevar a cabo ante:</w:t>
      </w:r>
    </w:p>
    <w:p w14:paraId="0D281E9B" w14:textId="77777777" w:rsidR="00AA7736" w:rsidRPr="005F5D5C" w:rsidRDefault="00AA7736" w:rsidP="00AA7736">
      <w:pPr>
        <w:pBdr>
          <w:top w:val="single" w:sz="4" w:space="1" w:color="auto"/>
          <w:left w:val="single" w:sz="4" w:space="4" w:color="auto"/>
          <w:bottom w:val="single" w:sz="4" w:space="1" w:color="auto"/>
          <w:right w:val="single" w:sz="4" w:space="4" w:color="auto"/>
        </w:pBdr>
        <w:spacing w:after="0" w:line="240" w:lineRule="auto"/>
        <w:ind w:left="5"/>
        <w:rPr>
          <w:rFonts w:ascii="Times New Roman" w:eastAsiaTheme="minorEastAsia" w:hAnsi="Times New Roman" w:cs="Times New Roman"/>
          <w:color w:val="FF0000"/>
          <w:sz w:val="18"/>
          <w:szCs w:val="18"/>
        </w:rPr>
      </w:pPr>
      <w:r w:rsidRPr="00BD4A01">
        <w:rPr>
          <w:rFonts w:ascii="Times New Roman" w:eastAsiaTheme="minorEastAsia" w:hAnsi="Times New Roman" w:cs="Times New Roman"/>
          <w:color w:val="FF0000"/>
          <w:sz w:val="18"/>
          <w:szCs w:val="18"/>
        </w:rPr>
        <w:t>NO APLICA.</w:t>
      </w:r>
    </w:p>
    <w:p w14:paraId="55421DCD" w14:textId="77777777" w:rsidR="00AA7736" w:rsidRPr="005F5D5C" w:rsidRDefault="00AA7736" w:rsidP="00AA7736">
      <w:pPr>
        <w:spacing w:after="0"/>
        <w:jc w:val="both"/>
        <w:rPr>
          <w:rFonts w:ascii="Times New Roman" w:hAnsi="Times New Roman" w:cs="Times New Roman"/>
          <w:sz w:val="18"/>
          <w:szCs w:val="18"/>
        </w:rPr>
      </w:pPr>
      <w:r w:rsidRPr="005F5D5C">
        <w:rPr>
          <w:rFonts w:ascii="Times New Roman" w:hAnsi="Times New Roman" w:cs="Times New Roman"/>
          <w:sz w:val="18"/>
          <w:szCs w:val="18"/>
        </w:rPr>
        <w:t>El mediador deberá pertenecer a las Listas del Poder Judicial o del CAMP, según la selección de sede establecida.</w:t>
      </w:r>
    </w:p>
    <w:p w14:paraId="647E19E3" w14:textId="77777777" w:rsidR="00AA7736" w:rsidRPr="005F5D5C" w:rsidRDefault="00AA7736" w:rsidP="00AA7736">
      <w:pPr>
        <w:spacing w:after="0"/>
        <w:jc w:val="both"/>
        <w:rPr>
          <w:rFonts w:ascii="Times New Roman" w:hAnsi="Times New Roman" w:cs="Times New Roman"/>
          <w:sz w:val="18"/>
          <w:szCs w:val="18"/>
        </w:rPr>
      </w:pPr>
      <w:r w:rsidRPr="005F5D5C">
        <w:rPr>
          <w:rFonts w:ascii="Times New Roman" w:hAnsi="Times New Roman" w:cs="Times New Roman"/>
          <w:sz w:val="18"/>
          <w:szCs w:val="18"/>
        </w:rPr>
        <w:t xml:space="preserve">Todas las controversias que deriven del presente contrato o que guarden relación con éste y sean susceptibles de transacción o conciliación, podrán ser resueltas por mediación, conforme con las disposiciones de la Ley </w:t>
      </w:r>
      <w:proofErr w:type="spellStart"/>
      <w:r w:rsidRPr="005F5D5C">
        <w:rPr>
          <w:rFonts w:ascii="Times New Roman" w:hAnsi="Times New Roman" w:cs="Times New Roman"/>
          <w:sz w:val="18"/>
          <w:szCs w:val="18"/>
        </w:rPr>
        <w:t>N°</w:t>
      </w:r>
      <w:proofErr w:type="spellEnd"/>
      <w:r w:rsidRPr="005F5D5C">
        <w:rPr>
          <w:rFonts w:ascii="Times New Roman" w:hAnsi="Times New Roman" w:cs="Times New Roman"/>
          <w:sz w:val="18"/>
          <w:szCs w:val="18"/>
        </w:rPr>
        <w:t xml:space="preserve"> 7021/22 ‘’De Suministro y Contrataciones Públicas’’, de la Ley </w:t>
      </w:r>
      <w:proofErr w:type="spellStart"/>
      <w:r w:rsidRPr="005F5D5C">
        <w:rPr>
          <w:rFonts w:ascii="Times New Roman" w:hAnsi="Times New Roman" w:cs="Times New Roman"/>
          <w:sz w:val="18"/>
          <w:szCs w:val="18"/>
        </w:rPr>
        <w:t>N°</w:t>
      </w:r>
      <w:proofErr w:type="spellEnd"/>
      <w:r w:rsidRPr="005F5D5C">
        <w:rPr>
          <w:rFonts w:ascii="Times New Roman" w:hAnsi="Times New Roman" w:cs="Times New Roman"/>
          <w:sz w:val="18"/>
          <w:szCs w:val="18"/>
        </w:rPr>
        <w:t xml:space="preserve"> 1879/02 ‘’De Arbitraje y Mediación’’ y las condiciones del contrato. El proceso será presidido mediante la asistencia de un tercero neutral, denominado mediador, de conformidad a la sede establecida. Se aplicará el reglamento respectivo y demás disposiciones que regulen dicho procedimiento al momento de ser requerido, declarando las partes conocer y aceptar los vigentes, incluso en orden a su régimen de gastos y costas, considerándolos parte integrante del presente contrato. Para la ejecución del acta de Mediación, o para dirimir cuestiones que no sean arbitrables, las partes se someterán a la jurisdicción de los tribunales de la ciudad de Asunción, República del Paraguay.</w:t>
      </w:r>
    </w:p>
    <w:p w14:paraId="2365022B" w14:textId="77777777" w:rsidR="00AA7736" w:rsidRPr="005F5D5C" w:rsidRDefault="00AA7736" w:rsidP="00AA7736">
      <w:pPr>
        <w:spacing w:after="0"/>
        <w:jc w:val="both"/>
        <w:rPr>
          <w:rFonts w:ascii="Times New Roman" w:hAnsi="Times New Roman" w:cs="Times New Roman"/>
          <w:sz w:val="18"/>
          <w:szCs w:val="18"/>
        </w:rPr>
      </w:pPr>
    </w:p>
    <w:p w14:paraId="17E35259" w14:textId="77777777" w:rsidR="00AA7736" w:rsidRPr="005F5D5C" w:rsidRDefault="00AA7736" w:rsidP="00AA7736">
      <w:pPr>
        <w:pBdr>
          <w:bottom w:val="single" w:sz="4" w:space="1" w:color="auto"/>
        </w:pBdr>
        <w:spacing w:after="0"/>
        <w:jc w:val="both"/>
        <w:rPr>
          <w:rFonts w:ascii="Times New Roman" w:hAnsi="Times New Roman" w:cs="Times New Roman"/>
          <w:b/>
          <w:bCs/>
          <w:sz w:val="18"/>
          <w:szCs w:val="18"/>
        </w:rPr>
      </w:pPr>
      <w:r w:rsidRPr="005F5D5C">
        <w:rPr>
          <w:rFonts w:ascii="Times New Roman" w:hAnsi="Times New Roman" w:cs="Times New Roman"/>
          <w:b/>
          <w:bCs/>
          <w:sz w:val="18"/>
          <w:szCs w:val="18"/>
        </w:rPr>
        <w:lastRenderedPageBreak/>
        <w:t>30.</w:t>
      </w:r>
      <w:r w:rsidRPr="005F5D5C">
        <w:rPr>
          <w:rFonts w:ascii="Times New Roman" w:hAnsi="Times New Roman" w:cs="Times New Roman"/>
          <w:b/>
          <w:bCs/>
          <w:sz w:val="18"/>
          <w:szCs w:val="18"/>
        </w:rPr>
        <w:tab/>
        <w:t>Medio alternativo de Resolución de Conflictos a través del Arbitraje</w:t>
      </w:r>
    </w:p>
    <w:p w14:paraId="0C78F889" w14:textId="06DAEB1D" w:rsidR="00AA7736" w:rsidRPr="005F5D5C" w:rsidRDefault="00AA7736" w:rsidP="00AA7736">
      <w:pPr>
        <w:spacing w:after="0"/>
        <w:jc w:val="both"/>
        <w:rPr>
          <w:rFonts w:ascii="Times New Roman" w:hAnsi="Times New Roman" w:cs="Times New Roman"/>
          <w:sz w:val="18"/>
          <w:szCs w:val="18"/>
        </w:rPr>
      </w:pPr>
      <w:r w:rsidRPr="005F5D5C">
        <w:rPr>
          <w:rFonts w:ascii="Times New Roman" w:hAnsi="Times New Roman" w:cs="Times New Roman"/>
          <w:sz w:val="18"/>
          <w:szCs w:val="18"/>
        </w:rPr>
        <w:t>El procedimiento arbitral se podrá llevar a cabo ante las sedes del Centro de Arbitraje y Mediación del Paraguay (en adelante, "CAMP"). El tribunal será conformado por:</w:t>
      </w:r>
    </w:p>
    <w:p w14:paraId="06FE972F" w14:textId="77777777" w:rsidR="00AA7736" w:rsidRPr="005F5D5C" w:rsidRDefault="00AA7736" w:rsidP="00AA7736">
      <w:pPr>
        <w:pBdr>
          <w:top w:val="single" w:sz="4" w:space="1" w:color="auto"/>
          <w:left w:val="single" w:sz="4" w:space="4" w:color="auto"/>
          <w:bottom w:val="single" w:sz="4" w:space="1" w:color="auto"/>
          <w:right w:val="single" w:sz="4" w:space="4" w:color="auto"/>
        </w:pBdr>
        <w:spacing w:after="0" w:line="240" w:lineRule="auto"/>
        <w:ind w:left="5"/>
        <w:rPr>
          <w:rFonts w:ascii="Times New Roman" w:eastAsiaTheme="minorEastAsia" w:hAnsi="Times New Roman" w:cs="Times New Roman"/>
          <w:color w:val="FF0000"/>
          <w:sz w:val="18"/>
          <w:szCs w:val="18"/>
        </w:rPr>
      </w:pPr>
      <w:r w:rsidRPr="00C04F43">
        <w:rPr>
          <w:rFonts w:ascii="Times New Roman" w:eastAsiaTheme="minorEastAsia" w:hAnsi="Times New Roman" w:cs="Times New Roman"/>
          <w:color w:val="FF0000"/>
          <w:sz w:val="18"/>
          <w:szCs w:val="18"/>
        </w:rPr>
        <w:t>NO APLICA.</w:t>
      </w:r>
    </w:p>
    <w:p w14:paraId="253C2A3F" w14:textId="77777777" w:rsidR="00AA7736" w:rsidRPr="005F5D5C" w:rsidRDefault="00AA7736" w:rsidP="00AA7736">
      <w:pPr>
        <w:spacing w:after="0"/>
        <w:jc w:val="both"/>
        <w:rPr>
          <w:rFonts w:ascii="Times New Roman" w:hAnsi="Times New Roman" w:cs="Times New Roman"/>
          <w:sz w:val="18"/>
          <w:szCs w:val="18"/>
        </w:rPr>
      </w:pPr>
    </w:p>
    <w:p w14:paraId="374E56AA" w14:textId="77777777" w:rsidR="00AA7736" w:rsidRPr="005F5D5C" w:rsidRDefault="00AA7736" w:rsidP="00AA7736">
      <w:pPr>
        <w:spacing w:after="0"/>
        <w:jc w:val="both"/>
        <w:rPr>
          <w:rFonts w:ascii="Times New Roman" w:hAnsi="Times New Roman" w:cs="Times New Roman"/>
          <w:sz w:val="18"/>
          <w:szCs w:val="18"/>
        </w:rPr>
      </w:pPr>
      <w:r w:rsidRPr="005F5D5C">
        <w:rPr>
          <w:rFonts w:ascii="Times New Roman" w:hAnsi="Times New Roman" w:cs="Times New Roman"/>
          <w:sz w:val="18"/>
          <w:szCs w:val="18"/>
        </w:rPr>
        <w:t>El o los árbitros designados deberán pertenecer a la lista del cuerpo arbitral del CAMP, que decidirá conforme a derecho, siendo el laudo definitivo y vinculante para las partes.</w:t>
      </w:r>
    </w:p>
    <w:p w14:paraId="50EF3D6D" w14:textId="77777777" w:rsidR="007100D6" w:rsidRDefault="00AA7736" w:rsidP="007100D6">
      <w:pPr>
        <w:rPr>
          <w:rFonts w:ascii="Times New Roman" w:hAnsi="Times New Roman" w:cs="Times New Roman"/>
          <w:sz w:val="18"/>
          <w:szCs w:val="18"/>
        </w:rPr>
      </w:pPr>
      <w:r w:rsidRPr="005F5D5C">
        <w:rPr>
          <w:rFonts w:ascii="Times New Roman" w:hAnsi="Times New Roman" w:cs="Times New Roman"/>
          <w:sz w:val="18"/>
          <w:szCs w:val="18"/>
        </w:rPr>
        <w:t xml:space="preserve">Todas las controversias que deriven del presente contrato o que guarden relación con éste serán resueltas definitivamente por arbitraje, conforme con las disposiciones de la Ley </w:t>
      </w:r>
      <w:proofErr w:type="spellStart"/>
      <w:r w:rsidRPr="005F5D5C">
        <w:rPr>
          <w:rFonts w:ascii="Times New Roman" w:hAnsi="Times New Roman" w:cs="Times New Roman"/>
          <w:sz w:val="18"/>
          <w:szCs w:val="18"/>
        </w:rPr>
        <w:t>Nº</w:t>
      </w:r>
      <w:proofErr w:type="spellEnd"/>
      <w:r w:rsidRPr="005F5D5C">
        <w:rPr>
          <w:rFonts w:ascii="Times New Roman" w:hAnsi="Times New Roman" w:cs="Times New Roman"/>
          <w:sz w:val="18"/>
          <w:szCs w:val="18"/>
        </w:rPr>
        <w:t xml:space="preserve"> 7021/22 "De Suministro y Contrataciones Públicas", de la Ley </w:t>
      </w:r>
      <w:proofErr w:type="spellStart"/>
      <w:r w:rsidRPr="005F5D5C">
        <w:rPr>
          <w:rFonts w:ascii="Times New Roman" w:hAnsi="Times New Roman" w:cs="Times New Roman"/>
          <w:sz w:val="18"/>
          <w:szCs w:val="18"/>
        </w:rPr>
        <w:t>Nº</w:t>
      </w:r>
      <w:proofErr w:type="spellEnd"/>
      <w:r w:rsidRPr="005F5D5C">
        <w:rPr>
          <w:rFonts w:ascii="Times New Roman" w:hAnsi="Times New Roman" w:cs="Times New Roman"/>
          <w:sz w:val="18"/>
          <w:szCs w:val="18"/>
        </w:rPr>
        <w:t xml:space="preserve"> 1879/02 "De arbitraje y mediación" y las condiciones del Contrato. Se aplicará el reglamento respectivo y demás disposiciones que regule dicho procedimiento al momento de ser requerido, declarando las partes conocer y aceptar los vigentes, incluso en orden a su régimen de gastos y costas, considerándolos parte integrante del presente contrato. Para la ejecución del laudo arbitral, o para dirimir cuestiones que no sean arbitrables, las partes se someterán a la jurisdicción de los tribunales de la ciudad de Asunción, República del Paraguay".</w:t>
      </w:r>
    </w:p>
    <w:p w14:paraId="7BE18C34" w14:textId="77777777" w:rsidR="007100D6" w:rsidRDefault="007100D6">
      <w:pPr>
        <w:rPr>
          <w:rFonts w:ascii="Times New Roman" w:hAnsi="Times New Roman" w:cs="Times New Roman"/>
          <w:sz w:val="18"/>
          <w:szCs w:val="18"/>
        </w:rPr>
      </w:pPr>
      <w:r>
        <w:rPr>
          <w:rFonts w:ascii="Times New Roman" w:hAnsi="Times New Roman" w:cs="Times New Roman"/>
          <w:sz w:val="18"/>
          <w:szCs w:val="18"/>
        </w:rPr>
        <w:br w:type="page"/>
      </w:r>
    </w:p>
    <w:p w14:paraId="72D26FA9" w14:textId="00997197" w:rsidR="005A68BF" w:rsidRDefault="00CB1550" w:rsidP="005A68BF">
      <w:pPr>
        <w:spacing w:after="0" w:line="276" w:lineRule="auto"/>
        <w:jc w:val="both"/>
        <w:rPr>
          <w:rFonts w:ascii="Times New Roman" w:eastAsia="Times New Roman" w:hAnsi="Times New Roman" w:cs="Times New Roman"/>
          <w:sz w:val="18"/>
          <w:szCs w:val="18"/>
          <w:lang w:val="es-ES" w:eastAsia="es-ES"/>
        </w:rPr>
      </w:pPr>
      <w:r w:rsidRPr="00446404">
        <w:rPr>
          <w:rFonts w:ascii="Times New Roman" w:eastAsia="Times New Roman" w:hAnsi="Times New Roman" w:cs="Times New Roman"/>
          <w:b/>
          <w:noProof/>
          <w:spacing w:val="42"/>
          <w:sz w:val="24"/>
          <w:szCs w:val="32"/>
          <w:lang w:val="es-ES"/>
        </w:rPr>
        <w:lastRenderedPageBreak/>
        <w:drawing>
          <wp:inline distT="0" distB="0" distL="0" distR="0" wp14:anchorId="100979A0" wp14:editId="51F94979">
            <wp:extent cx="5908675" cy="17526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08675" cy="175260"/>
                    </a:xfrm>
                    <a:prstGeom prst="rect">
                      <a:avLst/>
                    </a:prstGeom>
                    <a:noFill/>
                    <a:ln>
                      <a:noFill/>
                    </a:ln>
                  </pic:spPr>
                </pic:pic>
              </a:graphicData>
            </a:graphic>
          </wp:inline>
        </w:drawing>
      </w:r>
    </w:p>
    <w:p w14:paraId="19A76023" w14:textId="77777777" w:rsidR="00C332F5" w:rsidRPr="005A68BF" w:rsidRDefault="00C332F5" w:rsidP="005A68BF">
      <w:pPr>
        <w:spacing w:after="0" w:line="276" w:lineRule="auto"/>
        <w:jc w:val="both"/>
        <w:rPr>
          <w:rFonts w:ascii="Times New Roman" w:eastAsia="Times New Roman" w:hAnsi="Times New Roman" w:cs="Times New Roman"/>
          <w:sz w:val="18"/>
          <w:szCs w:val="18"/>
          <w:lang w:val="es-ES" w:eastAsia="es-ES"/>
        </w:rPr>
      </w:pPr>
    </w:p>
    <w:p w14:paraId="0E12A6AD" w14:textId="77777777" w:rsidR="005A68BF" w:rsidRPr="005A68BF" w:rsidRDefault="005A68BF" w:rsidP="005A68BF">
      <w:pPr>
        <w:spacing w:after="0" w:line="276" w:lineRule="auto"/>
        <w:jc w:val="both"/>
        <w:rPr>
          <w:rFonts w:ascii="Times New Roman" w:eastAsia="Times New Roman" w:hAnsi="Times New Roman" w:cs="Times New Roman"/>
          <w:sz w:val="18"/>
          <w:szCs w:val="18"/>
          <w:lang w:val="es-ES" w:eastAsia="es-ES"/>
        </w:rPr>
      </w:pPr>
      <w:r w:rsidRPr="005A68BF">
        <w:rPr>
          <w:rFonts w:ascii="Times New Roman" w:eastAsia="Times New Roman" w:hAnsi="Times New Roman" w:cs="Times New Roman"/>
          <w:sz w:val="18"/>
          <w:szCs w:val="18"/>
          <w:lang w:val="es-ES" w:eastAsia="es-ES"/>
        </w:rPr>
        <w:t>Entre</w:t>
      </w:r>
      <w:r w:rsidRPr="005A68BF">
        <w:rPr>
          <w:rFonts w:ascii="Times New Roman" w:eastAsia="Times New Roman" w:hAnsi="Times New Roman" w:cs="Times New Roman"/>
          <w:caps/>
          <w:sz w:val="18"/>
          <w:szCs w:val="18"/>
          <w:lang w:val="es-ES" w:eastAsia="es-ES"/>
        </w:rPr>
        <w:t>__________________________________________</w:t>
      </w:r>
      <w:r w:rsidRPr="005A68BF">
        <w:rPr>
          <w:rFonts w:ascii="Times New Roman" w:eastAsia="Times New Roman" w:hAnsi="Times New Roman" w:cs="Times New Roman"/>
          <w:sz w:val="18"/>
          <w:szCs w:val="18"/>
          <w:lang w:val="es-ES" w:eastAsia="es-ES"/>
        </w:rPr>
        <w:t xml:space="preserve">, domiciliada en </w:t>
      </w:r>
      <w:r w:rsidRPr="005A68BF">
        <w:rPr>
          <w:rFonts w:ascii="Times New Roman" w:eastAsia="Times New Roman" w:hAnsi="Times New Roman" w:cs="Times New Roman"/>
          <w:caps/>
          <w:sz w:val="18"/>
          <w:szCs w:val="18"/>
          <w:lang w:val="es-ES" w:eastAsia="es-ES"/>
        </w:rPr>
        <w:t>____________________</w:t>
      </w:r>
      <w:r w:rsidRPr="005A68BF">
        <w:rPr>
          <w:rFonts w:ascii="Times New Roman" w:eastAsia="Times New Roman" w:hAnsi="Times New Roman" w:cs="Times New Roman"/>
          <w:sz w:val="18"/>
          <w:szCs w:val="18"/>
          <w:lang w:val="es-ES" w:eastAsia="es-ES"/>
        </w:rPr>
        <w:t>, República del Paraguay, representada para este acto por</w:t>
      </w:r>
      <w:r w:rsidRPr="005A68BF">
        <w:rPr>
          <w:rFonts w:ascii="Times New Roman" w:eastAsia="Times New Roman" w:hAnsi="Times New Roman" w:cs="Times New Roman"/>
          <w:caps/>
          <w:sz w:val="18"/>
          <w:szCs w:val="18"/>
          <w:lang w:val="es-ES" w:eastAsia="es-ES"/>
        </w:rPr>
        <w:t>________________________</w:t>
      </w:r>
      <w:r w:rsidRPr="005A68BF">
        <w:rPr>
          <w:rFonts w:ascii="Times New Roman" w:eastAsia="Times New Roman" w:hAnsi="Times New Roman" w:cs="Times New Roman"/>
          <w:sz w:val="18"/>
          <w:szCs w:val="18"/>
          <w:lang w:val="es-ES" w:eastAsia="es-ES"/>
        </w:rPr>
        <w:t xml:space="preserve">, con cédula de identidad </w:t>
      </w:r>
      <w:proofErr w:type="spellStart"/>
      <w:r w:rsidRPr="005A68BF">
        <w:rPr>
          <w:rFonts w:ascii="Times New Roman" w:eastAsia="Times New Roman" w:hAnsi="Times New Roman" w:cs="Times New Roman"/>
          <w:sz w:val="18"/>
          <w:szCs w:val="18"/>
          <w:lang w:val="es-ES" w:eastAsia="es-ES"/>
        </w:rPr>
        <w:t>N°</w:t>
      </w:r>
      <w:proofErr w:type="spellEnd"/>
      <w:r w:rsidRPr="005A68BF">
        <w:rPr>
          <w:rFonts w:ascii="Times New Roman" w:eastAsia="Times New Roman" w:hAnsi="Times New Roman" w:cs="Times New Roman"/>
          <w:sz w:val="18"/>
          <w:szCs w:val="18"/>
          <w:lang w:val="es-ES" w:eastAsia="es-ES"/>
        </w:rPr>
        <w:t xml:space="preserve"> </w:t>
      </w:r>
      <w:r w:rsidRPr="005A68BF">
        <w:rPr>
          <w:rFonts w:ascii="Times New Roman" w:eastAsia="Times New Roman" w:hAnsi="Times New Roman" w:cs="Times New Roman"/>
          <w:caps/>
          <w:sz w:val="18"/>
          <w:szCs w:val="18"/>
          <w:lang w:val="es-ES" w:eastAsia="es-ES"/>
        </w:rPr>
        <w:t>________</w:t>
      </w:r>
      <w:r w:rsidRPr="005A68BF">
        <w:rPr>
          <w:rFonts w:ascii="Times New Roman" w:eastAsia="Times New Roman" w:hAnsi="Times New Roman" w:cs="Times New Roman"/>
          <w:sz w:val="18"/>
          <w:szCs w:val="18"/>
          <w:lang w:val="es-ES" w:eastAsia="es-ES"/>
        </w:rPr>
        <w:t>, denominada en adelante la contratante, por una parte, y, por la otra, la firma</w:t>
      </w:r>
      <w:r w:rsidRPr="005A68BF">
        <w:rPr>
          <w:rFonts w:ascii="Times New Roman" w:eastAsia="Times New Roman" w:hAnsi="Times New Roman" w:cs="Times New Roman"/>
          <w:caps/>
          <w:sz w:val="18"/>
          <w:szCs w:val="18"/>
          <w:lang w:val="es-ES" w:eastAsia="es-ES"/>
        </w:rPr>
        <w:t xml:space="preserve"> ____________</w:t>
      </w:r>
      <w:r w:rsidRPr="005A68BF">
        <w:rPr>
          <w:rFonts w:ascii="Times New Roman" w:eastAsia="Times New Roman" w:hAnsi="Times New Roman" w:cs="Times New Roman"/>
          <w:sz w:val="18"/>
          <w:szCs w:val="18"/>
          <w:lang w:val="es-ES" w:eastAsia="es-ES"/>
        </w:rPr>
        <w:t xml:space="preserve">, domiciliada en </w:t>
      </w:r>
      <w:r w:rsidRPr="005A68BF">
        <w:rPr>
          <w:rFonts w:ascii="Times New Roman" w:eastAsia="Times New Roman" w:hAnsi="Times New Roman" w:cs="Times New Roman"/>
          <w:caps/>
          <w:sz w:val="18"/>
          <w:szCs w:val="18"/>
          <w:lang w:val="es-ES" w:eastAsia="es-ES"/>
        </w:rPr>
        <w:t>___________________________________</w:t>
      </w:r>
      <w:r w:rsidRPr="005A68BF">
        <w:rPr>
          <w:rFonts w:ascii="Times New Roman" w:eastAsia="Times New Roman" w:hAnsi="Times New Roman" w:cs="Times New Roman"/>
          <w:sz w:val="18"/>
          <w:szCs w:val="18"/>
          <w:lang w:val="es-ES" w:eastAsia="es-ES"/>
        </w:rPr>
        <w:t xml:space="preserve">, República del Paraguay, representada para este acto por </w:t>
      </w:r>
      <w:r w:rsidRPr="005A68BF">
        <w:rPr>
          <w:rFonts w:ascii="Times New Roman" w:eastAsia="Times New Roman" w:hAnsi="Times New Roman" w:cs="Times New Roman"/>
          <w:caps/>
          <w:sz w:val="18"/>
          <w:szCs w:val="18"/>
          <w:lang w:val="es-ES" w:eastAsia="es-ES"/>
        </w:rPr>
        <w:t>_________________________________</w:t>
      </w:r>
      <w:r w:rsidRPr="005A68BF">
        <w:rPr>
          <w:rFonts w:ascii="Times New Roman" w:eastAsia="Times New Roman" w:hAnsi="Times New Roman" w:cs="Times New Roman"/>
          <w:sz w:val="18"/>
          <w:szCs w:val="18"/>
          <w:lang w:val="es-ES" w:eastAsia="es-ES"/>
        </w:rPr>
        <w:t xml:space="preserve">, con cédula de identidad </w:t>
      </w:r>
      <w:proofErr w:type="spellStart"/>
      <w:r w:rsidRPr="005A68BF">
        <w:rPr>
          <w:rFonts w:ascii="Times New Roman" w:eastAsia="Times New Roman" w:hAnsi="Times New Roman" w:cs="Times New Roman"/>
          <w:sz w:val="18"/>
          <w:szCs w:val="18"/>
          <w:lang w:val="es-ES" w:eastAsia="es-ES"/>
        </w:rPr>
        <w:t>N°</w:t>
      </w:r>
      <w:proofErr w:type="spellEnd"/>
      <w:r w:rsidRPr="005A68BF">
        <w:rPr>
          <w:rFonts w:ascii="Times New Roman" w:eastAsia="Times New Roman" w:hAnsi="Times New Roman" w:cs="Times New Roman"/>
          <w:sz w:val="18"/>
          <w:szCs w:val="18"/>
          <w:lang w:val="es-ES" w:eastAsia="es-ES"/>
        </w:rPr>
        <w:t xml:space="preserve"> </w:t>
      </w:r>
      <w:r w:rsidRPr="005A68BF">
        <w:rPr>
          <w:rFonts w:ascii="Times New Roman" w:eastAsia="Times New Roman" w:hAnsi="Times New Roman" w:cs="Times New Roman"/>
          <w:caps/>
          <w:sz w:val="18"/>
          <w:szCs w:val="18"/>
          <w:lang w:val="es-ES" w:eastAsia="es-ES"/>
        </w:rPr>
        <w:t>________________</w:t>
      </w:r>
      <w:r w:rsidRPr="005A68BF">
        <w:rPr>
          <w:rFonts w:ascii="Times New Roman" w:eastAsia="Times New Roman" w:hAnsi="Times New Roman" w:cs="Times New Roman"/>
          <w:sz w:val="18"/>
          <w:szCs w:val="18"/>
          <w:lang w:val="es-ES" w:eastAsia="es-ES"/>
        </w:rPr>
        <w:t xml:space="preserve">, denominada en adelante el proveedor, identificadas en conjunto como “LAS PARTES” e, individualmente, “PARTE”, acuerdan celebrar el presente “contrato de </w:t>
      </w:r>
      <w:r w:rsidRPr="005A68BF">
        <w:rPr>
          <w:rFonts w:ascii="Times New Roman" w:eastAsia="Times New Roman" w:hAnsi="Times New Roman" w:cs="Times New Roman"/>
          <w:caps/>
          <w:sz w:val="18"/>
          <w:szCs w:val="18"/>
          <w:lang w:val="es-ES" w:eastAsia="es-ES"/>
        </w:rPr>
        <w:t>_______________________________</w:t>
      </w:r>
      <w:r w:rsidRPr="005A68BF">
        <w:rPr>
          <w:rFonts w:ascii="Times New Roman" w:eastAsia="Times New Roman" w:hAnsi="Times New Roman" w:cs="Times New Roman"/>
          <w:sz w:val="18"/>
          <w:szCs w:val="18"/>
          <w:lang w:val="es-ES" w:eastAsia="es-ES"/>
        </w:rPr>
        <w:t>”, el cual estará sujeto a las siguientes cláusulas y condiciones:</w:t>
      </w:r>
    </w:p>
    <w:p w14:paraId="7C90ED1F" w14:textId="77777777" w:rsidR="005A68BF" w:rsidRPr="005A68BF" w:rsidRDefault="005A68BF" w:rsidP="005A68BF">
      <w:pPr>
        <w:spacing w:after="0" w:line="276" w:lineRule="auto"/>
        <w:jc w:val="both"/>
        <w:rPr>
          <w:rFonts w:ascii="Times New Roman" w:eastAsia="Times New Roman" w:hAnsi="Times New Roman" w:cs="Times New Roman"/>
          <w:sz w:val="18"/>
          <w:szCs w:val="18"/>
          <w:lang w:val="es-ES" w:eastAsia="es-ES"/>
        </w:rPr>
      </w:pPr>
    </w:p>
    <w:p w14:paraId="5EE5B9E4" w14:textId="77777777" w:rsidR="005A68BF" w:rsidRPr="005A68BF" w:rsidRDefault="005A68BF" w:rsidP="00B474AB">
      <w:pPr>
        <w:widowControl w:val="0"/>
        <w:numPr>
          <w:ilvl w:val="1"/>
          <w:numId w:val="19"/>
        </w:numPr>
        <w:tabs>
          <w:tab w:val="left" w:pos="284"/>
        </w:tabs>
        <w:adjustRightInd w:val="0"/>
        <w:spacing w:after="0" w:line="276" w:lineRule="auto"/>
        <w:ind w:hanging="1440"/>
        <w:jc w:val="both"/>
        <w:textAlignment w:val="baseline"/>
        <w:rPr>
          <w:rFonts w:ascii="Times New Roman" w:eastAsia="Times New Roman" w:hAnsi="Times New Roman" w:cs="Times New Roman"/>
          <w:b/>
          <w:sz w:val="18"/>
          <w:szCs w:val="18"/>
          <w:u w:val="single"/>
          <w:lang w:val="es-ES" w:eastAsia="es-ES"/>
        </w:rPr>
      </w:pPr>
      <w:r w:rsidRPr="005A68BF">
        <w:rPr>
          <w:rFonts w:ascii="Times New Roman" w:eastAsia="Times New Roman" w:hAnsi="Times New Roman" w:cs="Times New Roman"/>
          <w:b/>
          <w:sz w:val="18"/>
          <w:szCs w:val="18"/>
          <w:u w:val="single"/>
          <w:lang w:val="es-ES" w:eastAsia="es-ES"/>
        </w:rPr>
        <w:t>OBJETO</w:t>
      </w:r>
    </w:p>
    <w:p w14:paraId="1CDC77B9" w14:textId="4C49D86D" w:rsidR="005A68BF" w:rsidRPr="00E632BC" w:rsidRDefault="00BA2809" w:rsidP="005A68BF">
      <w:pPr>
        <w:tabs>
          <w:tab w:val="num" w:pos="360"/>
          <w:tab w:val="num" w:pos="570"/>
        </w:tabs>
        <w:spacing w:after="0" w:line="276" w:lineRule="auto"/>
        <w:jc w:val="both"/>
        <w:rPr>
          <w:rFonts w:ascii="Times New Roman" w:eastAsia="Times New Roman" w:hAnsi="Times New Roman" w:cs="Times New Roman"/>
          <w:b/>
          <w:color w:val="FF0000"/>
          <w:sz w:val="18"/>
          <w:szCs w:val="18"/>
          <w:lang w:val="es-ES" w:eastAsia="es-ES"/>
        </w:rPr>
      </w:pPr>
      <w:r w:rsidRPr="00BA2809">
        <w:rPr>
          <w:rFonts w:ascii="Times New Roman" w:eastAsia="Times New Roman" w:hAnsi="Times New Roman" w:cs="Times New Roman"/>
          <w:b/>
          <w:color w:val="FF0000"/>
          <w:sz w:val="18"/>
          <w:szCs w:val="18"/>
          <w:lang w:val="es-ES" w:eastAsia="es-ES"/>
        </w:rPr>
        <w:t>CONTRATACIÓN DE ASESOR EXTERNO EN DERECHO ADMINISTRATIVO</w:t>
      </w:r>
      <w:r w:rsidR="009E4C97" w:rsidRPr="00E632BC">
        <w:rPr>
          <w:rFonts w:ascii="Times New Roman" w:eastAsia="Times New Roman" w:hAnsi="Times New Roman" w:cs="Times New Roman"/>
          <w:b/>
          <w:color w:val="FF0000"/>
          <w:sz w:val="18"/>
          <w:szCs w:val="18"/>
          <w:lang w:val="es-ES" w:eastAsia="es-ES"/>
        </w:rPr>
        <w:t>.</w:t>
      </w:r>
    </w:p>
    <w:p w14:paraId="104893B7" w14:textId="77777777" w:rsidR="009E4C97" w:rsidRPr="005A68BF" w:rsidRDefault="009E4C97" w:rsidP="005A68BF">
      <w:pPr>
        <w:tabs>
          <w:tab w:val="num" w:pos="360"/>
          <w:tab w:val="num" w:pos="570"/>
        </w:tabs>
        <w:spacing w:after="0" w:line="276" w:lineRule="auto"/>
        <w:jc w:val="both"/>
        <w:rPr>
          <w:rFonts w:ascii="Times New Roman" w:eastAsia="Times New Roman" w:hAnsi="Times New Roman" w:cs="Times New Roman"/>
          <w:sz w:val="18"/>
          <w:szCs w:val="18"/>
          <w:lang w:val="es-ES" w:eastAsia="es-ES"/>
        </w:rPr>
      </w:pPr>
    </w:p>
    <w:p w14:paraId="50E9A356" w14:textId="77777777" w:rsidR="005A68BF" w:rsidRPr="005A68BF" w:rsidRDefault="005A68BF" w:rsidP="00B474AB">
      <w:pPr>
        <w:widowControl w:val="0"/>
        <w:numPr>
          <w:ilvl w:val="1"/>
          <w:numId w:val="19"/>
        </w:numPr>
        <w:tabs>
          <w:tab w:val="left" w:pos="284"/>
        </w:tabs>
        <w:adjustRightInd w:val="0"/>
        <w:spacing w:after="0" w:line="276" w:lineRule="auto"/>
        <w:ind w:hanging="1440"/>
        <w:jc w:val="both"/>
        <w:textAlignment w:val="baseline"/>
        <w:rPr>
          <w:rFonts w:ascii="Times New Roman" w:eastAsia="Times New Roman" w:hAnsi="Times New Roman" w:cs="Times New Roman"/>
          <w:b/>
          <w:sz w:val="18"/>
          <w:szCs w:val="18"/>
          <w:u w:val="single"/>
          <w:lang w:val="es-ES" w:eastAsia="es-ES"/>
        </w:rPr>
      </w:pPr>
      <w:r w:rsidRPr="005A68BF">
        <w:rPr>
          <w:rFonts w:ascii="Times New Roman" w:eastAsia="Times New Roman" w:hAnsi="Times New Roman" w:cs="Times New Roman"/>
          <w:b/>
          <w:sz w:val="18"/>
          <w:szCs w:val="18"/>
          <w:u w:val="single"/>
          <w:lang w:val="es-ES" w:eastAsia="es-ES"/>
        </w:rPr>
        <w:t>DOCUMENTOS INTEGRANTES DEL CONTRATO</w:t>
      </w:r>
    </w:p>
    <w:p w14:paraId="2E2BFDC0" w14:textId="77777777" w:rsidR="005A68BF" w:rsidRPr="005A68BF" w:rsidRDefault="005A68BF" w:rsidP="005A68BF">
      <w:pPr>
        <w:spacing w:after="0" w:line="276" w:lineRule="auto"/>
        <w:jc w:val="both"/>
        <w:rPr>
          <w:rFonts w:ascii="Times New Roman" w:eastAsia="Times New Roman" w:hAnsi="Times New Roman" w:cs="Times New Roman"/>
          <w:sz w:val="18"/>
          <w:szCs w:val="18"/>
          <w:lang w:val="es-ES" w:eastAsia="es-ES"/>
        </w:rPr>
      </w:pPr>
      <w:r w:rsidRPr="005A68BF">
        <w:rPr>
          <w:rFonts w:ascii="Times New Roman" w:eastAsia="Times New Roman" w:hAnsi="Times New Roman" w:cs="Times New Roman"/>
          <w:sz w:val="18"/>
          <w:szCs w:val="18"/>
          <w:lang w:val="es-ES" w:eastAsia="es-ES"/>
        </w:rPr>
        <w:t xml:space="preserve">Los documentos contractuales firmados por las partes y que forman parte integral del contrato son los siguientes: </w:t>
      </w:r>
    </w:p>
    <w:p w14:paraId="68B26A9E" w14:textId="77777777" w:rsidR="005A68BF" w:rsidRPr="005A68BF" w:rsidRDefault="005A68BF" w:rsidP="00B474AB">
      <w:pPr>
        <w:numPr>
          <w:ilvl w:val="0"/>
          <w:numId w:val="18"/>
        </w:numPr>
        <w:spacing w:after="0" w:line="276" w:lineRule="auto"/>
        <w:jc w:val="both"/>
        <w:rPr>
          <w:rFonts w:ascii="Times New Roman" w:eastAsia="Times New Roman" w:hAnsi="Times New Roman" w:cs="Times New Roman"/>
          <w:sz w:val="18"/>
          <w:szCs w:val="18"/>
          <w:lang w:val="es-ES" w:eastAsia="es-ES"/>
        </w:rPr>
      </w:pPr>
      <w:r w:rsidRPr="005A68BF">
        <w:rPr>
          <w:rFonts w:ascii="Times New Roman" w:eastAsia="Times New Roman" w:hAnsi="Times New Roman" w:cs="Times New Roman"/>
          <w:sz w:val="18"/>
          <w:szCs w:val="18"/>
          <w:lang w:val="es-ES" w:eastAsia="es-ES"/>
        </w:rPr>
        <w:t>Contrato;</w:t>
      </w:r>
    </w:p>
    <w:p w14:paraId="1FB10E43" w14:textId="77777777" w:rsidR="005A68BF" w:rsidRPr="005A68BF" w:rsidRDefault="005A68BF" w:rsidP="00B474AB">
      <w:pPr>
        <w:numPr>
          <w:ilvl w:val="0"/>
          <w:numId w:val="18"/>
        </w:numPr>
        <w:spacing w:after="0" w:line="276" w:lineRule="auto"/>
        <w:jc w:val="both"/>
        <w:rPr>
          <w:rFonts w:ascii="Times New Roman" w:eastAsia="Times New Roman" w:hAnsi="Times New Roman" w:cs="Times New Roman"/>
          <w:sz w:val="18"/>
          <w:szCs w:val="18"/>
          <w:lang w:val="es-ES" w:eastAsia="es-ES"/>
        </w:rPr>
      </w:pPr>
      <w:r w:rsidRPr="005A68BF">
        <w:rPr>
          <w:rFonts w:ascii="Times New Roman" w:eastAsia="Times New Roman" w:hAnsi="Times New Roman" w:cs="Times New Roman"/>
          <w:sz w:val="18"/>
          <w:szCs w:val="18"/>
          <w:lang w:val="es-ES" w:eastAsia="es-ES"/>
        </w:rPr>
        <w:t xml:space="preserve">El Pliego de Bases y Condiciones y sus adendas o modificaciones; </w:t>
      </w:r>
    </w:p>
    <w:p w14:paraId="667CD22A" w14:textId="77777777" w:rsidR="005A68BF" w:rsidRPr="005A68BF" w:rsidRDefault="005A68BF" w:rsidP="00B474AB">
      <w:pPr>
        <w:numPr>
          <w:ilvl w:val="0"/>
          <w:numId w:val="18"/>
        </w:numPr>
        <w:spacing w:after="0" w:line="276" w:lineRule="auto"/>
        <w:jc w:val="both"/>
        <w:rPr>
          <w:rFonts w:ascii="Times New Roman" w:eastAsia="Times New Roman" w:hAnsi="Times New Roman" w:cs="Times New Roman"/>
          <w:sz w:val="18"/>
          <w:szCs w:val="18"/>
          <w:lang w:val="es-ES" w:eastAsia="es-ES"/>
        </w:rPr>
      </w:pPr>
      <w:r w:rsidRPr="005A68BF">
        <w:rPr>
          <w:rFonts w:ascii="Times New Roman" w:eastAsia="Times New Roman" w:hAnsi="Times New Roman" w:cs="Times New Roman"/>
          <w:sz w:val="18"/>
          <w:szCs w:val="18"/>
          <w:lang w:val="es-ES" w:eastAsia="es-ES"/>
        </w:rPr>
        <w:t>Los datos cargados en el SICP;</w:t>
      </w:r>
    </w:p>
    <w:p w14:paraId="5D978D71" w14:textId="77777777" w:rsidR="005A68BF" w:rsidRPr="005A68BF" w:rsidRDefault="005A68BF" w:rsidP="00B474AB">
      <w:pPr>
        <w:numPr>
          <w:ilvl w:val="0"/>
          <w:numId w:val="18"/>
        </w:numPr>
        <w:spacing w:after="0" w:line="276" w:lineRule="auto"/>
        <w:jc w:val="both"/>
        <w:rPr>
          <w:rFonts w:ascii="Times New Roman" w:eastAsia="Times New Roman" w:hAnsi="Times New Roman" w:cs="Times New Roman"/>
          <w:sz w:val="18"/>
          <w:szCs w:val="18"/>
          <w:lang w:val="es-ES" w:eastAsia="es-ES"/>
        </w:rPr>
      </w:pPr>
      <w:r w:rsidRPr="005A68BF">
        <w:rPr>
          <w:rFonts w:ascii="Times New Roman" w:eastAsia="Times New Roman" w:hAnsi="Times New Roman" w:cs="Times New Roman"/>
          <w:sz w:val="18"/>
          <w:szCs w:val="18"/>
          <w:lang w:val="es-ES" w:eastAsia="es-ES"/>
        </w:rPr>
        <w:t xml:space="preserve">La oferta del proveedor; </w:t>
      </w:r>
    </w:p>
    <w:p w14:paraId="1A1A0F61" w14:textId="77777777" w:rsidR="005A68BF" w:rsidRPr="005A68BF" w:rsidRDefault="005A68BF" w:rsidP="00B474AB">
      <w:pPr>
        <w:numPr>
          <w:ilvl w:val="0"/>
          <w:numId w:val="18"/>
        </w:numPr>
        <w:spacing w:after="0" w:line="276" w:lineRule="auto"/>
        <w:jc w:val="both"/>
        <w:rPr>
          <w:rFonts w:ascii="Times New Roman" w:eastAsia="Times New Roman" w:hAnsi="Times New Roman" w:cs="Times New Roman"/>
          <w:sz w:val="18"/>
          <w:szCs w:val="18"/>
          <w:lang w:val="es-ES" w:eastAsia="es-ES"/>
        </w:rPr>
      </w:pPr>
      <w:r w:rsidRPr="005A68BF">
        <w:rPr>
          <w:rFonts w:ascii="Times New Roman" w:eastAsia="Times New Roman" w:hAnsi="Times New Roman" w:cs="Times New Roman"/>
          <w:sz w:val="18"/>
          <w:szCs w:val="18"/>
          <w:lang w:val="es-ES" w:eastAsia="es-ES"/>
        </w:rPr>
        <w:t>La resolución de adjudicación del contrato emitida por la contratante y su respectiva notificación.</w:t>
      </w:r>
    </w:p>
    <w:p w14:paraId="74CCC238" w14:textId="77777777" w:rsidR="005A68BF" w:rsidRPr="005A68BF" w:rsidRDefault="005A68BF" w:rsidP="005A68BF">
      <w:pPr>
        <w:tabs>
          <w:tab w:val="num" w:pos="-1843"/>
          <w:tab w:val="num" w:pos="-1701"/>
        </w:tabs>
        <w:spacing w:after="0" w:line="276" w:lineRule="auto"/>
        <w:jc w:val="both"/>
        <w:rPr>
          <w:rFonts w:ascii="Times New Roman" w:eastAsia="Times New Roman" w:hAnsi="Times New Roman" w:cs="Times New Roman"/>
          <w:sz w:val="18"/>
          <w:szCs w:val="18"/>
          <w:lang w:val="es-ES" w:eastAsia="es-ES"/>
        </w:rPr>
      </w:pPr>
      <w:r w:rsidRPr="005A68BF">
        <w:rPr>
          <w:rFonts w:ascii="Times New Roman" w:eastAsia="Times New Roman" w:hAnsi="Times New Roman" w:cs="Times New Roman"/>
          <w:sz w:val="18"/>
          <w:szCs w:val="18"/>
          <w:lang w:val="es-ES" w:eastAsia="es-ES"/>
        </w:rPr>
        <w:t>Los documentos que forman parte del contrato deberán considerarse mutuamente explicativos; en caso de contradicción o discrepancia entre los mismos, la prioridad se dará en el orden enunciado anteriormente.</w:t>
      </w:r>
    </w:p>
    <w:p w14:paraId="6E43D135" w14:textId="77777777" w:rsidR="005A68BF" w:rsidRPr="005A68BF" w:rsidRDefault="005A68BF" w:rsidP="005A68BF">
      <w:pPr>
        <w:tabs>
          <w:tab w:val="num" w:pos="-1843"/>
          <w:tab w:val="num" w:pos="-1701"/>
        </w:tabs>
        <w:spacing w:after="0" w:line="276" w:lineRule="auto"/>
        <w:jc w:val="both"/>
        <w:rPr>
          <w:rFonts w:ascii="Times New Roman" w:eastAsia="Times New Roman" w:hAnsi="Times New Roman" w:cs="Times New Roman"/>
          <w:sz w:val="18"/>
          <w:szCs w:val="18"/>
          <w:lang w:val="es-ES" w:eastAsia="es-ES"/>
        </w:rPr>
      </w:pPr>
    </w:p>
    <w:p w14:paraId="3ABDC9A0" w14:textId="77777777" w:rsidR="005A68BF" w:rsidRPr="005A68BF" w:rsidRDefault="005A68BF" w:rsidP="00B474AB">
      <w:pPr>
        <w:numPr>
          <w:ilvl w:val="1"/>
          <w:numId w:val="19"/>
        </w:numPr>
        <w:tabs>
          <w:tab w:val="left" w:pos="284"/>
        </w:tabs>
        <w:spacing w:after="0" w:line="276" w:lineRule="auto"/>
        <w:ind w:hanging="1440"/>
        <w:contextualSpacing/>
        <w:jc w:val="both"/>
        <w:rPr>
          <w:rFonts w:ascii="Times New Roman" w:eastAsia="Times New Roman" w:hAnsi="Times New Roman" w:cs="Times New Roman"/>
          <w:b/>
          <w:color w:val="000000"/>
          <w:sz w:val="18"/>
          <w:szCs w:val="18"/>
          <w:u w:val="single"/>
          <w:lang w:val="es-ES_tradnl" w:eastAsia="x-none"/>
        </w:rPr>
      </w:pPr>
      <w:r w:rsidRPr="005A68BF">
        <w:rPr>
          <w:rFonts w:ascii="Times New Roman" w:eastAsia="Times New Roman" w:hAnsi="Times New Roman" w:cs="Times New Roman"/>
          <w:b/>
          <w:color w:val="000000"/>
          <w:sz w:val="18"/>
          <w:szCs w:val="18"/>
          <w:u w:val="single"/>
          <w:lang w:val="es-ES_tradnl" w:eastAsia="x-none"/>
        </w:rPr>
        <w:t>DOCUMENTOS ADICIONALES DEL CONTRATO</w:t>
      </w:r>
    </w:p>
    <w:p w14:paraId="1DECE435" w14:textId="77777777" w:rsidR="005A68BF" w:rsidRPr="005A68BF" w:rsidRDefault="005A68BF" w:rsidP="005A68BF">
      <w:pPr>
        <w:spacing w:after="0" w:line="276" w:lineRule="auto"/>
        <w:jc w:val="both"/>
        <w:rPr>
          <w:rFonts w:ascii="Times New Roman" w:eastAsia="Times New Roman" w:hAnsi="Times New Roman" w:cs="Times New Roman"/>
          <w:color w:val="FF0000"/>
          <w:sz w:val="18"/>
          <w:szCs w:val="18"/>
          <w:lang w:eastAsia="es-PY"/>
        </w:rPr>
      </w:pPr>
      <w:r w:rsidRPr="005A68BF">
        <w:rPr>
          <w:rFonts w:ascii="Times New Roman" w:eastAsia="Times New Roman" w:hAnsi="Times New Roman" w:cs="Times New Roman"/>
          <w:color w:val="000000"/>
          <w:sz w:val="18"/>
          <w:szCs w:val="18"/>
          <w:lang w:eastAsia="es-PY"/>
        </w:rPr>
        <w:t xml:space="preserve">Los documentos adicionales del contrato son: </w:t>
      </w:r>
    </w:p>
    <w:p w14:paraId="23FB7A01" w14:textId="27A5362F" w:rsidR="003E269F" w:rsidRPr="003E269F" w:rsidRDefault="00E632BC" w:rsidP="00B474AB">
      <w:pPr>
        <w:numPr>
          <w:ilvl w:val="0"/>
          <w:numId w:val="23"/>
        </w:numPr>
        <w:spacing w:after="0" w:line="276" w:lineRule="auto"/>
        <w:jc w:val="both"/>
        <w:rPr>
          <w:rFonts w:ascii="Times New Roman" w:eastAsia="Times New Roman" w:hAnsi="Times New Roman" w:cs="Times New Roman"/>
          <w:color w:val="FF0000"/>
          <w:sz w:val="18"/>
          <w:szCs w:val="18"/>
          <w:lang w:val="es-ES" w:eastAsia="es-ES"/>
        </w:rPr>
      </w:pPr>
      <w:r>
        <w:rPr>
          <w:rFonts w:ascii="Times New Roman" w:eastAsia="Times New Roman" w:hAnsi="Times New Roman" w:cs="Times New Roman"/>
          <w:color w:val="FF0000"/>
          <w:sz w:val="18"/>
          <w:szCs w:val="18"/>
          <w:lang w:val="es-ES" w:eastAsia="es-ES"/>
        </w:rPr>
        <w:t>El Seguro de Responsabilidad Profesional</w:t>
      </w:r>
      <w:r w:rsidR="003E269F" w:rsidRPr="003E269F">
        <w:rPr>
          <w:rFonts w:ascii="Times New Roman" w:eastAsia="Times New Roman" w:hAnsi="Times New Roman" w:cs="Times New Roman"/>
          <w:color w:val="FF0000"/>
          <w:sz w:val="18"/>
          <w:szCs w:val="18"/>
          <w:lang w:val="es-ES" w:eastAsia="es-ES"/>
        </w:rPr>
        <w:t>; y</w:t>
      </w:r>
    </w:p>
    <w:p w14:paraId="01844D69" w14:textId="3AAF4BF8" w:rsidR="003E269F" w:rsidRPr="003E269F" w:rsidRDefault="003E269F" w:rsidP="00B474AB">
      <w:pPr>
        <w:numPr>
          <w:ilvl w:val="0"/>
          <w:numId w:val="23"/>
        </w:numPr>
        <w:spacing w:after="0" w:line="276" w:lineRule="auto"/>
        <w:jc w:val="both"/>
        <w:rPr>
          <w:rFonts w:ascii="Times New Roman" w:eastAsia="Times New Roman" w:hAnsi="Times New Roman" w:cs="Times New Roman"/>
          <w:color w:val="FF0000"/>
          <w:sz w:val="18"/>
          <w:szCs w:val="18"/>
          <w:lang w:val="es-ES" w:eastAsia="es-ES"/>
        </w:rPr>
      </w:pPr>
      <w:r w:rsidRPr="003E269F">
        <w:rPr>
          <w:rFonts w:ascii="Times New Roman" w:eastAsia="Times New Roman" w:hAnsi="Times New Roman" w:cs="Times New Roman"/>
          <w:color w:val="FF0000"/>
          <w:sz w:val="18"/>
          <w:szCs w:val="18"/>
          <w:lang w:val="es-ES" w:eastAsia="es-ES"/>
        </w:rPr>
        <w:t>Las demás comunicaciones emitidas por las partes relativas al presente Contrato.</w:t>
      </w:r>
    </w:p>
    <w:p w14:paraId="4B9A6ED7" w14:textId="77777777" w:rsidR="005A68BF" w:rsidRPr="003E269F" w:rsidRDefault="005A68BF" w:rsidP="005A68BF">
      <w:pPr>
        <w:tabs>
          <w:tab w:val="num" w:pos="-1843"/>
          <w:tab w:val="num" w:pos="-1701"/>
        </w:tabs>
        <w:spacing w:after="0" w:line="276" w:lineRule="auto"/>
        <w:jc w:val="both"/>
        <w:rPr>
          <w:rFonts w:ascii="Times New Roman" w:eastAsia="Times New Roman" w:hAnsi="Times New Roman" w:cs="Times New Roman"/>
          <w:color w:val="FF0000"/>
          <w:sz w:val="18"/>
          <w:szCs w:val="18"/>
          <w:lang w:val="es-ES" w:eastAsia="es-ES"/>
        </w:rPr>
      </w:pPr>
    </w:p>
    <w:p w14:paraId="7E9B02B2" w14:textId="77777777" w:rsidR="005A68BF" w:rsidRPr="005A68BF" w:rsidRDefault="005A68BF" w:rsidP="00B474AB">
      <w:pPr>
        <w:widowControl w:val="0"/>
        <w:numPr>
          <w:ilvl w:val="1"/>
          <w:numId w:val="19"/>
        </w:numPr>
        <w:tabs>
          <w:tab w:val="num" w:pos="-1843"/>
          <w:tab w:val="num" w:pos="-1701"/>
          <w:tab w:val="left" w:pos="284"/>
        </w:tabs>
        <w:adjustRightInd w:val="0"/>
        <w:spacing w:after="0" w:line="276" w:lineRule="auto"/>
        <w:ind w:left="284" w:hanging="284"/>
        <w:jc w:val="both"/>
        <w:textAlignment w:val="baseline"/>
        <w:rPr>
          <w:rFonts w:ascii="Times New Roman" w:eastAsia="Times New Roman" w:hAnsi="Times New Roman" w:cs="Times New Roman"/>
          <w:sz w:val="18"/>
          <w:szCs w:val="18"/>
          <w:u w:val="single"/>
          <w:lang w:val="es-ES_tradnl"/>
        </w:rPr>
      </w:pPr>
      <w:r w:rsidRPr="005A68BF">
        <w:rPr>
          <w:rFonts w:ascii="Times New Roman" w:eastAsia="Times New Roman" w:hAnsi="Times New Roman" w:cs="Times New Roman"/>
          <w:b/>
          <w:bCs/>
          <w:sz w:val="18"/>
          <w:szCs w:val="18"/>
          <w:u w:val="single"/>
          <w:lang w:val="es-ES_tradnl"/>
        </w:rPr>
        <w:t>IDENTIFICACIÓN DEL CRÉDITO PRESUPUESTARIO PARA CUBRIR EL COMPROMISO DERIVADO DEL CONTRATO</w:t>
      </w:r>
    </w:p>
    <w:p w14:paraId="56C764D7" w14:textId="77777777" w:rsidR="007C7673" w:rsidRDefault="005A68BF" w:rsidP="007C7673">
      <w:pPr>
        <w:tabs>
          <w:tab w:val="num" w:pos="360"/>
        </w:tabs>
        <w:spacing w:after="200" w:line="276" w:lineRule="auto"/>
        <w:jc w:val="both"/>
        <w:rPr>
          <w:rFonts w:ascii="Times New Roman" w:eastAsia="Calibri" w:hAnsi="Times New Roman" w:cs="Times New Roman"/>
          <w:snapToGrid w:val="0"/>
          <w:color w:val="FF0000"/>
          <w:sz w:val="18"/>
          <w:szCs w:val="18"/>
        </w:rPr>
      </w:pPr>
      <w:r w:rsidRPr="00C32568">
        <w:rPr>
          <w:rFonts w:ascii="Times New Roman" w:eastAsia="Calibri" w:hAnsi="Times New Roman" w:cs="Times New Roman"/>
          <w:snapToGrid w:val="0"/>
          <w:color w:val="000000"/>
          <w:sz w:val="18"/>
          <w:szCs w:val="18"/>
        </w:rPr>
        <w:t xml:space="preserve">El crédito presupuestario para cubrir el compromiso derivado del presente contrato está previsto conforme al Certificado de Disponibilidad Presupuestaria vinculado al Programa Anual de Contrataciones (PAC) con </w:t>
      </w:r>
      <w:r w:rsidRPr="00C32568">
        <w:rPr>
          <w:rFonts w:ascii="Times New Roman" w:eastAsia="Calibri" w:hAnsi="Times New Roman" w:cs="Times New Roman"/>
          <w:snapToGrid w:val="0"/>
          <w:color w:val="FF0000"/>
          <w:sz w:val="18"/>
          <w:szCs w:val="18"/>
        </w:rPr>
        <w:t xml:space="preserve">el ID </w:t>
      </w:r>
      <w:proofErr w:type="spellStart"/>
      <w:r w:rsidRPr="00C32568">
        <w:rPr>
          <w:rFonts w:ascii="Times New Roman" w:eastAsia="Calibri" w:hAnsi="Times New Roman" w:cs="Times New Roman"/>
          <w:snapToGrid w:val="0"/>
          <w:color w:val="FF0000"/>
          <w:sz w:val="18"/>
          <w:szCs w:val="18"/>
        </w:rPr>
        <w:t>N°</w:t>
      </w:r>
      <w:proofErr w:type="spellEnd"/>
      <w:r w:rsidRPr="00C32568">
        <w:rPr>
          <w:rFonts w:ascii="Times New Roman" w:eastAsia="Calibri" w:hAnsi="Times New Roman" w:cs="Times New Roman"/>
          <w:snapToGrid w:val="0"/>
          <w:color w:val="FF0000"/>
          <w:sz w:val="18"/>
          <w:szCs w:val="18"/>
        </w:rPr>
        <w:t xml:space="preserve"> </w:t>
      </w:r>
      <w:r w:rsidR="009E4C97" w:rsidRPr="009E4C97">
        <w:rPr>
          <w:rFonts w:ascii="Times New Roman" w:eastAsia="Calibri" w:hAnsi="Times New Roman" w:cs="Times New Roman"/>
          <w:snapToGrid w:val="0"/>
          <w:color w:val="FF0000"/>
          <w:sz w:val="18"/>
          <w:szCs w:val="18"/>
        </w:rPr>
        <w:t>4</w:t>
      </w:r>
      <w:r w:rsidR="001D76CA">
        <w:rPr>
          <w:rFonts w:ascii="Times New Roman" w:eastAsia="Calibri" w:hAnsi="Times New Roman" w:cs="Times New Roman"/>
          <w:snapToGrid w:val="0"/>
          <w:color w:val="FF0000"/>
          <w:sz w:val="18"/>
          <w:szCs w:val="18"/>
        </w:rPr>
        <w:t>4</w:t>
      </w:r>
      <w:r w:rsidR="00BA2809">
        <w:rPr>
          <w:rFonts w:ascii="Times New Roman" w:eastAsia="Calibri" w:hAnsi="Times New Roman" w:cs="Times New Roman"/>
          <w:snapToGrid w:val="0"/>
          <w:color w:val="FF0000"/>
          <w:sz w:val="18"/>
          <w:szCs w:val="18"/>
        </w:rPr>
        <w:t>4218</w:t>
      </w:r>
      <w:r w:rsidRPr="00C32568">
        <w:rPr>
          <w:rFonts w:ascii="Times New Roman" w:eastAsia="Calibri" w:hAnsi="Times New Roman" w:cs="Times New Roman"/>
          <w:snapToGrid w:val="0"/>
          <w:color w:val="FF0000"/>
          <w:sz w:val="18"/>
          <w:szCs w:val="18"/>
        </w:rPr>
        <w:t>.</w:t>
      </w:r>
      <w:r w:rsidR="007C7673" w:rsidRPr="007C7673">
        <w:rPr>
          <w:rFonts w:ascii="Times New Roman" w:eastAsia="Calibri" w:hAnsi="Times New Roman" w:cs="Times New Roman"/>
          <w:snapToGrid w:val="0"/>
          <w:color w:val="FF0000"/>
          <w:sz w:val="18"/>
          <w:szCs w:val="18"/>
        </w:rPr>
        <w:t xml:space="preserve"> </w:t>
      </w:r>
    </w:p>
    <w:p w14:paraId="3CB294B4" w14:textId="5B43E57A" w:rsidR="007C7673" w:rsidRDefault="007C7673" w:rsidP="007C7673">
      <w:pPr>
        <w:tabs>
          <w:tab w:val="num" w:pos="360"/>
        </w:tabs>
        <w:spacing w:after="200" w:line="276" w:lineRule="auto"/>
        <w:jc w:val="both"/>
        <w:rPr>
          <w:rFonts w:ascii="Times New Roman" w:eastAsia="Calibri" w:hAnsi="Times New Roman" w:cs="Times New Roman"/>
          <w:snapToGrid w:val="0"/>
          <w:color w:val="FF0000"/>
          <w:sz w:val="18"/>
          <w:szCs w:val="18"/>
        </w:rPr>
      </w:pPr>
      <w:r w:rsidRPr="007C7673">
        <w:rPr>
          <w:rFonts w:ascii="Times New Roman" w:eastAsia="Calibri" w:hAnsi="Times New Roman" w:cs="Times New Roman"/>
          <w:snapToGrid w:val="0"/>
          <w:color w:val="FF0000"/>
          <w:sz w:val="18"/>
          <w:szCs w:val="18"/>
        </w:rPr>
        <w:t>Por tratarse de una contratación de carácter plurianual, la validez de la partida presupuestaria de los ejercicios fiscales siguientes estará sujeta a la aprobación de la ley de presupuesto correspondiente</w:t>
      </w:r>
    </w:p>
    <w:p w14:paraId="1B3F9E5B" w14:textId="77777777" w:rsidR="005A68BF" w:rsidRPr="005A68BF" w:rsidRDefault="005A68BF" w:rsidP="00B474AB">
      <w:pPr>
        <w:widowControl w:val="0"/>
        <w:numPr>
          <w:ilvl w:val="1"/>
          <w:numId w:val="19"/>
        </w:numPr>
        <w:tabs>
          <w:tab w:val="left" w:pos="284"/>
        </w:tabs>
        <w:adjustRightInd w:val="0"/>
        <w:spacing w:after="0" w:line="276" w:lineRule="auto"/>
        <w:ind w:hanging="1440"/>
        <w:textAlignment w:val="baseline"/>
        <w:rPr>
          <w:rFonts w:ascii="Times New Roman" w:eastAsia="Times New Roman" w:hAnsi="Times New Roman" w:cs="Times New Roman"/>
          <w:sz w:val="18"/>
          <w:szCs w:val="18"/>
          <w:u w:val="single"/>
          <w:lang w:val="es-ES" w:eastAsia="es-ES"/>
        </w:rPr>
      </w:pPr>
      <w:r w:rsidRPr="005A68BF">
        <w:rPr>
          <w:rFonts w:ascii="Times New Roman" w:eastAsia="Times New Roman" w:hAnsi="Times New Roman" w:cs="Times New Roman"/>
          <w:b/>
          <w:bCs/>
          <w:sz w:val="18"/>
          <w:szCs w:val="18"/>
          <w:u w:val="single"/>
          <w:lang w:val="es-ES" w:eastAsia="es-ES"/>
        </w:rPr>
        <w:t xml:space="preserve">PROCEDIMIENTO DE CONTRATACIÓN </w:t>
      </w:r>
    </w:p>
    <w:p w14:paraId="72AAC440" w14:textId="0773C777" w:rsidR="005A68BF" w:rsidRPr="005A68BF" w:rsidRDefault="005A68BF" w:rsidP="005A68BF">
      <w:pPr>
        <w:spacing w:after="0" w:line="276" w:lineRule="auto"/>
        <w:jc w:val="both"/>
        <w:rPr>
          <w:rFonts w:ascii="Times New Roman" w:eastAsia="Times New Roman" w:hAnsi="Times New Roman" w:cs="Times New Roman"/>
          <w:i/>
          <w:sz w:val="18"/>
          <w:szCs w:val="18"/>
          <w:lang w:val="es-ES" w:eastAsia="es-ES"/>
        </w:rPr>
      </w:pPr>
      <w:r w:rsidRPr="005A68BF">
        <w:rPr>
          <w:rFonts w:ascii="Times New Roman" w:eastAsia="Times New Roman" w:hAnsi="Times New Roman" w:cs="Times New Roman"/>
          <w:sz w:val="18"/>
          <w:szCs w:val="18"/>
          <w:lang w:val="es-ES" w:eastAsia="es-ES"/>
        </w:rPr>
        <w:t>El contrato es el resultado del procedimiento de</w:t>
      </w:r>
      <w:r w:rsidR="00C969DE" w:rsidRPr="00C969DE">
        <w:rPr>
          <w:rFonts w:ascii="Times New Roman" w:eastAsia="Calibri" w:hAnsi="Times New Roman" w:cs="Times New Roman"/>
          <w:snapToGrid w:val="0"/>
          <w:color w:val="FF0000"/>
          <w:sz w:val="18"/>
          <w:szCs w:val="18"/>
        </w:rPr>
        <w:t xml:space="preserve"> </w:t>
      </w:r>
      <w:r w:rsidR="009E4C97" w:rsidRPr="009E4C97">
        <w:rPr>
          <w:rFonts w:ascii="Times New Roman" w:eastAsia="Calibri" w:hAnsi="Times New Roman" w:cs="Times New Roman"/>
          <w:snapToGrid w:val="0"/>
          <w:color w:val="FF0000"/>
          <w:sz w:val="18"/>
          <w:szCs w:val="18"/>
        </w:rPr>
        <w:t xml:space="preserve">LICITACIÓN </w:t>
      </w:r>
      <w:r w:rsidR="001D76CA">
        <w:rPr>
          <w:rFonts w:ascii="Times New Roman" w:eastAsia="Calibri" w:hAnsi="Times New Roman" w:cs="Times New Roman"/>
          <w:snapToGrid w:val="0"/>
          <w:color w:val="FF0000"/>
          <w:sz w:val="18"/>
          <w:szCs w:val="18"/>
        </w:rPr>
        <w:t>DE MENOR CUANT</w:t>
      </w:r>
      <w:r w:rsidR="00367C42">
        <w:rPr>
          <w:rFonts w:ascii="Times New Roman" w:eastAsia="Calibri" w:hAnsi="Times New Roman" w:cs="Times New Roman"/>
          <w:snapToGrid w:val="0"/>
          <w:color w:val="FF0000"/>
          <w:sz w:val="18"/>
          <w:szCs w:val="18"/>
        </w:rPr>
        <w:t>Í</w:t>
      </w:r>
      <w:r w:rsidR="001D76CA">
        <w:rPr>
          <w:rFonts w:ascii="Times New Roman" w:eastAsia="Calibri" w:hAnsi="Times New Roman" w:cs="Times New Roman"/>
          <w:snapToGrid w:val="0"/>
          <w:color w:val="FF0000"/>
          <w:sz w:val="18"/>
          <w:szCs w:val="18"/>
        </w:rPr>
        <w:t>A NACIONAL</w:t>
      </w:r>
      <w:r w:rsidR="009E4C97" w:rsidRPr="009E4C97">
        <w:rPr>
          <w:rFonts w:ascii="Times New Roman" w:eastAsia="Calibri" w:hAnsi="Times New Roman" w:cs="Times New Roman"/>
          <w:snapToGrid w:val="0"/>
          <w:color w:val="FF0000"/>
          <w:sz w:val="18"/>
          <w:szCs w:val="18"/>
        </w:rPr>
        <w:t xml:space="preserve"> </w:t>
      </w:r>
      <w:proofErr w:type="spellStart"/>
      <w:r w:rsidR="009E4C97" w:rsidRPr="009E4C97">
        <w:rPr>
          <w:rFonts w:ascii="Times New Roman" w:eastAsia="Calibri" w:hAnsi="Times New Roman" w:cs="Times New Roman"/>
          <w:snapToGrid w:val="0"/>
          <w:color w:val="FF0000"/>
          <w:sz w:val="18"/>
          <w:szCs w:val="18"/>
        </w:rPr>
        <w:t>N°</w:t>
      </w:r>
      <w:proofErr w:type="spellEnd"/>
      <w:r w:rsidR="009E4C97" w:rsidRPr="009E4C97">
        <w:rPr>
          <w:rFonts w:ascii="Times New Roman" w:eastAsia="Calibri" w:hAnsi="Times New Roman" w:cs="Times New Roman"/>
          <w:snapToGrid w:val="0"/>
          <w:color w:val="FF0000"/>
          <w:sz w:val="18"/>
          <w:szCs w:val="18"/>
        </w:rPr>
        <w:t xml:space="preserve"> </w:t>
      </w:r>
      <w:r w:rsidR="00BA2809">
        <w:rPr>
          <w:rFonts w:ascii="Times New Roman" w:eastAsia="Calibri" w:hAnsi="Times New Roman" w:cs="Times New Roman"/>
          <w:snapToGrid w:val="0"/>
          <w:color w:val="FF0000"/>
          <w:sz w:val="18"/>
          <w:szCs w:val="18"/>
        </w:rPr>
        <w:t>79</w:t>
      </w:r>
      <w:r w:rsidR="009E4C97" w:rsidRPr="009E4C97">
        <w:rPr>
          <w:rFonts w:ascii="Times New Roman" w:eastAsia="Calibri" w:hAnsi="Times New Roman" w:cs="Times New Roman"/>
          <w:snapToGrid w:val="0"/>
          <w:color w:val="FF0000"/>
          <w:sz w:val="18"/>
          <w:szCs w:val="18"/>
        </w:rPr>
        <w:t>/</w:t>
      </w:r>
      <w:r w:rsidR="0012243E">
        <w:rPr>
          <w:rFonts w:ascii="Times New Roman" w:eastAsia="Calibri" w:hAnsi="Times New Roman" w:cs="Times New Roman"/>
          <w:snapToGrid w:val="0"/>
          <w:color w:val="FF0000"/>
          <w:sz w:val="18"/>
          <w:szCs w:val="18"/>
        </w:rPr>
        <w:t>20</w:t>
      </w:r>
      <w:r w:rsidR="009E4C97" w:rsidRPr="009E4C97">
        <w:rPr>
          <w:rFonts w:ascii="Times New Roman" w:eastAsia="Calibri" w:hAnsi="Times New Roman" w:cs="Times New Roman"/>
          <w:snapToGrid w:val="0"/>
          <w:color w:val="FF0000"/>
          <w:sz w:val="18"/>
          <w:szCs w:val="18"/>
        </w:rPr>
        <w:t>2</w:t>
      </w:r>
      <w:r w:rsidR="001D76CA">
        <w:rPr>
          <w:rFonts w:ascii="Times New Roman" w:eastAsia="Calibri" w:hAnsi="Times New Roman" w:cs="Times New Roman"/>
          <w:snapToGrid w:val="0"/>
          <w:color w:val="FF0000"/>
          <w:sz w:val="18"/>
          <w:szCs w:val="18"/>
        </w:rPr>
        <w:t>4</w:t>
      </w:r>
      <w:r w:rsidR="009E4C97" w:rsidRPr="009E4C97">
        <w:rPr>
          <w:rFonts w:ascii="Times New Roman" w:eastAsia="Calibri" w:hAnsi="Times New Roman" w:cs="Times New Roman"/>
          <w:snapToGrid w:val="0"/>
          <w:color w:val="FF0000"/>
          <w:sz w:val="18"/>
          <w:szCs w:val="18"/>
        </w:rPr>
        <w:t xml:space="preserve"> - </w:t>
      </w:r>
      <w:r w:rsidR="00BA2809" w:rsidRPr="00BA2809">
        <w:rPr>
          <w:rFonts w:ascii="Times New Roman" w:eastAsia="Calibri" w:hAnsi="Times New Roman" w:cs="Times New Roman"/>
          <w:snapToGrid w:val="0"/>
          <w:color w:val="FF0000"/>
          <w:sz w:val="18"/>
          <w:szCs w:val="18"/>
        </w:rPr>
        <w:t>CONTRATACIÓN DE ASESOR EXTERNO EN DERECHO ADMINISTRATIVO</w:t>
      </w:r>
      <w:r w:rsidR="00A90065">
        <w:rPr>
          <w:rFonts w:ascii="Times New Roman" w:eastAsia="Calibri" w:hAnsi="Times New Roman" w:cs="Times New Roman"/>
          <w:snapToGrid w:val="0"/>
          <w:color w:val="FF0000"/>
          <w:sz w:val="18"/>
          <w:szCs w:val="18"/>
        </w:rPr>
        <w:t xml:space="preserve"> (SEGUNDO LLAMADO)</w:t>
      </w:r>
      <w:r w:rsidR="00775E9E">
        <w:rPr>
          <w:rFonts w:ascii="Times New Roman" w:eastAsia="Times New Roman" w:hAnsi="Times New Roman" w:cs="Times New Roman"/>
          <w:sz w:val="18"/>
          <w:szCs w:val="18"/>
          <w:lang w:val="es-ES" w:eastAsia="es-ES"/>
        </w:rPr>
        <w:t xml:space="preserve">, convocado por </w:t>
      </w:r>
      <w:r w:rsidRPr="00C010FC">
        <w:rPr>
          <w:rFonts w:ascii="Times New Roman" w:eastAsia="Times New Roman" w:hAnsi="Times New Roman" w:cs="Times New Roman"/>
          <w:color w:val="FF0000"/>
          <w:sz w:val="18"/>
          <w:szCs w:val="18"/>
          <w:lang w:val="es-ES" w:eastAsia="es-ES"/>
        </w:rPr>
        <w:t>el BCP</w:t>
      </w:r>
      <w:r w:rsidRPr="005A68BF">
        <w:rPr>
          <w:rFonts w:ascii="Times New Roman" w:eastAsia="Times New Roman" w:hAnsi="Times New Roman" w:cs="Times New Roman"/>
          <w:sz w:val="18"/>
          <w:szCs w:val="18"/>
          <w:lang w:val="es-ES" w:eastAsia="es-ES"/>
        </w:rPr>
        <w:t xml:space="preserve">. La adjudicación fue realizada según acto administrativo </w:t>
      </w:r>
      <w:proofErr w:type="spellStart"/>
      <w:r w:rsidRPr="005A68BF">
        <w:rPr>
          <w:rFonts w:ascii="Times New Roman" w:eastAsia="Times New Roman" w:hAnsi="Times New Roman" w:cs="Times New Roman"/>
          <w:sz w:val="18"/>
          <w:szCs w:val="18"/>
          <w:lang w:val="es-ES" w:eastAsia="es-ES"/>
        </w:rPr>
        <w:t>N°</w:t>
      </w:r>
      <w:proofErr w:type="spellEnd"/>
      <w:r w:rsidRPr="005A68BF">
        <w:rPr>
          <w:rFonts w:ascii="Times New Roman" w:eastAsia="Times New Roman" w:hAnsi="Times New Roman" w:cs="Times New Roman"/>
          <w:sz w:val="18"/>
          <w:szCs w:val="18"/>
          <w:lang w:val="es-ES" w:eastAsia="es-ES"/>
        </w:rPr>
        <w:t xml:space="preserve">_______. </w:t>
      </w:r>
    </w:p>
    <w:p w14:paraId="1C37B820" w14:textId="77777777" w:rsidR="005A68BF" w:rsidRPr="005A68BF" w:rsidRDefault="005A68BF" w:rsidP="005A68BF">
      <w:pPr>
        <w:spacing w:after="0" w:line="276" w:lineRule="auto"/>
        <w:jc w:val="both"/>
        <w:rPr>
          <w:rFonts w:ascii="Times New Roman" w:eastAsia="Times New Roman" w:hAnsi="Times New Roman" w:cs="Times New Roman"/>
          <w:sz w:val="18"/>
          <w:szCs w:val="18"/>
          <w:lang w:val="es-ES" w:eastAsia="es-ES"/>
        </w:rPr>
      </w:pPr>
    </w:p>
    <w:p w14:paraId="209F5441" w14:textId="77777777" w:rsidR="005A68BF" w:rsidRPr="005A68BF" w:rsidRDefault="005A68BF" w:rsidP="00B474AB">
      <w:pPr>
        <w:widowControl w:val="0"/>
        <w:numPr>
          <w:ilvl w:val="1"/>
          <w:numId w:val="19"/>
        </w:numPr>
        <w:tabs>
          <w:tab w:val="left" w:pos="284"/>
        </w:tabs>
        <w:adjustRightInd w:val="0"/>
        <w:spacing w:after="0" w:line="276" w:lineRule="auto"/>
        <w:ind w:hanging="1440"/>
        <w:jc w:val="both"/>
        <w:textAlignment w:val="baseline"/>
        <w:rPr>
          <w:rFonts w:ascii="Times New Roman" w:eastAsia="Times New Roman" w:hAnsi="Times New Roman" w:cs="Times New Roman"/>
          <w:b/>
          <w:bCs/>
          <w:sz w:val="18"/>
          <w:szCs w:val="18"/>
          <w:u w:val="single"/>
          <w:lang w:val="es-ES" w:eastAsia="es-ES"/>
        </w:rPr>
      </w:pPr>
      <w:r w:rsidRPr="005A68BF">
        <w:rPr>
          <w:rFonts w:ascii="Times New Roman" w:eastAsia="Times New Roman" w:hAnsi="Times New Roman" w:cs="Times New Roman"/>
          <w:b/>
          <w:bCs/>
          <w:sz w:val="18"/>
          <w:szCs w:val="18"/>
          <w:u w:val="single"/>
          <w:lang w:val="es-ES" w:eastAsia="es-ES"/>
        </w:rPr>
        <w:t>PRECIO UNITARIO Y EL IMPORTE TOTAL A PAGAR POR LOS BIENES y/o SERVICIOS.</w:t>
      </w:r>
    </w:p>
    <w:p w14:paraId="1B701709" w14:textId="77777777" w:rsidR="005A68BF" w:rsidRPr="005A68BF" w:rsidRDefault="005A68BF" w:rsidP="005A68BF">
      <w:pPr>
        <w:spacing w:after="0" w:line="276" w:lineRule="auto"/>
        <w:rPr>
          <w:rFonts w:ascii="Times New Roman" w:eastAsia="Times New Roman" w:hAnsi="Times New Roman" w:cs="Times New Roman"/>
          <w:b/>
          <w:bCs/>
          <w:sz w:val="18"/>
          <w:szCs w:val="18"/>
          <w:lang w:val="es-ES" w:eastAsia="es-ES"/>
        </w:rPr>
      </w:pPr>
    </w:p>
    <w:p w14:paraId="36306A72" w14:textId="77777777" w:rsidR="005A68BF" w:rsidRPr="00344E9E" w:rsidRDefault="005A68BF" w:rsidP="005A68BF">
      <w:pPr>
        <w:spacing w:after="0" w:line="276" w:lineRule="auto"/>
        <w:jc w:val="both"/>
        <w:rPr>
          <w:rFonts w:ascii="Times New Roman" w:eastAsia="Times New Roman" w:hAnsi="Times New Roman" w:cs="Times New Roman"/>
          <w:i/>
          <w:color w:val="FF0000"/>
          <w:sz w:val="18"/>
          <w:szCs w:val="18"/>
          <w:lang w:val="es-ES" w:eastAsia="es-ES"/>
        </w:rPr>
      </w:pPr>
      <w:r w:rsidRPr="00344E9E">
        <w:rPr>
          <w:rFonts w:ascii="Times New Roman" w:eastAsia="Times New Roman" w:hAnsi="Times New Roman" w:cs="Times New Roman"/>
          <w:i/>
          <w:color w:val="FF0000"/>
          <w:sz w:val="18"/>
          <w:szCs w:val="18"/>
          <w:lang w:val="es-ES" w:eastAsia="es-ES"/>
        </w:rPr>
        <w:t>[Formato de Tabla para contrato cerrado]</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5A68BF" w:rsidRPr="00344E9E" w14:paraId="79A85651" w14:textId="77777777" w:rsidTr="002423B7">
        <w:trPr>
          <w:trHeight w:val="433"/>
        </w:trPr>
        <w:tc>
          <w:tcPr>
            <w:tcW w:w="846" w:type="dxa"/>
            <w:shd w:val="clear" w:color="auto" w:fill="D9D9D9"/>
            <w:vAlign w:val="center"/>
          </w:tcPr>
          <w:p w14:paraId="7A705766" w14:textId="77777777" w:rsidR="005A68BF" w:rsidRPr="00344E9E" w:rsidRDefault="005A68BF" w:rsidP="005A68BF">
            <w:pPr>
              <w:spacing w:after="0" w:line="276" w:lineRule="auto"/>
              <w:jc w:val="center"/>
              <w:rPr>
                <w:rFonts w:ascii="Times New Roman" w:eastAsia="Times New Roman" w:hAnsi="Times New Roman" w:cs="Times New Roman"/>
                <w:b/>
                <w:sz w:val="18"/>
                <w:szCs w:val="18"/>
                <w:lang w:val="es-ES_tradnl" w:eastAsia="es-ES"/>
              </w:rPr>
            </w:pPr>
            <w:proofErr w:type="spellStart"/>
            <w:r w:rsidRPr="00344E9E">
              <w:rPr>
                <w:rFonts w:ascii="Times New Roman" w:eastAsia="Times New Roman" w:hAnsi="Times New Roman" w:cs="Times New Roman"/>
                <w:b/>
                <w:sz w:val="18"/>
                <w:szCs w:val="18"/>
                <w:lang w:val="es-ES_tradnl" w:eastAsia="es-ES"/>
              </w:rPr>
              <w:lastRenderedPageBreak/>
              <w:t>N°</w:t>
            </w:r>
            <w:proofErr w:type="spellEnd"/>
            <w:r w:rsidRPr="00344E9E">
              <w:rPr>
                <w:rFonts w:ascii="Times New Roman" w:eastAsia="Times New Roman" w:hAnsi="Times New Roman" w:cs="Times New Roman"/>
                <w:b/>
                <w:sz w:val="18"/>
                <w:szCs w:val="18"/>
                <w:lang w:val="es-ES_tradnl" w:eastAsia="es-ES"/>
              </w:rPr>
              <w:t xml:space="preserve"> de Orden</w:t>
            </w:r>
          </w:p>
        </w:tc>
        <w:tc>
          <w:tcPr>
            <w:tcW w:w="1134" w:type="dxa"/>
            <w:shd w:val="clear" w:color="auto" w:fill="D9D9D9"/>
            <w:vAlign w:val="center"/>
          </w:tcPr>
          <w:p w14:paraId="42D5E8E7" w14:textId="77777777" w:rsidR="005A68BF" w:rsidRPr="00344E9E" w:rsidRDefault="005A68BF" w:rsidP="005A68BF">
            <w:pPr>
              <w:spacing w:after="0" w:line="276" w:lineRule="auto"/>
              <w:jc w:val="center"/>
              <w:rPr>
                <w:rFonts w:ascii="Times New Roman" w:eastAsia="Times New Roman" w:hAnsi="Times New Roman" w:cs="Times New Roman"/>
                <w:b/>
                <w:sz w:val="18"/>
                <w:szCs w:val="18"/>
                <w:lang w:val="es-ES_tradnl" w:eastAsia="es-ES"/>
              </w:rPr>
            </w:pPr>
            <w:proofErr w:type="spellStart"/>
            <w:r w:rsidRPr="00344E9E">
              <w:rPr>
                <w:rFonts w:ascii="Times New Roman" w:eastAsia="Times New Roman" w:hAnsi="Times New Roman" w:cs="Times New Roman"/>
                <w:b/>
                <w:sz w:val="18"/>
                <w:szCs w:val="18"/>
                <w:lang w:val="es-ES_tradnl" w:eastAsia="es-ES"/>
              </w:rPr>
              <w:t>N°</w:t>
            </w:r>
            <w:proofErr w:type="spellEnd"/>
            <w:r w:rsidRPr="00344E9E">
              <w:rPr>
                <w:rFonts w:ascii="Times New Roman" w:eastAsia="Times New Roman" w:hAnsi="Times New Roman" w:cs="Times New Roman"/>
                <w:b/>
                <w:sz w:val="18"/>
                <w:szCs w:val="18"/>
                <w:lang w:val="es-ES_tradnl" w:eastAsia="es-ES"/>
              </w:rPr>
              <w:t xml:space="preserve"> de Ítem/Lote</w:t>
            </w:r>
          </w:p>
        </w:tc>
        <w:tc>
          <w:tcPr>
            <w:tcW w:w="1417" w:type="dxa"/>
            <w:shd w:val="clear" w:color="auto" w:fill="D9D9D9"/>
            <w:vAlign w:val="center"/>
          </w:tcPr>
          <w:p w14:paraId="2354C1B5" w14:textId="77777777" w:rsidR="005A68BF" w:rsidRPr="00344E9E" w:rsidRDefault="005A68BF" w:rsidP="005A68BF">
            <w:pPr>
              <w:spacing w:after="0" w:line="276" w:lineRule="auto"/>
              <w:jc w:val="center"/>
              <w:rPr>
                <w:rFonts w:ascii="Times New Roman" w:eastAsia="Times New Roman" w:hAnsi="Times New Roman" w:cs="Times New Roman"/>
                <w:b/>
                <w:sz w:val="18"/>
                <w:szCs w:val="18"/>
                <w:lang w:val="es-ES_tradnl" w:eastAsia="es-ES"/>
              </w:rPr>
            </w:pPr>
            <w:r w:rsidRPr="00344E9E">
              <w:rPr>
                <w:rFonts w:ascii="Times New Roman" w:eastAsia="Times New Roman" w:hAnsi="Times New Roman" w:cs="Times New Roman"/>
                <w:b/>
                <w:sz w:val="18"/>
                <w:szCs w:val="18"/>
                <w:lang w:val="es-ES_tradnl" w:eastAsia="es-ES"/>
              </w:rPr>
              <w:t>Descripción</w:t>
            </w:r>
          </w:p>
        </w:tc>
        <w:tc>
          <w:tcPr>
            <w:tcW w:w="851" w:type="dxa"/>
            <w:shd w:val="clear" w:color="auto" w:fill="D9D9D9"/>
            <w:vAlign w:val="center"/>
          </w:tcPr>
          <w:p w14:paraId="059803CA" w14:textId="77777777" w:rsidR="005A68BF" w:rsidRPr="00344E9E" w:rsidRDefault="005A68BF" w:rsidP="005A68BF">
            <w:pPr>
              <w:spacing w:after="0" w:line="276" w:lineRule="auto"/>
              <w:jc w:val="center"/>
              <w:rPr>
                <w:rFonts w:ascii="Times New Roman" w:eastAsia="Times New Roman" w:hAnsi="Times New Roman" w:cs="Times New Roman"/>
                <w:b/>
                <w:sz w:val="18"/>
                <w:szCs w:val="18"/>
                <w:lang w:val="es-ES_tradnl" w:eastAsia="es-ES"/>
              </w:rPr>
            </w:pPr>
            <w:r w:rsidRPr="00344E9E">
              <w:rPr>
                <w:rFonts w:ascii="Times New Roman" w:eastAsia="Times New Roman" w:hAnsi="Times New Roman" w:cs="Times New Roman"/>
                <w:b/>
                <w:sz w:val="18"/>
                <w:szCs w:val="18"/>
                <w:lang w:val="es-ES_tradnl" w:eastAsia="es-ES"/>
              </w:rPr>
              <w:t>Marca</w:t>
            </w:r>
          </w:p>
        </w:tc>
        <w:tc>
          <w:tcPr>
            <w:tcW w:w="1417" w:type="dxa"/>
            <w:shd w:val="clear" w:color="auto" w:fill="D9D9D9"/>
            <w:vAlign w:val="center"/>
          </w:tcPr>
          <w:p w14:paraId="33D6175A" w14:textId="77777777" w:rsidR="005A68BF" w:rsidRPr="00344E9E" w:rsidRDefault="005A68BF" w:rsidP="005A68BF">
            <w:pPr>
              <w:spacing w:after="0" w:line="276" w:lineRule="auto"/>
              <w:jc w:val="center"/>
              <w:rPr>
                <w:rFonts w:ascii="Times New Roman" w:eastAsia="Times New Roman" w:hAnsi="Times New Roman" w:cs="Times New Roman"/>
                <w:b/>
                <w:sz w:val="18"/>
                <w:szCs w:val="18"/>
                <w:lang w:val="es-ES_tradnl" w:eastAsia="es-ES"/>
              </w:rPr>
            </w:pPr>
            <w:r w:rsidRPr="00344E9E">
              <w:rPr>
                <w:rFonts w:ascii="Times New Roman" w:eastAsia="Times New Roman" w:hAnsi="Times New Roman" w:cs="Times New Roman"/>
                <w:b/>
                <w:sz w:val="18"/>
                <w:szCs w:val="18"/>
                <w:lang w:val="es-ES_tradnl" w:eastAsia="es-ES"/>
              </w:rPr>
              <w:t>Procedencia</w:t>
            </w:r>
          </w:p>
        </w:tc>
        <w:tc>
          <w:tcPr>
            <w:tcW w:w="1134" w:type="dxa"/>
            <w:shd w:val="clear" w:color="auto" w:fill="D9D9D9"/>
            <w:vAlign w:val="center"/>
          </w:tcPr>
          <w:p w14:paraId="374AAFA9" w14:textId="77777777" w:rsidR="005A68BF" w:rsidRPr="00344E9E" w:rsidRDefault="005A68BF" w:rsidP="005A68BF">
            <w:pPr>
              <w:spacing w:after="0" w:line="276" w:lineRule="auto"/>
              <w:jc w:val="center"/>
              <w:rPr>
                <w:rFonts w:ascii="Times New Roman" w:eastAsia="Times New Roman" w:hAnsi="Times New Roman" w:cs="Times New Roman"/>
                <w:b/>
                <w:sz w:val="18"/>
                <w:szCs w:val="18"/>
                <w:lang w:val="es-ES_tradnl" w:eastAsia="es-ES"/>
              </w:rPr>
            </w:pPr>
            <w:r w:rsidRPr="00344E9E">
              <w:rPr>
                <w:rFonts w:ascii="Times New Roman" w:eastAsia="Times New Roman" w:hAnsi="Times New Roman" w:cs="Times New Roman"/>
                <w:b/>
                <w:sz w:val="18"/>
                <w:szCs w:val="18"/>
                <w:lang w:val="es-ES_tradnl" w:eastAsia="es-ES"/>
              </w:rPr>
              <w:t>Unidad de Medida</w:t>
            </w:r>
          </w:p>
        </w:tc>
        <w:tc>
          <w:tcPr>
            <w:tcW w:w="1134" w:type="dxa"/>
            <w:shd w:val="clear" w:color="auto" w:fill="D9D9D9"/>
            <w:vAlign w:val="center"/>
          </w:tcPr>
          <w:p w14:paraId="4741C9AD" w14:textId="77777777" w:rsidR="005A68BF" w:rsidRPr="00344E9E" w:rsidRDefault="005A68BF" w:rsidP="005A68BF">
            <w:pPr>
              <w:spacing w:after="0" w:line="276" w:lineRule="auto"/>
              <w:jc w:val="center"/>
              <w:rPr>
                <w:rFonts w:ascii="Times New Roman" w:eastAsia="Times New Roman" w:hAnsi="Times New Roman" w:cs="Times New Roman"/>
                <w:b/>
                <w:sz w:val="18"/>
                <w:szCs w:val="18"/>
                <w:lang w:val="es-ES_tradnl" w:eastAsia="es-ES"/>
              </w:rPr>
            </w:pPr>
            <w:r w:rsidRPr="00344E9E">
              <w:rPr>
                <w:rFonts w:ascii="Times New Roman" w:eastAsia="Times New Roman" w:hAnsi="Times New Roman" w:cs="Times New Roman"/>
                <w:b/>
                <w:sz w:val="18"/>
                <w:szCs w:val="18"/>
                <w:lang w:val="es-ES_tradnl" w:eastAsia="es-ES"/>
              </w:rPr>
              <w:t>Cantidad</w:t>
            </w:r>
          </w:p>
        </w:tc>
        <w:tc>
          <w:tcPr>
            <w:tcW w:w="993" w:type="dxa"/>
            <w:shd w:val="clear" w:color="auto" w:fill="D9D9D9"/>
            <w:vAlign w:val="center"/>
          </w:tcPr>
          <w:p w14:paraId="41E2BF2D" w14:textId="77777777" w:rsidR="005A68BF" w:rsidRPr="00344E9E" w:rsidRDefault="005A68BF" w:rsidP="005A68BF">
            <w:pPr>
              <w:spacing w:after="0" w:line="276" w:lineRule="auto"/>
              <w:jc w:val="center"/>
              <w:rPr>
                <w:rFonts w:ascii="Times New Roman" w:eastAsia="Times New Roman" w:hAnsi="Times New Roman" w:cs="Times New Roman"/>
                <w:b/>
                <w:sz w:val="18"/>
                <w:szCs w:val="18"/>
                <w:lang w:val="es-ES_tradnl" w:eastAsia="es-ES"/>
              </w:rPr>
            </w:pPr>
            <w:r w:rsidRPr="00344E9E">
              <w:rPr>
                <w:rFonts w:ascii="Times New Roman" w:eastAsia="Times New Roman" w:hAnsi="Times New Roman" w:cs="Times New Roman"/>
                <w:b/>
                <w:sz w:val="18"/>
                <w:szCs w:val="18"/>
                <w:lang w:val="es-ES_tradnl" w:eastAsia="es-ES"/>
              </w:rPr>
              <w:t>Precio Unitario</w:t>
            </w:r>
          </w:p>
        </w:tc>
        <w:tc>
          <w:tcPr>
            <w:tcW w:w="850" w:type="dxa"/>
            <w:shd w:val="clear" w:color="auto" w:fill="D9D9D9"/>
            <w:vAlign w:val="center"/>
          </w:tcPr>
          <w:p w14:paraId="32CCE635" w14:textId="77777777" w:rsidR="005A68BF" w:rsidRPr="00344E9E" w:rsidRDefault="005A68BF" w:rsidP="005A68BF">
            <w:pPr>
              <w:spacing w:after="0" w:line="276" w:lineRule="auto"/>
              <w:jc w:val="center"/>
              <w:rPr>
                <w:rFonts w:ascii="Times New Roman" w:eastAsia="Times New Roman" w:hAnsi="Times New Roman" w:cs="Times New Roman"/>
                <w:b/>
                <w:sz w:val="18"/>
                <w:szCs w:val="18"/>
                <w:lang w:val="es-ES_tradnl" w:eastAsia="es-ES"/>
              </w:rPr>
            </w:pPr>
            <w:r w:rsidRPr="00344E9E">
              <w:rPr>
                <w:rFonts w:ascii="Times New Roman" w:eastAsia="Times New Roman" w:hAnsi="Times New Roman" w:cs="Times New Roman"/>
                <w:b/>
                <w:sz w:val="18"/>
                <w:szCs w:val="18"/>
                <w:lang w:val="es-ES_tradnl" w:eastAsia="es-ES"/>
              </w:rPr>
              <w:t>Monto Total</w:t>
            </w:r>
          </w:p>
        </w:tc>
      </w:tr>
      <w:tr w:rsidR="005A68BF" w:rsidRPr="00344E9E" w14:paraId="0B72A641" w14:textId="77777777" w:rsidTr="002423B7">
        <w:tc>
          <w:tcPr>
            <w:tcW w:w="846" w:type="dxa"/>
            <w:vAlign w:val="center"/>
          </w:tcPr>
          <w:p w14:paraId="4A04642D" w14:textId="77777777" w:rsidR="005A68BF" w:rsidRPr="00344E9E" w:rsidRDefault="005A68BF" w:rsidP="005A68BF">
            <w:pPr>
              <w:spacing w:after="0" w:line="276" w:lineRule="auto"/>
              <w:jc w:val="center"/>
              <w:rPr>
                <w:rFonts w:ascii="Times New Roman" w:eastAsia="Times New Roman" w:hAnsi="Times New Roman" w:cs="Times New Roman"/>
                <w:sz w:val="18"/>
                <w:szCs w:val="18"/>
                <w:lang w:val="es-ES_tradnl" w:eastAsia="es-ES"/>
              </w:rPr>
            </w:pPr>
          </w:p>
        </w:tc>
        <w:tc>
          <w:tcPr>
            <w:tcW w:w="1134" w:type="dxa"/>
            <w:vAlign w:val="center"/>
          </w:tcPr>
          <w:p w14:paraId="2583EAD7" w14:textId="77777777" w:rsidR="005A68BF" w:rsidRPr="00344E9E" w:rsidRDefault="005A68BF" w:rsidP="005A68BF">
            <w:pPr>
              <w:spacing w:after="0" w:line="276" w:lineRule="auto"/>
              <w:jc w:val="center"/>
              <w:rPr>
                <w:rFonts w:ascii="Times New Roman" w:eastAsia="Times New Roman" w:hAnsi="Times New Roman" w:cs="Times New Roman"/>
                <w:i/>
                <w:sz w:val="18"/>
                <w:szCs w:val="18"/>
                <w:lang w:val="es-ES_tradnl" w:eastAsia="es-ES"/>
              </w:rPr>
            </w:pPr>
          </w:p>
        </w:tc>
        <w:tc>
          <w:tcPr>
            <w:tcW w:w="1417" w:type="dxa"/>
            <w:vAlign w:val="center"/>
          </w:tcPr>
          <w:p w14:paraId="50D50170" w14:textId="77777777" w:rsidR="005A68BF" w:rsidRPr="00344E9E" w:rsidRDefault="005A68BF" w:rsidP="005A68BF">
            <w:pPr>
              <w:spacing w:after="0" w:line="276" w:lineRule="auto"/>
              <w:jc w:val="center"/>
              <w:rPr>
                <w:rFonts w:ascii="Times New Roman" w:eastAsia="Times New Roman" w:hAnsi="Times New Roman" w:cs="Times New Roman"/>
                <w:i/>
                <w:sz w:val="18"/>
                <w:szCs w:val="18"/>
                <w:lang w:val="es-ES_tradnl" w:eastAsia="es-ES"/>
              </w:rPr>
            </w:pPr>
          </w:p>
        </w:tc>
        <w:tc>
          <w:tcPr>
            <w:tcW w:w="851" w:type="dxa"/>
            <w:vAlign w:val="center"/>
          </w:tcPr>
          <w:p w14:paraId="16A4FC88" w14:textId="77777777" w:rsidR="005A68BF" w:rsidRPr="00344E9E" w:rsidRDefault="005A68BF" w:rsidP="005A68BF">
            <w:pPr>
              <w:spacing w:after="0" w:line="276" w:lineRule="auto"/>
              <w:jc w:val="center"/>
              <w:rPr>
                <w:rFonts w:ascii="Times New Roman" w:eastAsia="Times New Roman" w:hAnsi="Times New Roman" w:cs="Times New Roman"/>
                <w:i/>
                <w:sz w:val="18"/>
                <w:szCs w:val="18"/>
                <w:lang w:val="es-ES_tradnl" w:eastAsia="es-ES"/>
              </w:rPr>
            </w:pPr>
          </w:p>
        </w:tc>
        <w:tc>
          <w:tcPr>
            <w:tcW w:w="1417" w:type="dxa"/>
            <w:vAlign w:val="center"/>
          </w:tcPr>
          <w:p w14:paraId="5278B4E3" w14:textId="77777777" w:rsidR="005A68BF" w:rsidRPr="00344E9E" w:rsidRDefault="005A68BF" w:rsidP="005A68BF">
            <w:pPr>
              <w:spacing w:after="0" w:line="276" w:lineRule="auto"/>
              <w:jc w:val="center"/>
              <w:rPr>
                <w:rFonts w:ascii="Times New Roman" w:eastAsia="Times New Roman" w:hAnsi="Times New Roman" w:cs="Times New Roman"/>
                <w:i/>
                <w:sz w:val="18"/>
                <w:szCs w:val="18"/>
                <w:lang w:val="es-ES_tradnl" w:eastAsia="es-ES"/>
              </w:rPr>
            </w:pPr>
          </w:p>
        </w:tc>
        <w:tc>
          <w:tcPr>
            <w:tcW w:w="1134" w:type="dxa"/>
            <w:vAlign w:val="center"/>
          </w:tcPr>
          <w:p w14:paraId="7BC04D3D" w14:textId="77777777" w:rsidR="005A68BF" w:rsidRPr="00344E9E" w:rsidRDefault="005A68BF" w:rsidP="005A68BF">
            <w:pPr>
              <w:spacing w:after="0" w:line="276" w:lineRule="auto"/>
              <w:jc w:val="center"/>
              <w:rPr>
                <w:rFonts w:ascii="Times New Roman" w:eastAsia="Times New Roman" w:hAnsi="Times New Roman" w:cs="Times New Roman"/>
                <w:i/>
                <w:sz w:val="18"/>
                <w:szCs w:val="18"/>
                <w:lang w:val="es-ES_tradnl" w:eastAsia="es-ES"/>
              </w:rPr>
            </w:pPr>
          </w:p>
        </w:tc>
        <w:tc>
          <w:tcPr>
            <w:tcW w:w="1134" w:type="dxa"/>
            <w:vAlign w:val="center"/>
          </w:tcPr>
          <w:p w14:paraId="1B602921" w14:textId="77777777" w:rsidR="005A68BF" w:rsidRPr="00344E9E" w:rsidRDefault="005A68BF" w:rsidP="005A68BF">
            <w:pPr>
              <w:spacing w:after="0" w:line="276" w:lineRule="auto"/>
              <w:jc w:val="center"/>
              <w:rPr>
                <w:rFonts w:ascii="Times New Roman" w:eastAsia="Times New Roman" w:hAnsi="Times New Roman" w:cs="Times New Roman"/>
                <w:i/>
                <w:sz w:val="18"/>
                <w:szCs w:val="18"/>
                <w:lang w:val="es-ES_tradnl" w:eastAsia="es-ES"/>
              </w:rPr>
            </w:pPr>
          </w:p>
        </w:tc>
        <w:tc>
          <w:tcPr>
            <w:tcW w:w="993" w:type="dxa"/>
            <w:vAlign w:val="center"/>
          </w:tcPr>
          <w:p w14:paraId="53169627" w14:textId="77777777" w:rsidR="005A68BF" w:rsidRPr="00344E9E" w:rsidRDefault="005A68BF" w:rsidP="005A68BF">
            <w:pPr>
              <w:spacing w:after="0" w:line="276" w:lineRule="auto"/>
              <w:jc w:val="center"/>
              <w:rPr>
                <w:rFonts w:ascii="Times New Roman" w:eastAsia="Times New Roman" w:hAnsi="Times New Roman" w:cs="Times New Roman"/>
                <w:i/>
                <w:sz w:val="18"/>
                <w:szCs w:val="18"/>
                <w:lang w:val="es-ES_tradnl" w:eastAsia="es-ES"/>
              </w:rPr>
            </w:pPr>
          </w:p>
        </w:tc>
        <w:tc>
          <w:tcPr>
            <w:tcW w:w="850" w:type="dxa"/>
            <w:vAlign w:val="center"/>
          </w:tcPr>
          <w:p w14:paraId="248B34BB" w14:textId="77777777" w:rsidR="005A68BF" w:rsidRPr="00344E9E" w:rsidRDefault="005A68BF" w:rsidP="005A68BF">
            <w:pPr>
              <w:spacing w:after="0" w:line="276" w:lineRule="auto"/>
              <w:jc w:val="center"/>
              <w:rPr>
                <w:rFonts w:ascii="Times New Roman" w:eastAsia="Times New Roman" w:hAnsi="Times New Roman" w:cs="Times New Roman"/>
                <w:i/>
                <w:sz w:val="18"/>
                <w:szCs w:val="18"/>
                <w:lang w:val="es-ES_tradnl" w:eastAsia="es-ES"/>
              </w:rPr>
            </w:pPr>
          </w:p>
        </w:tc>
      </w:tr>
    </w:tbl>
    <w:p w14:paraId="4860C78E" w14:textId="77777777" w:rsidR="005A68BF" w:rsidRPr="00344E9E" w:rsidRDefault="005A68BF" w:rsidP="005A68BF">
      <w:pPr>
        <w:spacing w:after="0" w:line="276" w:lineRule="auto"/>
        <w:jc w:val="both"/>
        <w:rPr>
          <w:rFonts w:ascii="Times New Roman" w:eastAsia="Times New Roman" w:hAnsi="Times New Roman" w:cs="Times New Roman"/>
          <w:i/>
          <w:sz w:val="18"/>
          <w:szCs w:val="18"/>
          <w:lang w:val="es-ES_tradnl" w:eastAsia="es-ES"/>
        </w:rPr>
      </w:pPr>
      <w:r w:rsidRPr="00344E9E">
        <w:rPr>
          <w:rFonts w:ascii="Times New Roman" w:eastAsia="Times New Roman" w:hAnsi="Times New Roman" w:cs="Times New Roman"/>
          <w:sz w:val="18"/>
          <w:szCs w:val="18"/>
          <w:lang w:val="es-ES_tradnl" w:eastAsia="es-ES"/>
        </w:rPr>
        <w:t>Total:</w:t>
      </w:r>
      <w:r w:rsidRPr="00344E9E">
        <w:rPr>
          <w:rFonts w:ascii="Times New Roman" w:eastAsia="Times New Roman" w:hAnsi="Times New Roman" w:cs="Times New Roman"/>
          <w:i/>
          <w:sz w:val="18"/>
          <w:szCs w:val="18"/>
          <w:lang w:val="es-ES_tradnl" w:eastAsia="es-ES"/>
        </w:rPr>
        <w:t xml:space="preserve"> [sumatoria]</w:t>
      </w:r>
    </w:p>
    <w:p w14:paraId="43D4786A" w14:textId="77777777" w:rsidR="005A68BF" w:rsidRPr="005A68BF" w:rsidRDefault="005A68BF" w:rsidP="005A68BF">
      <w:pPr>
        <w:spacing w:after="0" w:line="276" w:lineRule="auto"/>
        <w:jc w:val="both"/>
        <w:rPr>
          <w:rFonts w:ascii="Times New Roman" w:eastAsia="Times New Roman" w:hAnsi="Times New Roman" w:cs="Times New Roman"/>
          <w:i/>
          <w:sz w:val="18"/>
          <w:szCs w:val="18"/>
          <w:lang w:val="es-ES_tradnl" w:eastAsia="es-ES"/>
        </w:rPr>
      </w:pPr>
      <w:r w:rsidRPr="00344E9E">
        <w:rPr>
          <w:rFonts w:ascii="Times New Roman" w:eastAsia="Times New Roman" w:hAnsi="Times New Roman" w:cs="Times New Roman"/>
          <w:sz w:val="18"/>
          <w:szCs w:val="18"/>
          <w:lang w:val="es-ES_tradnl" w:eastAsia="es-ES"/>
        </w:rPr>
        <w:t>El monto total del presente contrato asciende a la suma de: __________________________</w:t>
      </w:r>
    </w:p>
    <w:p w14:paraId="491C4E94" w14:textId="77777777" w:rsidR="005A68BF" w:rsidRPr="005A68BF" w:rsidRDefault="005A68BF" w:rsidP="005A68BF">
      <w:pPr>
        <w:spacing w:after="0" w:line="276" w:lineRule="auto"/>
        <w:jc w:val="both"/>
        <w:rPr>
          <w:rFonts w:ascii="Times New Roman" w:eastAsia="Times New Roman" w:hAnsi="Times New Roman" w:cs="Times New Roman"/>
          <w:i/>
          <w:color w:val="FF0000"/>
          <w:sz w:val="18"/>
          <w:szCs w:val="18"/>
          <w:lang w:val="es-ES" w:eastAsia="es-ES"/>
        </w:rPr>
      </w:pPr>
      <w:r w:rsidRPr="005A68BF" w:rsidDel="00B938C5">
        <w:rPr>
          <w:rFonts w:ascii="Times New Roman" w:eastAsia="Times New Roman" w:hAnsi="Times New Roman" w:cs="Times New Roman"/>
          <w:i/>
          <w:color w:val="FF0000"/>
          <w:sz w:val="18"/>
          <w:szCs w:val="18"/>
          <w:lang w:val="es-ES" w:eastAsia="es-ES"/>
        </w:rPr>
        <w:t xml:space="preserve"> </w:t>
      </w:r>
    </w:p>
    <w:p w14:paraId="6FA08A34" w14:textId="77777777" w:rsidR="005A68BF" w:rsidRPr="005A68BF" w:rsidRDefault="005A68BF" w:rsidP="005A68BF">
      <w:pPr>
        <w:spacing w:after="0" w:line="276" w:lineRule="auto"/>
        <w:jc w:val="both"/>
        <w:rPr>
          <w:rFonts w:ascii="Times New Roman" w:eastAsia="Times New Roman" w:hAnsi="Times New Roman" w:cs="Times New Roman"/>
          <w:sz w:val="18"/>
          <w:szCs w:val="18"/>
          <w:lang w:val="es-ES" w:eastAsia="es-ES"/>
        </w:rPr>
      </w:pPr>
      <w:r w:rsidRPr="005A68BF">
        <w:rPr>
          <w:rFonts w:ascii="Times New Roman" w:eastAsia="Times New Roman" w:hAnsi="Times New Roman" w:cs="Times New Roman"/>
          <w:sz w:val="18"/>
          <w:szCs w:val="18"/>
          <w:lang w:val="es-ES" w:eastAsia="es-ES"/>
        </w:rPr>
        <w:t>El proveedor se compromete a proveer</w:t>
      </w:r>
      <w:r w:rsidR="00193A75">
        <w:rPr>
          <w:rFonts w:ascii="Times New Roman" w:eastAsia="Times New Roman" w:hAnsi="Times New Roman" w:cs="Times New Roman"/>
          <w:sz w:val="18"/>
          <w:szCs w:val="18"/>
          <w:lang w:val="es-ES" w:eastAsia="es-ES"/>
        </w:rPr>
        <w:t>/prestar</w:t>
      </w:r>
      <w:r w:rsidRPr="005A68BF">
        <w:rPr>
          <w:rFonts w:ascii="Times New Roman" w:eastAsia="Times New Roman" w:hAnsi="Times New Roman" w:cs="Times New Roman"/>
          <w:sz w:val="18"/>
          <w:szCs w:val="18"/>
          <w:lang w:val="es-ES" w:eastAsia="es-ES"/>
        </w:rPr>
        <w:t xml:space="preserve"> los bienes</w:t>
      </w:r>
      <w:r w:rsidR="00193A75">
        <w:rPr>
          <w:rFonts w:ascii="Times New Roman" w:eastAsia="Times New Roman" w:hAnsi="Times New Roman" w:cs="Times New Roman"/>
          <w:sz w:val="18"/>
          <w:szCs w:val="18"/>
          <w:lang w:val="es-ES" w:eastAsia="es-ES"/>
        </w:rPr>
        <w:t>/servicios</w:t>
      </w:r>
      <w:r w:rsidRPr="005A68BF">
        <w:rPr>
          <w:rFonts w:ascii="Times New Roman" w:eastAsia="Times New Roman" w:hAnsi="Times New Roman" w:cs="Times New Roman"/>
          <w:sz w:val="18"/>
          <w:szCs w:val="18"/>
          <w:lang w:val="es-ES" w:eastAsia="es-ES"/>
        </w:rPr>
        <w:t xml:space="preserve"> a la contratante y a subsanar los defectos de éstos de conformidad a las disposiciones del contrato.</w:t>
      </w:r>
    </w:p>
    <w:p w14:paraId="7CE2EA64" w14:textId="77777777" w:rsidR="005A68BF" w:rsidRPr="005A68BF" w:rsidRDefault="005A68BF" w:rsidP="005A68BF">
      <w:pPr>
        <w:numPr>
          <w:ilvl w:val="12"/>
          <w:numId w:val="0"/>
        </w:numPr>
        <w:shd w:val="clear" w:color="auto" w:fill="FFFFFF"/>
        <w:suppressAutoHyphens/>
        <w:spacing w:after="0" w:line="276" w:lineRule="auto"/>
        <w:jc w:val="both"/>
        <w:rPr>
          <w:rFonts w:ascii="Times New Roman" w:eastAsia="Times New Roman" w:hAnsi="Times New Roman" w:cs="Times New Roman"/>
          <w:sz w:val="18"/>
          <w:szCs w:val="18"/>
          <w:lang w:val="es-ES" w:eastAsia="es-ES"/>
        </w:rPr>
      </w:pPr>
      <w:r w:rsidRPr="005A68BF">
        <w:rPr>
          <w:rFonts w:ascii="Times New Roman" w:eastAsia="Times New Roman" w:hAnsi="Times New Roman" w:cs="Times New Roman"/>
          <w:sz w:val="18"/>
          <w:szCs w:val="18"/>
          <w:lang w:val="es-ES" w:eastAsia="es-ES"/>
        </w:rPr>
        <w:t>La contratante se compromete a pagar al proveedor como contraparti</w:t>
      </w:r>
      <w:r w:rsidR="00193A75">
        <w:rPr>
          <w:rFonts w:ascii="Times New Roman" w:eastAsia="Times New Roman" w:hAnsi="Times New Roman" w:cs="Times New Roman"/>
          <w:sz w:val="18"/>
          <w:szCs w:val="18"/>
          <w:lang w:val="es-ES" w:eastAsia="es-ES"/>
        </w:rPr>
        <w:t>da del suministro de los bienes/</w:t>
      </w:r>
      <w:r w:rsidRPr="005A68BF">
        <w:rPr>
          <w:rFonts w:ascii="Times New Roman" w:eastAsia="Times New Roman" w:hAnsi="Times New Roman" w:cs="Times New Roman"/>
          <w:sz w:val="18"/>
          <w:szCs w:val="18"/>
          <w:lang w:val="es-ES" w:eastAsia="es-ES"/>
        </w:rPr>
        <w:t>servicios y la subsanación de sus defectos, el precio del contrato o las sumas que resulten pagaderas de conformidad con lo dispuesto en las Condiciones Contractuales.</w:t>
      </w:r>
    </w:p>
    <w:p w14:paraId="2847081F" w14:textId="77777777" w:rsidR="005A68BF" w:rsidRPr="005A68BF" w:rsidRDefault="005A68BF" w:rsidP="005A68BF">
      <w:pPr>
        <w:numPr>
          <w:ilvl w:val="12"/>
          <w:numId w:val="0"/>
        </w:numPr>
        <w:shd w:val="clear" w:color="auto" w:fill="FFFFFF"/>
        <w:suppressAutoHyphens/>
        <w:spacing w:after="0" w:line="276" w:lineRule="auto"/>
        <w:jc w:val="both"/>
        <w:rPr>
          <w:rFonts w:ascii="Times New Roman" w:eastAsia="Times New Roman" w:hAnsi="Times New Roman" w:cs="Times New Roman"/>
          <w:sz w:val="18"/>
          <w:szCs w:val="18"/>
          <w:lang w:val="es-ES" w:eastAsia="es-ES"/>
        </w:rPr>
      </w:pPr>
    </w:p>
    <w:p w14:paraId="480F6899" w14:textId="77777777" w:rsidR="005A68BF" w:rsidRPr="005A68BF" w:rsidRDefault="005A68BF" w:rsidP="00B474AB">
      <w:pPr>
        <w:widowControl w:val="0"/>
        <w:numPr>
          <w:ilvl w:val="1"/>
          <w:numId w:val="19"/>
        </w:numPr>
        <w:shd w:val="clear" w:color="auto" w:fill="FFFFFF"/>
        <w:tabs>
          <w:tab w:val="num" w:pos="284"/>
        </w:tabs>
        <w:adjustRightInd w:val="0"/>
        <w:spacing w:after="0" w:line="276" w:lineRule="auto"/>
        <w:ind w:hanging="1440"/>
        <w:jc w:val="both"/>
        <w:textAlignment w:val="baseline"/>
        <w:rPr>
          <w:rFonts w:ascii="Times New Roman" w:eastAsia="Times New Roman" w:hAnsi="Times New Roman" w:cs="Times New Roman"/>
          <w:b/>
          <w:bCs/>
          <w:sz w:val="18"/>
          <w:szCs w:val="18"/>
          <w:u w:val="single"/>
          <w:lang w:val="es-ES" w:eastAsia="es-ES"/>
        </w:rPr>
      </w:pPr>
      <w:r w:rsidRPr="005A68BF">
        <w:rPr>
          <w:rFonts w:ascii="Times New Roman" w:eastAsia="Times New Roman" w:hAnsi="Times New Roman" w:cs="Times New Roman"/>
          <w:b/>
          <w:bCs/>
          <w:sz w:val="18"/>
          <w:szCs w:val="18"/>
          <w:u w:val="single"/>
          <w:lang w:val="es-ES" w:eastAsia="es-ES"/>
        </w:rPr>
        <w:t>VIGENCIA DEL CONTRATO</w:t>
      </w:r>
    </w:p>
    <w:p w14:paraId="6DC68507" w14:textId="5E9734E8" w:rsidR="004D01BA" w:rsidRDefault="00F9465F" w:rsidP="00445549">
      <w:pPr>
        <w:numPr>
          <w:ilvl w:val="12"/>
          <w:numId w:val="0"/>
        </w:numPr>
        <w:shd w:val="clear" w:color="auto" w:fill="FFFFFF"/>
        <w:suppressAutoHyphens/>
        <w:spacing w:after="0" w:line="276" w:lineRule="auto"/>
        <w:jc w:val="both"/>
        <w:rPr>
          <w:rFonts w:ascii="Times New Roman" w:eastAsia="Calibri" w:hAnsi="Times New Roman" w:cs="Times New Roman"/>
          <w:color w:val="FF0000"/>
          <w:sz w:val="18"/>
          <w:szCs w:val="18"/>
        </w:rPr>
      </w:pPr>
      <w:r w:rsidRPr="00F9465F">
        <w:rPr>
          <w:rFonts w:ascii="Times New Roman" w:eastAsia="Calibri" w:hAnsi="Times New Roman" w:cs="Times New Roman"/>
          <w:color w:val="FF0000"/>
          <w:sz w:val="18"/>
          <w:szCs w:val="18"/>
        </w:rPr>
        <w:t xml:space="preserve">El plazo de vigencia será a partir de la fecha que se establezca al efecto en </w:t>
      </w:r>
      <w:r w:rsidR="00FD572A">
        <w:rPr>
          <w:rFonts w:ascii="Times New Roman" w:eastAsia="Calibri" w:hAnsi="Times New Roman" w:cs="Times New Roman"/>
          <w:color w:val="FF0000"/>
          <w:sz w:val="18"/>
          <w:szCs w:val="18"/>
        </w:rPr>
        <w:t xml:space="preserve">la Orden </w:t>
      </w:r>
      <w:r w:rsidRPr="00F9465F">
        <w:rPr>
          <w:rFonts w:ascii="Times New Roman" w:eastAsia="Calibri" w:hAnsi="Times New Roman" w:cs="Times New Roman"/>
          <w:color w:val="FF0000"/>
          <w:sz w:val="18"/>
          <w:szCs w:val="18"/>
        </w:rPr>
        <w:t xml:space="preserve">de </w:t>
      </w:r>
      <w:r w:rsidR="006F1229">
        <w:rPr>
          <w:rFonts w:ascii="Times New Roman" w:eastAsia="Calibri" w:hAnsi="Times New Roman" w:cs="Times New Roman"/>
          <w:color w:val="FF0000"/>
          <w:sz w:val="18"/>
          <w:szCs w:val="18"/>
        </w:rPr>
        <w:t>I</w:t>
      </w:r>
      <w:r w:rsidRPr="00F9465F">
        <w:rPr>
          <w:rFonts w:ascii="Times New Roman" w:eastAsia="Calibri" w:hAnsi="Times New Roman" w:cs="Times New Roman"/>
          <w:color w:val="FF0000"/>
          <w:sz w:val="18"/>
          <w:szCs w:val="18"/>
        </w:rPr>
        <w:t>nicio a ser emitida</w:t>
      </w:r>
      <w:r w:rsidR="00FD572A">
        <w:rPr>
          <w:rFonts w:ascii="Times New Roman" w:eastAsia="Calibri" w:hAnsi="Times New Roman" w:cs="Times New Roman"/>
          <w:color w:val="FF0000"/>
          <w:sz w:val="18"/>
          <w:szCs w:val="18"/>
        </w:rPr>
        <w:t xml:space="preserve"> por el área administradora del Contrato </w:t>
      </w:r>
      <w:r w:rsidRPr="00F9465F">
        <w:rPr>
          <w:rFonts w:ascii="Times New Roman" w:eastAsia="Calibri" w:hAnsi="Times New Roman" w:cs="Times New Roman"/>
          <w:color w:val="FF0000"/>
          <w:sz w:val="18"/>
          <w:szCs w:val="18"/>
        </w:rPr>
        <w:t>dentro de los 10 (diez) días hábiles siguientes a la suscripción del Contrato, hasta el cumplimiento total de las obligaciones contractuales</w:t>
      </w:r>
      <w:r w:rsidR="00C969DE">
        <w:rPr>
          <w:rFonts w:ascii="Times New Roman" w:eastAsia="Calibri" w:hAnsi="Times New Roman" w:cs="Times New Roman"/>
          <w:color w:val="FF0000"/>
          <w:sz w:val="18"/>
          <w:szCs w:val="18"/>
        </w:rPr>
        <w:t>.</w:t>
      </w:r>
    </w:p>
    <w:p w14:paraId="20B29419" w14:textId="0D03D59D" w:rsidR="009A71C8" w:rsidRDefault="009A71C8" w:rsidP="00445549">
      <w:pPr>
        <w:numPr>
          <w:ilvl w:val="12"/>
          <w:numId w:val="0"/>
        </w:numPr>
        <w:shd w:val="clear" w:color="auto" w:fill="FFFFFF"/>
        <w:suppressAutoHyphens/>
        <w:spacing w:after="0" w:line="276" w:lineRule="auto"/>
        <w:jc w:val="both"/>
        <w:rPr>
          <w:rFonts w:ascii="Times New Roman" w:eastAsia="Calibri" w:hAnsi="Times New Roman" w:cs="Times New Roman"/>
          <w:color w:val="FF0000"/>
          <w:sz w:val="18"/>
          <w:szCs w:val="18"/>
        </w:rPr>
      </w:pPr>
      <w:r>
        <w:rPr>
          <w:rFonts w:ascii="Times New Roman" w:eastAsia="Calibri" w:hAnsi="Times New Roman" w:cs="Times New Roman"/>
          <w:color w:val="FF0000"/>
          <w:sz w:val="18"/>
          <w:szCs w:val="18"/>
        </w:rPr>
        <w:t>Si el plazo de ejecución contractual excede el ejercicio presupuestario, la validez de la contratación queda sujeta a la aprobación de la partida presupuestaria correspondiente.</w:t>
      </w:r>
    </w:p>
    <w:p w14:paraId="27846A86" w14:textId="77777777" w:rsidR="00C969DE" w:rsidRPr="005A68BF" w:rsidRDefault="00C969DE" w:rsidP="005A68BF">
      <w:pPr>
        <w:numPr>
          <w:ilvl w:val="12"/>
          <w:numId w:val="0"/>
        </w:numPr>
        <w:shd w:val="clear" w:color="auto" w:fill="FFFFFF"/>
        <w:suppressAutoHyphens/>
        <w:spacing w:after="0" w:line="276" w:lineRule="auto"/>
        <w:rPr>
          <w:rFonts w:ascii="Times New Roman" w:eastAsia="Calibri" w:hAnsi="Times New Roman" w:cs="Times New Roman"/>
          <w:sz w:val="18"/>
          <w:szCs w:val="18"/>
          <w:lang w:val="es-ES" w:eastAsia="es-ES"/>
        </w:rPr>
      </w:pPr>
    </w:p>
    <w:p w14:paraId="38FEBA34" w14:textId="77777777" w:rsidR="005A68BF" w:rsidRPr="005A68BF" w:rsidRDefault="005A68BF" w:rsidP="00B474AB">
      <w:pPr>
        <w:widowControl w:val="0"/>
        <w:numPr>
          <w:ilvl w:val="1"/>
          <w:numId w:val="19"/>
        </w:numPr>
        <w:shd w:val="clear" w:color="auto" w:fill="FFFFFF"/>
        <w:tabs>
          <w:tab w:val="left" w:pos="426"/>
        </w:tabs>
        <w:adjustRightInd w:val="0"/>
        <w:spacing w:after="0" w:line="276" w:lineRule="auto"/>
        <w:ind w:hanging="1440"/>
        <w:jc w:val="both"/>
        <w:textAlignment w:val="baseline"/>
        <w:rPr>
          <w:rFonts w:ascii="Times New Roman" w:eastAsia="Times New Roman" w:hAnsi="Times New Roman" w:cs="Times New Roman"/>
          <w:b/>
          <w:bCs/>
          <w:sz w:val="18"/>
          <w:szCs w:val="18"/>
          <w:u w:val="single"/>
          <w:lang w:val="es-ES" w:eastAsia="es-ES"/>
        </w:rPr>
      </w:pPr>
      <w:r w:rsidRPr="005A68BF">
        <w:rPr>
          <w:rFonts w:ascii="Times New Roman" w:eastAsia="Times New Roman" w:hAnsi="Times New Roman" w:cs="Times New Roman"/>
          <w:b/>
          <w:bCs/>
          <w:sz w:val="18"/>
          <w:szCs w:val="18"/>
          <w:u w:val="single"/>
          <w:lang w:val="es-ES" w:eastAsia="es-ES"/>
        </w:rPr>
        <w:t>PLAZO, LUGAR Y CONDICIONES DE LA PROVISIÓN DE BIENES</w:t>
      </w:r>
    </w:p>
    <w:p w14:paraId="1F3A3CE0" w14:textId="35D76339" w:rsidR="005A68BF" w:rsidRPr="005A68BF" w:rsidRDefault="005A68BF" w:rsidP="005A68BF">
      <w:pPr>
        <w:shd w:val="clear" w:color="auto" w:fill="FFFFFF"/>
        <w:spacing w:after="0" w:line="276" w:lineRule="auto"/>
        <w:jc w:val="both"/>
        <w:rPr>
          <w:rFonts w:ascii="Times New Roman" w:eastAsia="Times New Roman" w:hAnsi="Times New Roman" w:cs="Times New Roman"/>
          <w:bCs/>
          <w:sz w:val="18"/>
          <w:szCs w:val="18"/>
          <w:lang w:val="es-ES" w:eastAsia="es-ES"/>
        </w:rPr>
      </w:pPr>
      <w:r w:rsidRPr="005A68BF">
        <w:rPr>
          <w:rFonts w:ascii="Times New Roman" w:eastAsia="Times New Roman" w:hAnsi="Times New Roman" w:cs="Times New Roman"/>
          <w:bCs/>
          <w:sz w:val="18"/>
          <w:szCs w:val="18"/>
          <w:lang w:val="es-ES" w:eastAsia="es-ES"/>
        </w:rPr>
        <w:t>Los bienes</w:t>
      </w:r>
      <w:r w:rsidR="00193A75">
        <w:rPr>
          <w:rFonts w:ascii="Times New Roman" w:eastAsia="Times New Roman" w:hAnsi="Times New Roman" w:cs="Times New Roman"/>
          <w:bCs/>
          <w:sz w:val="18"/>
          <w:szCs w:val="18"/>
          <w:lang w:val="es-ES" w:eastAsia="es-ES"/>
        </w:rPr>
        <w:t>/servicios</w:t>
      </w:r>
      <w:r w:rsidRPr="005A68BF">
        <w:rPr>
          <w:rFonts w:ascii="Times New Roman" w:eastAsia="Times New Roman" w:hAnsi="Times New Roman" w:cs="Times New Roman"/>
          <w:bCs/>
          <w:sz w:val="18"/>
          <w:szCs w:val="18"/>
          <w:lang w:val="es-ES" w:eastAsia="es-ES"/>
        </w:rPr>
        <w:t xml:space="preserve"> deben ser entregados</w:t>
      </w:r>
      <w:r w:rsidR="00193A75">
        <w:rPr>
          <w:rFonts w:ascii="Times New Roman" w:eastAsia="Times New Roman" w:hAnsi="Times New Roman" w:cs="Times New Roman"/>
          <w:bCs/>
          <w:sz w:val="18"/>
          <w:szCs w:val="18"/>
          <w:lang w:val="es-ES" w:eastAsia="es-ES"/>
        </w:rPr>
        <w:t>/prestados</w:t>
      </w:r>
      <w:r w:rsidRPr="005A68BF">
        <w:rPr>
          <w:rFonts w:ascii="Times New Roman" w:eastAsia="Times New Roman" w:hAnsi="Times New Roman" w:cs="Times New Roman"/>
          <w:bCs/>
          <w:sz w:val="18"/>
          <w:szCs w:val="18"/>
          <w:lang w:val="es-ES" w:eastAsia="es-ES"/>
        </w:rPr>
        <w:t xml:space="preserve"> dentro de los plazos establecidos en el </w:t>
      </w:r>
      <w:r w:rsidRPr="002423B7">
        <w:rPr>
          <w:rFonts w:ascii="Times New Roman" w:eastAsia="Times New Roman" w:hAnsi="Times New Roman" w:cs="Times New Roman"/>
          <w:bCs/>
          <w:color w:val="FF0000"/>
          <w:sz w:val="18"/>
          <w:szCs w:val="18"/>
          <w:lang w:val="es-ES" w:eastAsia="es-ES"/>
        </w:rPr>
        <w:t xml:space="preserve">Plan de </w:t>
      </w:r>
      <w:r w:rsidR="00445549">
        <w:rPr>
          <w:rFonts w:ascii="Times New Roman" w:eastAsia="Times New Roman" w:hAnsi="Times New Roman" w:cs="Times New Roman"/>
          <w:bCs/>
          <w:color w:val="FF0000"/>
          <w:sz w:val="18"/>
          <w:szCs w:val="18"/>
          <w:lang w:val="es-ES" w:eastAsia="es-ES"/>
        </w:rPr>
        <w:t>Prestación de los</w:t>
      </w:r>
      <w:r w:rsidRPr="002423B7">
        <w:rPr>
          <w:rFonts w:ascii="Times New Roman" w:eastAsia="Times New Roman" w:hAnsi="Times New Roman" w:cs="Times New Roman"/>
          <w:bCs/>
          <w:color w:val="FF0000"/>
          <w:sz w:val="18"/>
          <w:szCs w:val="18"/>
          <w:lang w:val="es-ES" w:eastAsia="es-ES"/>
        </w:rPr>
        <w:t xml:space="preserve"> servicios </w:t>
      </w:r>
      <w:r w:rsidRPr="005A68BF">
        <w:rPr>
          <w:rFonts w:ascii="Times New Roman" w:eastAsia="Times New Roman" w:hAnsi="Times New Roman" w:cs="Times New Roman"/>
          <w:bCs/>
          <w:sz w:val="18"/>
          <w:szCs w:val="18"/>
          <w:lang w:val="es-ES" w:eastAsia="es-ES"/>
        </w:rPr>
        <w:t>del Pliego de Bases y Condiciones.</w:t>
      </w:r>
    </w:p>
    <w:p w14:paraId="183E2B01" w14:textId="77777777" w:rsidR="005A68BF" w:rsidRPr="005A68BF" w:rsidRDefault="005A68BF" w:rsidP="00B474AB">
      <w:pPr>
        <w:widowControl w:val="0"/>
        <w:numPr>
          <w:ilvl w:val="1"/>
          <w:numId w:val="19"/>
        </w:numPr>
        <w:shd w:val="clear" w:color="auto" w:fill="FFFFFF"/>
        <w:adjustRightInd w:val="0"/>
        <w:spacing w:after="0" w:line="360" w:lineRule="atLeast"/>
        <w:ind w:left="426"/>
        <w:jc w:val="both"/>
        <w:textAlignment w:val="baseline"/>
        <w:rPr>
          <w:rFonts w:ascii="Times New Roman" w:eastAsia="Times New Roman" w:hAnsi="Times New Roman" w:cs="Times New Roman"/>
          <w:spacing w:val="-3"/>
          <w:sz w:val="18"/>
          <w:szCs w:val="18"/>
          <w:u w:val="single"/>
          <w:lang w:val="es-ES" w:eastAsia="es-ES"/>
        </w:rPr>
      </w:pPr>
      <w:r w:rsidRPr="005A68BF">
        <w:rPr>
          <w:rFonts w:ascii="Times New Roman" w:eastAsia="Times New Roman" w:hAnsi="Times New Roman" w:cs="Times New Roman"/>
          <w:b/>
          <w:bCs/>
          <w:sz w:val="18"/>
          <w:szCs w:val="18"/>
          <w:u w:val="single"/>
          <w:lang w:val="es-ES" w:eastAsia="es-ES"/>
        </w:rPr>
        <w:t>ADMINISTRACIÓN DEL CONTRATO</w:t>
      </w:r>
    </w:p>
    <w:p w14:paraId="5BA515E1" w14:textId="2C34763C" w:rsidR="005A68BF" w:rsidRDefault="005A68BF" w:rsidP="00CE5AD0">
      <w:pPr>
        <w:shd w:val="clear" w:color="auto" w:fill="FFFFFF"/>
        <w:spacing w:after="0" w:line="276" w:lineRule="auto"/>
        <w:jc w:val="both"/>
        <w:rPr>
          <w:rFonts w:ascii="Times New Roman" w:eastAsia="Times New Roman" w:hAnsi="Times New Roman" w:cs="Times New Roman"/>
          <w:bCs/>
          <w:color w:val="FF0000"/>
          <w:sz w:val="18"/>
          <w:szCs w:val="18"/>
          <w:lang w:val="es-ES" w:eastAsia="es-ES"/>
        </w:rPr>
      </w:pPr>
      <w:r w:rsidRPr="005A68BF">
        <w:rPr>
          <w:rFonts w:ascii="Times New Roman" w:eastAsia="Times New Roman" w:hAnsi="Times New Roman" w:cs="Times New Roman"/>
          <w:bCs/>
          <w:sz w:val="18"/>
          <w:szCs w:val="18"/>
          <w:lang w:val="es-ES" w:eastAsia="es-ES"/>
        </w:rPr>
        <w:t>La administración d</w:t>
      </w:r>
      <w:r w:rsidR="00445549">
        <w:rPr>
          <w:rFonts w:ascii="Times New Roman" w:eastAsia="Times New Roman" w:hAnsi="Times New Roman" w:cs="Times New Roman"/>
          <w:bCs/>
          <w:sz w:val="18"/>
          <w:szCs w:val="18"/>
          <w:lang w:val="es-ES" w:eastAsia="es-ES"/>
        </w:rPr>
        <w:t>el contrato estará a cargo de</w:t>
      </w:r>
      <w:r w:rsidR="00CB2AA9">
        <w:rPr>
          <w:rFonts w:ascii="Times New Roman" w:eastAsia="Times New Roman" w:hAnsi="Times New Roman" w:cs="Times New Roman"/>
          <w:bCs/>
          <w:sz w:val="18"/>
          <w:szCs w:val="18"/>
          <w:lang w:val="es-ES" w:eastAsia="es-ES"/>
        </w:rPr>
        <w:t xml:space="preserve"> </w:t>
      </w:r>
      <w:r w:rsidR="00445549">
        <w:rPr>
          <w:rFonts w:ascii="Times New Roman" w:eastAsia="Times New Roman" w:hAnsi="Times New Roman" w:cs="Times New Roman"/>
          <w:bCs/>
          <w:sz w:val="18"/>
          <w:szCs w:val="18"/>
          <w:lang w:val="es-ES" w:eastAsia="es-ES"/>
        </w:rPr>
        <w:t>l</w:t>
      </w:r>
      <w:r w:rsidR="00CB2AA9">
        <w:rPr>
          <w:rFonts w:ascii="Times New Roman" w:eastAsia="Times New Roman" w:hAnsi="Times New Roman" w:cs="Times New Roman"/>
          <w:bCs/>
          <w:sz w:val="18"/>
          <w:szCs w:val="18"/>
          <w:lang w:val="es-ES" w:eastAsia="es-ES"/>
        </w:rPr>
        <w:t>a</w:t>
      </w:r>
      <w:r w:rsidR="00445549">
        <w:rPr>
          <w:rFonts w:ascii="Times New Roman" w:eastAsia="Times New Roman" w:hAnsi="Times New Roman" w:cs="Times New Roman"/>
          <w:bCs/>
          <w:sz w:val="18"/>
          <w:szCs w:val="18"/>
          <w:lang w:val="es-ES" w:eastAsia="es-ES"/>
        </w:rPr>
        <w:t xml:space="preserve">: </w:t>
      </w:r>
      <w:r w:rsidR="00344B1E" w:rsidRPr="00344B1E">
        <w:rPr>
          <w:rFonts w:ascii="Times New Roman" w:eastAsia="Times New Roman" w:hAnsi="Times New Roman" w:cs="Times New Roman"/>
          <w:bCs/>
          <w:color w:val="FF0000"/>
          <w:sz w:val="18"/>
          <w:szCs w:val="18"/>
          <w:lang w:val="es-ES" w:eastAsia="es-ES"/>
        </w:rPr>
        <w:t xml:space="preserve">Gerencia de la </w:t>
      </w:r>
      <w:r w:rsidR="004D01BA">
        <w:rPr>
          <w:rFonts w:ascii="Times New Roman" w:eastAsia="Times New Roman" w:hAnsi="Times New Roman" w:cs="Times New Roman"/>
          <w:bCs/>
          <w:color w:val="FF0000"/>
          <w:sz w:val="18"/>
          <w:szCs w:val="18"/>
          <w:lang w:val="es-ES" w:eastAsia="es-ES"/>
        </w:rPr>
        <w:t>Unidad Jurídica del B</w:t>
      </w:r>
      <w:r w:rsidR="00142155">
        <w:rPr>
          <w:rFonts w:ascii="Times New Roman" w:eastAsia="Times New Roman" w:hAnsi="Times New Roman" w:cs="Times New Roman"/>
          <w:bCs/>
          <w:color w:val="FF0000"/>
          <w:sz w:val="18"/>
          <w:szCs w:val="18"/>
          <w:lang w:val="es-ES" w:eastAsia="es-ES"/>
        </w:rPr>
        <w:t xml:space="preserve">anco </w:t>
      </w:r>
      <w:r w:rsidR="004D01BA">
        <w:rPr>
          <w:rFonts w:ascii="Times New Roman" w:eastAsia="Times New Roman" w:hAnsi="Times New Roman" w:cs="Times New Roman"/>
          <w:bCs/>
          <w:color w:val="FF0000"/>
          <w:sz w:val="18"/>
          <w:szCs w:val="18"/>
          <w:lang w:val="es-ES" w:eastAsia="es-ES"/>
        </w:rPr>
        <w:t>C</w:t>
      </w:r>
      <w:r w:rsidR="00142155">
        <w:rPr>
          <w:rFonts w:ascii="Times New Roman" w:eastAsia="Times New Roman" w:hAnsi="Times New Roman" w:cs="Times New Roman"/>
          <w:bCs/>
          <w:color w:val="FF0000"/>
          <w:sz w:val="18"/>
          <w:szCs w:val="18"/>
          <w:lang w:val="es-ES" w:eastAsia="es-ES"/>
        </w:rPr>
        <w:t xml:space="preserve">entral del </w:t>
      </w:r>
      <w:r w:rsidR="004D01BA">
        <w:rPr>
          <w:rFonts w:ascii="Times New Roman" w:eastAsia="Times New Roman" w:hAnsi="Times New Roman" w:cs="Times New Roman"/>
          <w:bCs/>
          <w:color w:val="FF0000"/>
          <w:sz w:val="18"/>
          <w:szCs w:val="18"/>
          <w:lang w:val="es-ES" w:eastAsia="es-ES"/>
        </w:rPr>
        <w:t>P</w:t>
      </w:r>
      <w:r w:rsidR="00142155">
        <w:rPr>
          <w:rFonts w:ascii="Times New Roman" w:eastAsia="Times New Roman" w:hAnsi="Times New Roman" w:cs="Times New Roman"/>
          <w:bCs/>
          <w:color w:val="FF0000"/>
          <w:sz w:val="18"/>
          <w:szCs w:val="18"/>
          <w:lang w:val="es-ES" w:eastAsia="es-ES"/>
        </w:rPr>
        <w:t>araguay</w:t>
      </w:r>
      <w:r w:rsidR="00842613">
        <w:rPr>
          <w:rFonts w:ascii="Times New Roman" w:eastAsia="Times New Roman" w:hAnsi="Times New Roman" w:cs="Times New Roman"/>
          <w:bCs/>
          <w:color w:val="FF0000"/>
          <w:sz w:val="18"/>
          <w:szCs w:val="18"/>
          <w:lang w:val="es-ES" w:eastAsia="es-ES"/>
        </w:rPr>
        <w:t>.</w:t>
      </w:r>
    </w:p>
    <w:p w14:paraId="189E581B" w14:textId="6F82A636" w:rsidR="00056D24" w:rsidRPr="009A4198" w:rsidRDefault="00056D24" w:rsidP="00CE5AD0">
      <w:pPr>
        <w:shd w:val="clear" w:color="auto" w:fill="FFFFFF"/>
        <w:spacing w:after="0" w:line="276" w:lineRule="auto"/>
        <w:jc w:val="both"/>
        <w:rPr>
          <w:rFonts w:ascii="Times New Roman" w:eastAsia="Times New Roman" w:hAnsi="Times New Roman" w:cs="Times New Roman"/>
          <w:bCs/>
          <w:iCs/>
          <w:color w:val="FF0000"/>
          <w:sz w:val="18"/>
          <w:szCs w:val="18"/>
          <w:lang w:eastAsia="es-ES"/>
        </w:rPr>
      </w:pPr>
      <w:r w:rsidRPr="009A4198">
        <w:rPr>
          <w:rFonts w:ascii="Times New Roman" w:eastAsia="Times New Roman" w:hAnsi="Times New Roman" w:cs="Times New Roman"/>
          <w:bCs/>
          <w:iCs/>
          <w:color w:val="FF0000"/>
          <w:sz w:val="18"/>
          <w:szCs w:val="18"/>
          <w:lang w:eastAsia="es-ES"/>
        </w:rPr>
        <w:t>Serán administradores del contrato los funcionarios: ..........., con C.I. N.º ..........., en carácter de........ como titular y, en carácter de auxiliar, .............., con CI........, en carácter de ................. o quienes los sustituyan en el ejercicio de los mencionados cargos, siendo responsables de su gestión, así como de la correcta y completa carga en el Sistema de Información de Contrataciones Públicas (SICP) de los principales datos de la ejecución del contrato. –</w:t>
      </w:r>
    </w:p>
    <w:p w14:paraId="243703D6" w14:textId="77777777" w:rsidR="00C969DE" w:rsidRPr="00C969DE" w:rsidRDefault="005A68BF" w:rsidP="00B474AB">
      <w:pPr>
        <w:widowControl w:val="0"/>
        <w:numPr>
          <w:ilvl w:val="1"/>
          <w:numId w:val="19"/>
        </w:numPr>
        <w:shd w:val="clear" w:color="auto" w:fill="FFFFFF"/>
        <w:adjustRightInd w:val="0"/>
        <w:spacing w:after="0" w:line="360" w:lineRule="atLeast"/>
        <w:ind w:left="426"/>
        <w:jc w:val="both"/>
        <w:textAlignment w:val="baseline"/>
        <w:rPr>
          <w:rFonts w:ascii="Times New Roman" w:eastAsia="Times New Roman" w:hAnsi="Times New Roman" w:cs="Times New Roman"/>
          <w:b/>
          <w:bCs/>
          <w:sz w:val="18"/>
          <w:szCs w:val="18"/>
          <w:u w:val="single"/>
          <w:lang w:val="es-ES" w:eastAsia="es-ES"/>
        </w:rPr>
      </w:pPr>
      <w:r w:rsidRPr="00C969DE">
        <w:rPr>
          <w:rFonts w:ascii="Times New Roman" w:eastAsia="Times New Roman" w:hAnsi="Times New Roman" w:cs="Times New Roman"/>
          <w:b/>
          <w:bCs/>
          <w:sz w:val="18"/>
          <w:szCs w:val="18"/>
          <w:u w:val="single"/>
          <w:lang w:val="es-ES" w:eastAsia="es-ES"/>
        </w:rPr>
        <w:t xml:space="preserve"> </w:t>
      </w:r>
      <w:r w:rsidR="00C969DE" w:rsidRPr="00C969DE">
        <w:rPr>
          <w:rFonts w:ascii="Times New Roman" w:eastAsia="Times New Roman" w:hAnsi="Times New Roman" w:cs="Times New Roman"/>
          <w:b/>
          <w:bCs/>
          <w:sz w:val="18"/>
          <w:szCs w:val="18"/>
          <w:u w:val="single"/>
          <w:lang w:val="es-ES" w:eastAsia="es-ES"/>
        </w:rPr>
        <w:t>FORMA Y TÉRMINOS PARA GARANTIZAR EL CUMPLIMIENTO DEL CONTRATO. -</w:t>
      </w:r>
    </w:p>
    <w:p w14:paraId="6745369F" w14:textId="273E8312" w:rsidR="005A68BF" w:rsidRPr="005A68BF" w:rsidRDefault="005A68BF" w:rsidP="00C969DE">
      <w:pPr>
        <w:widowControl w:val="0"/>
        <w:shd w:val="clear" w:color="auto" w:fill="FFFFFF"/>
        <w:tabs>
          <w:tab w:val="left" w:pos="284"/>
        </w:tabs>
        <w:adjustRightInd w:val="0"/>
        <w:spacing w:after="0" w:line="276" w:lineRule="auto"/>
        <w:ind w:left="1440"/>
        <w:jc w:val="both"/>
        <w:textAlignment w:val="baseline"/>
        <w:rPr>
          <w:rFonts w:ascii="Times New Roman" w:eastAsia="Times New Roman" w:hAnsi="Times New Roman" w:cs="Times New Roman"/>
          <w:b/>
          <w:bCs/>
          <w:sz w:val="18"/>
          <w:szCs w:val="18"/>
          <w:u w:val="single"/>
          <w:lang w:val="es-ES" w:eastAsia="es-ES"/>
        </w:rPr>
      </w:pPr>
    </w:p>
    <w:p w14:paraId="5C126F8C" w14:textId="4E38F43A" w:rsidR="00C969DE" w:rsidRDefault="00C969DE" w:rsidP="005A68BF">
      <w:pPr>
        <w:shd w:val="clear" w:color="auto" w:fill="FFFFFF"/>
        <w:spacing w:after="0" w:line="276" w:lineRule="auto"/>
        <w:jc w:val="both"/>
        <w:rPr>
          <w:rFonts w:ascii="Times New Roman" w:eastAsia="Times New Roman" w:hAnsi="Times New Roman" w:cs="Times New Roman"/>
          <w:bCs/>
          <w:sz w:val="18"/>
          <w:szCs w:val="18"/>
          <w:lang w:val="es-ES" w:eastAsia="es-ES"/>
        </w:rPr>
      </w:pPr>
      <w:r w:rsidRPr="00C969DE">
        <w:rPr>
          <w:rFonts w:ascii="Times New Roman" w:eastAsia="Times New Roman" w:hAnsi="Times New Roman" w:cs="Times New Roman"/>
          <w:bCs/>
          <w:sz w:val="18"/>
          <w:szCs w:val="18"/>
          <w:lang w:val="es-ES" w:eastAsia="es-ES"/>
        </w:rPr>
        <w:t xml:space="preserve">El </w:t>
      </w:r>
      <w:r w:rsidR="00445549">
        <w:rPr>
          <w:rFonts w:ascii="Times New Roman" w:eastAsia="Times New Roman" w:hAnsi="Times New Roman" w:cs="Times New Roman"/>
          <w:bCs/>
          <w:sz w:val="18"/>
          <w:szCs w:val="18"/>
          <w:lang w:val="es-ES" w:eastAsia="es-ES"/>
        </w:rPr>
        <w:t>Seguro d</w:t>
      </w:r>
      <w:r w:rsidR="00445549" w:rsidRPr="00C969DE">
        <w:rPr>
          <w:rFonts w:ascii="Times New Roman" w:eastAsia="Times New Roman" w:hAnsi="Times New Roman" w:cs="Times New Roman"/>
          <w:bCs/>
          <w:sz w:val="18"/>
          <w:szCs w:val="18"/>
          <w:lang w:val="es-ES" w:eastAsia="es-ES"/>
        </w:rPr>
        <w:t xml:space="preserve">e Responsabilidad Profesional </w:t>
      </w:r>
      <w:r w:rsidRPr="00C969DE">
        <w:rPr>
          <w:rFonts w:ascii="Times New Roman" w:eastAsia="Times New Roman" w:hAnsi="Times New Roman" w:cs="Times New Roman"/>
          <w:bCs/>
          <w:sz w:val="18"/>
          <w:szCs w:val="18"/>
          <w:lang w:val="es-ES" w:eastAsia="es-ES"/>
        </w:rPr>
        <w:t xml:space="preserve">se regirá por lo establecido en las Condiciones Contractuales, la cual se presentará a más tardar dentro de los diez (10) días calendarios siguientes a la firma del contrato. El </w:t>
      </w:r>
      <w:r w:rsidR="00445549" w:rsidRPr="00C969DE">
        <w:rPr>
          <w:rFonts w:ascii="Times New Roman" w:eastAsia="Times New Roman" w:hAnsi="Times New Roman" w:cs="Times New Roman"/>
          <w:bCs/>
          <w:sz w:val="18"/>
          <w:szCs w:val="18"/>
          <w:lang w:val="es-ES" w:eastAsia="es-ES"/>
        </w:rPr>
        <w:t xml:space="preserve">Seguro </w:t>
      </w:r>
      <w:r w:rsidR="00445549">
        <w:rPr>
          <w:rFonts w:ascii="Times New Roman" w:eastAsia="Times New Roman" w:hAnsi="Times New Roman" w:cs="Times New Roman"/>
          <w:bCs/>
          <w:sz w:val="18"/>
          <w:szCs w:val="18"/>
          <w:lang w:val="es-ES" w:eastAsia="es-ES"/>
        </w:rPr>
        <w:t>d</w:t>
      </w:r>
      <w:r w:rsidR="00445549" w:rsidRPr="00C969DE">
        <w:rPr>
          <w:rFonts w:ascii="Times New Roman" w:eastAsia="Times New Roman" w:hAnsi="Times New Roman" w:cs="Times New Roman"/>
          <w:bCs/>
          <w:sz w:val="18"/>
          <w:szCs w:val="18"/>
          <w:lang w:val="es-ES" w:eastAsia="es-ES"/>
        </w:rPr>
        <w:t xml:space="preserve">e Responsabilidad Profesional </w:t>
      </w:r>
      <w:r w:rsidRPr="00C969DE">
        <w:rPr>
          <w:rFonts w:ascii="Times New Roman" w:eastAsia="Times New Roman" w:hAnsi="Times New Roman" w:cs="Times New Roman"/>
          <w:bCs/>
          <w:sz w:val="18"/>
          <w:szCs w:val="18"/>
          <w:lang w:val="es-ES" w:eastAsia="es-ES"/>
        </w:rPr>
        <w:t>debe ser equivalente al diez por ciento (10%) del monto total del contrato</w:t>
      </w:r>
    </w:p>
    <w:p w14:paraId="29999374" w14:textId="77777777" w:rsidR="005A68BF" w:rsidRPr="005A68BF" w:rsidRDefault="005A68BF" w:rsidP="005A68BF">
      <w:pPr>
        <w:shd w:val="clear" w:color="auto" w:fill="FFFFFF"/>
        <w:spacing w:after="0" w:line="276" w:lineRule="auto"/>
        <w:jc w:val="both"/>
        <w:rPr>
          <w:rFonts w:ascii="Times New Roman" w:eastAsia="Times New Roman" w:hAnsi="Times New Roman" w:cs="Times New Roman"/>
          <w:bCs/>
          <w:sz w:val="18"/>
          <w:szCs w:val="18"/>
          <w:lang w:val="es-ES" w:eastAsia="es-ES"/>
        </w:rPr>
      </w:pPr>
    </w:p>
    <w:p w14:paraId="50A9089D" w14:textId="77777777" w:rsidR="005A68BF" w:rsidRPr="005A68BF" w:rsidRDefault="005A68BF" w:rsidP="00B474AB">
      <w:pPr>
        <w:widowControl w:val="0"/>
        <w:numPr>
          <w:ilvl w:val="1"/>
          <w:numId w:val="19"/>
        </w:numPr>
        <w:shd w:val="clear" w:color="auto" w:fill="FFFFFF"/>
        <w:tabs>
          <w:tab w:val="left" w:pos="426"/>
        </w:tabs>
        <w:adjustRightInd w:val="0"/>
        <w:spacing w:after="0" w:line="276" w:lineRule="auto"/>
        <w:ind w:hanging="1440"/>
        <w:jc w:val="both"/>
        <w:textAlignment w:val="baseline"/>
        <w:rPr>
          <w:rFonts w:ascii="Times New Roman" w:eastAsia="Times New Roman" w:hAnsi="Times New Roman" w:cs="Times New Roman"/>
          <w:b/>
          <w:bCs/>
          <w:sz w:val="18"/>
          <w:szCs w:val="18"/>
          <w:u w:val="single"/>
          <w:lang w:val="es-ES" w:eastAsia="es-ES"/>
        </w:rPr>
      </w:pPr>
      <w:r w:rsidRPr="005A68BF">
        <w:rPr>
          <w:rFonts w:ascii="Times New Roman" w:eastAsia="Times New Roman" w:hAnsi="Times New Roman" w:cs="Times New Roman"/>
          <w:b/>
          <w:bCs/>
          <w:sz w:val="18"/>
          <w:szCs w:val="18"/>
          <w:u w:val="single"/>
          <w:lang w:val="es-ES" w:eastAsia="es-ES"/>
        </w:rPr>
        <w:t>MULTAS</w:t>
      </w:r>
    </w:p>
    <w:p w14:paraId="318F06A3" w14:textId="77777777" w:rsidR="001A48DA" w:rsidRDefault="001A48DA" w:rsidP="001D76CA">
      <w:pPr>
        <w:jc w:val="both"/>
        <w:rPr>
          <w:rFonts w:ascii="Times New Roman" w:hAnsi="Times New Roman" w:cs="Times New Roman"/>
          <w:sz w:val="20"/>
          <w:szCs w:val="20"/>
        </w:rPr>
      </w:pPr>
      <w:r w:rsidRPr="001A48DA">
        <w:rPr>
          <w:rFonts w:ascii="Times New Roman" w:hAnsi="Times New Roman" w:cs="Times New Roman"/>
          <w:sz w:val="20"/>
          <w:szCs w:val="20"/>
        </w:rPr>
        <w:t xml:space="preserve">Las multas y otras penalidades que rigen en el presente contrato serán aplicadas conforme con lo establecido en el pliego de bases y condiciones. Superado el monto equivalente a la Garantía de Fiel Cumplimiento de Contrato, la contratante podrá aplicar el procedimiento de resolución del contrato de conformidad al Artículo 122 del Decreto </w:t>
      </w:r>
      <w:proofErr w:type="spellStart"/>
      <w:r w:rsidRPr="001A48DA">
        <w:rPr>
          <w:rFonts w:ascii="Times New Roman" w:hAnsi="Times New Roman" w:cs="Times New Roman"/>
          <w:sz w:val="20"/>
          <w:szCs w:val="20"/>
        </w:rPr>
        <w:t>N°</w:t>
      </w:r>
      <w:proofErr w:type="spellEnd"/>
      <w:r w:rsidRPr="001A48DA">
        <w:rPr>
          <w:rFonts w:ascii="Times New Roman" w:hAnsi="Times New Roman" w:cs="Times New Roman"/>
          <w:sz w:val="20"/>
          <w:szCs w:val="20"/>
        </w:rPr>
        <w:t xml:space="preserve"> 2264/24 POR EL CUAL SE REGLAMENTA LA LEY </w:t>
      </w:r>
      <w:proofErr w:type="spellStart"/>
      <w:r w:rsidRPr="001A48DA">
        <w:rPr>
          <w:rFonts w:ascii="Times New Roman" w:hAnsi="Times New Roman" w:cs="Times New Roman"/>
          <w:sz w:val="20"/>
          <w:szCs w:val="20"/>
        </w:rPr>
        <w:t>N°</w:t>
      </w:r>
      <w:proofErr w:type="spellEnd"/>
      <w:r w:rsidRPr="001A48DA">
        <w:rPr>
          <w:rFonts w:ascii="Times New Roman" w:hAnsi="Times New Roman" w:cs="Times New Roman"/>
          <w:sz w:val="20"/>
          <w:szCs w:val="20"/>
        </w:rPr>
        <w:t xml:space="preserve"> 7021 DEL 9 DE DICIEMBRE DE 2022, "DE SUMINISTRO Y CONTRATACIONES PÚBLICAS”, caso contrario deberá seguir aplicando el monto de las multas que correspondan.</w:t>
      </w:r>
    </w:p>
    <w:p w14:paraId="51B00B9C" w14:textId="60A192F1" w:rsidR="001D76CA" w:rsidRPr="001D76CA" w:rsidRDefault="001D76CA" w:rsidP="001D76CA">
      <w:pPr>
        <w:jc w:val="both"/>
        <w:rPr>
          <w:rFonts w:ascii="Times New Roman" w:hAnsi="Times New Roman" w:cs="Times New Roman"/>
          <w:sz w:val="20"/>
          <w:szCs w:val="20"/>
        </w:rPr>
      </w:pPr>
      <w:r w:rsidRPr="001D76CA">
        <w:rPr>
          <w:rFonts w:ascii="Times New Roman" w:hAnsi="Times New Roman" w:cs="Times New Roman"/>
          <w:sz w:val="20"/>
          <w:szCs w:val="20"/>
        </w:rPr>
        <w:t xml:space="preserve">La rescisión del contrato o la aplicación de multas por encima del porcentaje de la Garantía de Cumplimiento del Contrato deberá comunicarse a la DNCP a los fines previstos en el artículo 144 de la Ley </w:t>
      </w:r>
      <w:proofErr w:type="spellStart"/>
      <w:r w:rsidRPr="001D76CA">
        <w:rPr>
          <w:rFonts w:ascii="Times New Roman" w:hAnsi="Times New Roman" w:cs="Times New Roman"/>
          <w:sz w:val="20"/>
          <w:szCs w:val="20"/>
        </w:rPr>
        <w:t>N°</w:t>
      </w:r>
      <w:proofErr w:type="spellEnd"/>
      <w:r w:rsidRPr="001D76CA">
        <w:rPr>
          <w:rFonts w:ascii="Times New Roman" w:hAnsi="Times New Roman" w:cs="Times New Roman"/>
          <w:sz w:val="20"/>
          <w:szCs w:val="20"/>
        </w:rPr>
        <w:t xml:space="preserve"> 7021/22.</w:t>
      </w:r>
    </w:p>
    <w:p w14:paraId="1FC9F0E8" w14:textId="213562D8" w:rsidR="00C23627" w:rsidRPr="00C23627" w:rsidRDefault="00C23627" w:rsidP="00C23627">
      <w:pPr>
        <w:spacing w:after="0"/>
        <w:jc w:val="both"/>
        <w:rPr>
          <w:rFonts w:ascii="Times New Roman" w:eastAsia="Times New Roman" w:hAnsi="Times New Roman" w:cs="Times New Roman"/>
          <w:bCs/>
          <w:sz w:val="18"/>
          <w:szCs w:val="18"/>
          <w:lang w:val="es-ES" w:eastAsia="es-ES"/>
        </w:rPr>
      </w:pPr>
    </w:p>
    <w:p w14:paraId="7AF4FF0D" w14:textId="77777777" w:rsidR="005A68BF" w:rsidRPr="005A68BF" w:rsidRDefault="005A68BF" w:rsidP="00B474AB">
      <w:pPr>
        <w:widowControl w:val="0"/>
        <w:numPr>
          <w:ilvl w:val="1"/>
          <w:numId w:val="19"/>
        </w:numPr>
        <w:tabs>
          <w:tab w:val="left" w:pos="284"/>
          <w:tab w:val="left" w:pos="426"/>
        </w:tabs>
        <w:adjustRightInd w:val="0"/>
        <w:spacing w:after="0" w:line="276" w:lineRule="auto"/>
        <w:ind w:left="284" w:hanging="284"/>
        <w:jc w:val="both"/>
        <w:textAlignment w:val="baseline"/>
        <w:rPr>
          <w:rFonts w:ascii="Times New Roman" w:eastAsia="Times New Roman" w:hAnsi="Times New Roman" w:cs="Times New Roman"/>
          <w:b/>
          <w:bCs/>
          <w:sz w:val="18"/>
          <w:szCs w:val="18"/>
          <w:u w:val="single"/>
          <w:lang w:val="es-ES" w:eastAsia="es-ES"/>
        </w:rPr>
      </w:pPr>
      <w:r w:rsidRPr="005A68BF">
        <w:rPr>
          <w:rFonts w:ascii="Times New Roman" w:eastAsia="Times New Roman" w:hAnsi="Times New Roman" w:cs="Times New Roman"/>
          <w:b/>
          <w:bCs/>
          <w:sz w:val="18"/>
          <w:szCs w:val="18"/>
          <w:lang w:val="es-ES" w:eastAsia="es-ES"/>
        </w:rPr>
        <w:t xml:space="preserve"> </w:t>
      </w:r>
      <w:r w:rsidRPr="005A68BF">
        <w:rPr>
          <w:rFonts w:ascii="Times New Roman" w:eastAsia="Times New Roman" w:hAnsi="Times New Roman" w:cs="Times New Roman"/>
          <w:b/>
          <w:bCs/>
          <w:sz w:val="18"/>
          <w:szCs w:val="18"/>
          <w:u w:val="single"/>
          <w:lang w:val="es-ES" w:eastAsia="es-ES"/>
        </w:rPr>
        <w:t xml:space="preserve">CAUSALES Y PROCEDIMIENTO PARA SUSPENDER TEMPORALMENTE, DAR POR TERMINADO </w:t>
      </w:r>
      <w:r w:rsidRPr="005A68BF">
        <w:rPr>
          <w:rFonts w:ascii="Times New Roman" w:eastAsia="Times New Roman" w:hAnsi="Times New Roman" w:cs="Times New Roman"/>
          <w:b/>
          <w:bCs/>
          <w:sz w:val="18"/>
          <w:szCs w:val="18"/>
          <w:u w:val="single"/>
          <w:lang w:val="es-ES" w:eastAsia="es-ES"/>
        </w:rPr>
        <w:lastRenderedPageBreak/>
        <w:t>ANTICIPADAMENTE O RESCINDIR EL CONTRATO</w:t>
      </w:r>
    </w:p>
    <w:p w14:paraId="23E9958D" w14:textId="707AE6FC" w:rsidR="005A68BF" w:rsidRPr="005A68BF" w:rsidRDefault="005A68BF" w:rsidP="005A68BF">
      <w:pPr>
        <w:spacing w:after="0" w:line="276" w:lineRule="auto"/>
        <w:jc w:val="both"/>
        <w:rPr>
          <w:rFonts w:ascii="Times New Roman" w:eastAsia="Times New Roman" w:hAnsi="Times New Roman" w:cs="Times New Roman"/>
          <w:bCs/>
          <w:sz w:val="18"/>
          <w:szCs w:val="18"/>
          <w:lang w:val="es-ES" w:eastAsia="es-ES"/>
        </w:rPr>
      </w:pPr>
      <w:r w:rsidRPr="005A68BF">
        <w:rPr>
          <w:rFonts w:ascii="Times New Roman" w:eastAsia="Times New Roman" w:hAnsi="Times New Roman" w:cs="Times New Roman"/>
          <w:bCs/>
          <w:sz w:val="18"/>
          <w:szCs w:val="18"/>
          <w:lang w:val="es-ES" w:eastAsia="es-ES"/>
        </w:rPr>
        <w:t xml:space="preserve">Las causales y el procedimiento para suspender temporalmente, dar por terminado en forma anticipada o rescindir el contrato, son las establecidas en la Ley </w:t>
      </w:r>
      <w:proofErr w:type="spellStart"/>
      <w:r w:rsidRPr="005A68BF">
        <w:rPr>
          <w:rFonts w:ascii="Times New Roman" w:eastAsia="Times New Roman" w:hAnsi="Times New Roman" w:cs="Times New Roman"/>
          <w:bCs/>
          <w:sz w:val="18"/>
          <w:szCs w:val="18"/>
          <w:lang w:val="es-ES" w:eastAsia="es-ES"/>
        </w:rPr>
        <w:t>N°</w:t>
      </w:r>
      <w:proofErr w:type="spellEnd"/>
      <w:r w:rsidRPr="005A68BF">
        <w:rPr>
          <w:rFonts w:ascii="Times New Roman" w:eastAsia="Times New Roman" w:hAnsi="Times New Roman" w:cs="Times New Roman"/>
          <w:bCs/>
          <w:sz w:val="18"/>
          <w:szCs w:val="18"/>
          <w:lang w:val="es-ES" w:eastAsia="es-ES"/>
        </w:rPr>
        <w:t xml:space="preserve"> </w:t>
      </w:r>
      <w:r w:rsidR="001D76CA">
        <w:rPr>
          <w:rFonts w:ascii="Times New Roman" w:eastAsia="Times New Roman" w:hAnsi="Times New Roman" w:cs="Times New Roman"/>
          <w:bCs/>
          <w:sz w:val="18"/>
          <w:szCs w:val="18"/>
          <w:lang w:val="es-ES" w:eastAsia="es-ES"/>
        </w:rPr>
        <w:t>7021</w:t>
      </w:r>
      <w:r w:rsidRPr="005A68BF">
        <w:rPr>
          <w:rFonts w:ascii="Times New Roman" w:eastAsia="Times New Roman" w:hAnsi="Times New Roman" w:cs="Times New Roman"/>
          <w:bCs/>
          <w:sz w:val="18"/>
          <w:szCs w:val="18"/>
          <w:lang w:val="es-ES" w:eastAsia="es-ES"/>
        </w:rPr>
        <w:t>/</w:t>
      </w:r>
      <w:r w:rsidR="001D76CA">
        <w:rPr>
          <w:rFonts w:ascii="Times New Roman" w:eastAsia="Times New Roman" w:hAnsi="Times New Roman" w:cs="Times New Roman"/>
          <w:bCs/>
          <w:sz w:val="18"/>
          <w:szCs w:val="18"/>
          <w:lang w:val="es-ES" w:eastAsia="es-ES"/>
        </w:rPr>
        <w:t>22</w:t>
      </w:r>
      <w:r w:rsidRPr="005A68BF">
        <w:rPr>
          <w:rFonts w:ascii="Times New Roman" w:eastAsia="Times New Roman" w:hAnsi="Times New Roman" w:cs="Times New Roman"/>
          <w:bCs/>
          <w:sz w:val="18"/>
          <w:szCs w:val="18"/>
          <w:lang w:val="es-ES" w:eastAsia="es-ES"/>
        </w:rPr>
        <w:t>, y en las Condiciones Contractuales de este pliego de bases y condiciones.</w:t>
      </w:r>
    </w:p>
    <w:p w14:paraId="531B1791" w14:textId="77777777" w:rsidR="005A68BF" w:rsidRPr="005A68BF" w:rsidRDefault="005A68BF" w:rsidP="005A68BF">
      <w:pPr>
        <w:spacing w:after="0" w:line="276" w:lineRule="auto"/>
        <w:jc w:val="both"/>
        <w:rPr>
          <w:rFonts w:ascii="Times New Roman" w:eastAsia="Times New Roman" w:hAnsi="Times New Roman" w:cs="Times New Roman"/>
          <w:bCs/>
          <w:sz w:val="18"/>
          <w:szCs w:val="18"/>
          <w:lang w:val="es-ES" w:eastAsia="es-ES"/>
        </w:rPr>
      </w:pPr>
    </w:p>
    <w:p w14:paraId="5163EB3E" w14:textId="77777777" w:rsidR="005A68BF" w:rsidRPr="005A68BF" w:rsidRDefault="005A68BF" w:rsidP="00B474AB">
      <w:pPr>
        <w:widowControl w:val="0"/>
        <w:numPr>
          <w:ilvl w:val="1"/>
          <w:numId w:val="19"/>
        </w:numPr>
        <w:tabs>
          <w:tab w:val="left" w:pos="426"/>
        </w:tabs>
        <w:adjustRightInd w:val="0"/>
        <w:spacing w:after="0" w:line="276" w:lineRule="auto"/>
        <w:ind w:hanging="1440"/>
        <w:jc w:val="both"/>
        <w:textAlignment w:val="baseline"/>
        <w:rPr>
          <w:rFonts w:ascii="Times New Roman" w:eastAsia="Times New Roman" w:hAnsi="Times New Roman" w:cs="Times New Roman"/>
          <w:b/>
          <w:bCs/>
          <w:sz w:val="18"/>
          <w:szCs w:val="18"/>
          <w:u w:val="single"/>
          <w:lang w:val="es-ES" w:eastAsia="es-ES"/>
        </w:rPr>
      </w:pPr>
      <w:r w:rsidRPr="005A68BF">
        <w:rPr>
          <w:rFonts w:ascii="Times New Roman" w:eastAsia="Times New Roman" w:hAnsi="Times New Roman" w:cs="Times New Roman"/>
          <w:b/>
          <w:bCs/>
          <w:sz w:val="18"/>
          <w:szCs w:val="18"/>
          <w:u w:val="single"/>
          <w:lang w:val="es-ES" w:eastAsia="es-ES"/>
        </w:rPr>
        <w:t>SOLUCIÓN DE CONTROVERSIAS</w:t>
      </w:r>
    </w:p>
    <w:p w14:paraId="01449400" w14:textId="77777777" w:rsidR="005A68BF" w:rsidRPr="005A68BF" w:rsidRDefault="005A68BF" w:rsidP="005A68BF">
      <w:pPr>
        <w:spacing w:after="0" w:line="276" w:lineRule="auto"/>
        <w:jc w:val="both"/>
        <w:rPr>
          <w:rFonts w:ascii="Times New Roman" w:eastAsia="Times New Roman" w:hAnsi="Times New Roman" w:cs="Times New Roman"/>
          <w:sz w:val="18"/>
          <w:szCs w:val="18"/>
          <w:lang w:val="es-ES" w:eastAsia="es-ES"/>
        </w:rPr>
      </w:pPr>
      <w:r w:rsidRPr="005A68BF">
        <w:rPr>
          <w:rFonts w:ascii="Times New Roman" w:eastAsia="Times New Roman" w:hAnsi="Times New Roman" w:cs="Times New Roman"/>
          <w:sz w:val="18"/>
          <w:szCs w:val="18"/>
          <w:lang w:val="es-ES" w:eastAsia="es-ES"/>
        </w:rPr>
        <w:t xml:space="preserve">Cualquier diferencia que surja durante la ejecución de los contratos se dirimirá conforme las reglas establecidas en la legislación aplicable y en las Condiciones </w:t>
      </w:r>
      <w:r w:rsidRPr="005A68BF">
        <w:rPr>
          <w:rFonts w:ascii="Times New Roman" w:eastAsia="Times New Roman" w:hAnsi="Times New Roman" w:cs="Times New Roman"/>
          <w:bCs/>
          <w:sz w:val="18"/>
          <w:szCs w:val="18"/>
          <w:lang w:val="es-ES" w:eastAsia="es-ES"/>
        </w:rPr>
        <w:t>Contractuales</w:t>
      </w:r>
      <w:r w:rsidRPr="005A68BF">
        <w:rPr>
          <w:rFonts w:ascii="Times New Roman" w:eastAsia="Times New Roman" w:hAnsi="Times New Roman" w:cs="Times New Roman"/>
          <w:sz w:val="18"/>
          <w:szCs w:val="18"/>
          <w:lang w:val="es-ES" w:eastAsia="es-ES"/>
        </w:rPr>
        <w:t>.</w:t>
      </w:r>
    </w:p>
    <w:p w14:paraId="3EEE7BBF" w14:textId="77777777" w:rsidR="005A68BF" w:rsidRPr="005A68BF" w:rsidRDefault="005A68BF" w:rsidP="005A68BF">
      <w:pPr>
        <w:spacing w:after="0" w:line="276" w:lineRule="auto"/>
        <w:jc w:val="both"/>
        <w:rPr>
          <w:rFonts w:ascii="Times New Roman" w:eastAsia="Times New Roman" w:hAnsi="Times New Roman" w:cs="Times New Roman"/>
          <w:sz w:val="18"/>
          <w:szCs w:val="18"/>
          <w:lang w:val="es-ES" w:eastAsia="es-ES"/>
        </w:rPr>
      </w:pPr>
    </w:p>
    <w:p w14:paraId="5E0E2D9F" w14:textId="77777777" w:rsidR="005A68BF" w:rsidRPr="005A68BF" w:rsidRDefault="005A68BF" w:rsidP="00B474AB">
      <w:pPr>
        <w:widowControl w:val="0"/>
        <w:numPr>
          <w:ilvl w:val="1"/>
          <w:numId w:val="19"/>
        </w:numPr>
        <w:tabs>
          <w:tab w:val="left" w:pos="426"/>
        </w:tabs>
        <w:adjustRightInd w:val="0"/>
        <w:spacing w:after="0" w:line="276" w:lineRule="auto"/>
        <w:ind w:hanging="1440"/>
        <w:jc w:val="both"/>
        <w:textAlignment w:val="baseline"/>
        <w:rPr>
          <w:rFonts w:ascii="Times New Roman" w:eastAsia="Times New Roman" w:hAnsi="Times New Roman" w:cs="Times New Roman"/>
          <w:b/>
          <w:bCs/>
          <w:sz w:val="18"/>
          <w:szCs w:val="18"/>
          <w:u w:val="single"/>
          <w:lang w:val="es-ES" w:eastAsia="es-ES"/>
        </w:rPr>
      </w:pPr>
      <w:r w:rsidRPr="005A68BF">
        <w:rPr>
          <w:rFonts w:ascii="Times New Roman" w:eastAsia="Times New Roman" w:hAnsi="Times New Roman" w:cs="Times New Roman"/>
          <w:b/>
          <w:bCs/>
          <w:sz w:val="18"/>
          <w:szCs w:val="18"/>
          <w:u w:val="single"/>
          <w:lang w:val="es-ES" w:eastAsia="es-ES"/>
        </w:rPr>
        <w:t>ANULACIÓN DE LA ADJUDICACIÓN</w:t>
      </w:r>
    </w:p>
    <w:p w14:paraId="60F90CE5" w14:textId="77777777" w:rsidR="005A68BF" w:rsidRDefault="005A68BF" w:rsidP="005A68BF">
      <w:pPr>
        <w:autoSpaceDE w:val="0"/>
        <w:autoSpaceDN w:val="0"/>
        <w:spacing w:after="0" w:line="276" w:lineRule="auto"/>
        <w:jc w:val="both"/>
        <w:rPr>
          <w:rFonts w:ascii="Times New Roman" w:eastAsia="Times New Roman" w:hAnsi="Times New Roman" w:cs="Times New Roman"/>
          <w:sz w:val="18"/>
          <w:szCs w:val="18"/>
          <w:lang w:val="es-ES" w:eastAsia="es-ES"/>
        </w:rPr>
      </w:pPr>
      <w:r w:rsidRPr="005A68BF">
        <w:rPr>
          <w:rFonts w:ascii="Times New Roman" w:eastAsia="Times New Roman" w:hAnsi="Times New Roman" w:cs="Times New Roman"/>
          <w:sz w:val="18"/>
          <w:szCs w:val="18"/>
          <w:lang w:val="es-ES"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2AF885C0" w14:textId="77777777" w:rsidR="001D76CA" w:rsidRDefault="001D76CA" w:rsidP="005A68BF">
      <w:pPr>
        <w:autoSpaceDE w:val="0"/>
        <w:autoSpaceDN w:val="0"/>
        <w:spacing w:after="0" w:line="276" w:lineRule="auto"/>
        <w:jc w:val="both"/>
        <w:rPr>
          <w:rFonts w:ascii="Times New Roman" w:eastAsia="Times New Roman" w:hAnsi="Times New Roman" w:cs="Times New Roman"/>
          <w:sz w:val="18"/>
          <w:szCs w:val="18"/>
          <w:lang w:val="es-ES" w:eastAsia="es-ES"/>
        </w:rPr>
      </w:pPr>
    </w:p>
    <w:p w14:paraId="57A62F9E" w14:textId="63D34F49" w:rsidR="001D76CA" w:rsidRPr="007B569A" w:rsidRDefault="007B569A" w:rsidP="00B474AB">
      <w:pPr>
        <w:widowControl w:val="0"/>
        <w:numPr>
          <w:ilvl w:val="1"/>
          <w:numId w:val="19"/>
        </w:numPr>
        <w:tabs>
          <w:tab w:val="left" w:pos="426"/>
        </w:tabs>
        <w:adjustRightInd w:val="0"/>
        <w:spacing w:after="0" w:line="276" w:lineRule="auto"/>
        <w:ind w:hanging="1440"/>
        <w:jc w:val="both"/>
        <w:textAlignment w:val="baseline"/>
        <w:rPr>
          <w:rFonts w:ascii="Times New Roman" w:eastAsia="Times New Roman" w:hAnsi="Times New Roman" w:cs="Times New Roman"/>
          <w:b/>
          <w:bCs/>
          <w:sz w:val="18"/>
          <w:szCs w:val="18"/>
          <w:u w:val="single"/>
          <w:lang w:val="es-ES" w:eastAsia="es-ES"/>
        </w:rPr>
      </w:pPr>
      <w:r w:rsidRPr="007B569A">
        <w:rPr>
          <w:rFonts w:ascii="Times New Roman" w:eastAsia="Times New Roman" w:hAnsi="Times New Roman" w:cs="Times New Roman"/>
          <w:b/>
          <w:bCs/>
          <w:sz w:val="18"/>
          <w:szCs w:val="18"/>
          <w:u w:val="single"/>
          <w:lang w:val="es-ES" w:eastAsia="es-ES"/>
        </w:rPr>
        <w:t>IDIOMA DEL CONTRATO</w:t>
      </w:r>
    </w:p>
    <w:p w14:paraId="1D7D9585" w14:textId="77777777" w:rsidR="001D76CA" w:rsidRPr="007B569A" w:rsidRDefault="001D76CA" w:rsidP="001D76CA">
      <w:pPr>
        <w:spacing w:after="0"/>
        <w:jc w:val="both"/>
        <w:rPr>
          <w:rFonts w:ascii="Times New Roman" w:hAnsi="Times New Roman"/>
          <w:sz w:val="18"/>
          <w:szCs w:val="18"/>
        </w:rPr>
      </w:pPr>
      <w:r w:rsidRPr="007B569A">
        <w:rPr>
          <w:rFonts w:ascii="Times New Roman" w:hAnsi="Times New Roman"/>
          <w:sz w:val="18"/>
          <w:szCs w:val="18"/>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75DDCFFA" w14:textId="77777777" w:rsidR="001D76CA" w:rsidRPr="007B569A" w:rsidRDefault="001D76CA" w:rsidP="001D76CA">
      <w:pPr>
        <w:spacing w:after="0"/>
        <w:jc w:val="both"/>
        <w:rPr>
          <w:rFonts w:ascii="Times New Roman" w:hAnsi="Times New Roman"/>
          <w:sz w:val="18"/>
          <w:szCs w:val="18"/>
        </w:rPr>
      </w:pPr>
      <w:r w:rsidRPr="007B569A">
        <w:rPr>
          <w:rFonts w:ascii="Times New Roman" w:hAnsi="Times New Roman"/>
          <w:sz w:val="18"/>
          <w:szCs w:val="18"/>
        </w:rPr>
        <w:t>El proveedor correrá con todos los costos relativos a las traducciones, así como todos los riesgos derivados de la exactitud de dicha traducción.</w:t>
      </w:r>
    </w:p>
    <w:p w14:paraId="183C2D65" w14:textId="141AF2A4" w:rsidR="001D76CA" w:rsidRPr="004B2BC2" w:rsidRDefault="001D76CA" w:rsidP="004B2BC2">
      <w:pPr>
        <w:spacing w:after="0"/>
        <w:jc w:val="both"/>
        <w:rPr>
          <w:rFonts w:ascii="Times New Roman" w:hAnsi="Times New Roman"/>
          <w:sz w:val="18"/>
          <w:szCs w:val="18"/>
        </w:rPr>
      </w:pPr>
      <w:r w:rsidRPr="007B569A">
        <w:rPr>
          <w:rFonts w:ascii="Times New Roman" w:hAnsi="Times New Roman"/>
          <w:sz w:val="18"/>
          <w:szCs w:val="18"/>
        </w:rPr>
        <w:t>En el mismo plazo indicado en el párrafo anterior, se deberá remitir a la convocante la actualización de la mencionada declaración jurada, una vez finalizada la ejecución del presente contrato.</w:t>
      </w:r>
    </w:p>
    <w:p w14:paraId="4D7088C1" w14:textId="77777777" w:rsidR="005A68BF" w:rsidRPr="007B569A" w:rsidRDefault="005A68BF" w:rsidP="005A68BF">
      <w:pPr>
        <w:numPr>
          <w:ilvl w:val="12"/>
          <w:numId w:val="0"/>
        </w:numPr>
        <w:tabs>
          <w:tab w:val="left" w:pos="708"/>
          <w:tab w:val="left" w:pos="1843"/>
        </w:tabs>
        <w:suppressAutoHyphens/>
        <w:spacing w:after="0" w:line="276" w:lineRule="auto"/>
        <w:jc w:val="both"/>
        <w:rPr>
          <w:rFonts w:ascii="Times New Roman" w:eastAsia="Times New Roman" w:hAnsi="Times New Roman" w:cs="Times New Roman"/>
          <w:sz w:val="18"/>
          <w:szCs w:val="18"/>
          <w:lang w:val="es-ES"/>
        </w:rPr>
      </w:pPr>
    </w:p>
    <w:p w14:paraId="713B2C9A" w14:textId="77777777" w:rsidR="005A68BF" w:rsidRPr="007B569A" w:rsidRDefault="005A68BF" w:rsidP="005A68BF">
      <w:pPr>
        <w:numPr>
          <w:ilvl w:val="12"/>
          <w:numId w:val="0"/>
        </w:numPr>
        <w:tabs>
          <w:tab w:val="left" w:pos="708"/>
          <w:tab w:val="left" w:pos="1843"/>
        </w:tabs>
        <w:suppressAutoHyphens/>
        <w:spacing w:after="0" w:line="276" w:lineRule="auto"/>
        <w:jc w:val="both"/>
        <w:rPr>
          <w:rFonts w:ascii="Times New Roman" w:eastAsia="Times New Roman" w:hAnsi="Times New Roman" w:cs="Times New Roman"/>
          <w:sz w:val="18"/>
          <w:szCs w:val="18"/>
          <w:lang w:val="es-ES"/>
        </w:rPr>
      </w:pPr>
      <w:r w:rsidRPr="007B569A">
        <w:rPr>
          <w:rFonts w:ascii="Times New Roman" w:eastAsia="Times New Roman" w:hAnsi="Times New Roman" w:cs="Times New Roman"/>
          <w:sz w:val="18"/>
          <w:szCs w:val="18"/>
          <w:lang w:val="es-ES"/>
        </w:rPr>
        <w:t xml:space="preserve">EN TESTIMONIO de conformidad se suscriben 2 (dos) ejemplares de un mismo tenor y a un solo efecto en la ciudad de ___________________ República del Paraguay al día </w:t>
      </w:r>
      <w:r w:rsidRPr="007B569A">
        <w:rPr>
          <w:rFonts w:ascii="Times New Roman" w:eastAsia="Times New Roman" w:hAnsi="Times New Roman" w:cs="Times New Roman"/>
          <w:i/>
          <w:sz w:val="18"/>
          <w:szCs w:val="18"/>
          <w:lang w:val="es-ES"/>
        </w:rPr>
        <w:t>[___________]</w:t>
      </w:r>
      <w:r w:rsidRPr="007B569A">
        <w:rPr>
          <w:rFonts w:ascii="Times New Roman" w:eastAsia="Times New Roman" w:hAnsi="Times New Roman" w:cs="Times New Roman"/>
          <w:sz w:val="18"/>
          <w:szCs w:val="18"/>
          <w:lang w:val="es-ES"/>
        </w:rPr>
        <w:t xml:space="preserve"> mes </w:t>
      </w:r>
      <w:r w:rsidRPr="007B569A">
        <w:rPr>
          <w:rFonts w:ascii="Times New Roman" w:eastAsia="Times New Roman" w:hAnsi="Times New Roman" w:cs="Times New Roman"/>
          <w:i/>
          <w:sz w:val="18"/>
          <w:szCs w:val="18"/>
          <w:lang w:val="es-ES"/>
        </w:rPr>
        <w:t>[___________]</w:t>
      </w:r>
      <w:r w:rsidRPr="007B569A">
        <w:rPr>
          <w:rFonts w:ascii="Times New Roman" w:eastAsia="Times New Roman" w:hAnsi="Times New Roman" w:cs="Times New Roman"/>
          <w:sz w:val="18"/>
          <w:szCs w:val="18"/>
          <w:lang w:val="es-ES"/>
        </w:rPr>
        <w:t xml:space="preserve"> y año </w:t>
      </w:r>
      <w:r w:rsidRPr="007B569A">
        <w:rPr>
          <w:rFonts w:ascii="Times New Roman" w:eastAsia="Times New Roman" w:hAnsi="Times New Roman" w:cs="Times New Roman"/>
          <w:i/>
          <w:sz w:val="18"/>
          <w:szCs w:val="18"/>
          <w:lang w:val="es-ES"/>
        </w:rPr>
        <w:t>[_____________]</w:t>
      </w:r>
      <w:r w:rsidRPr="007B569A">
        <w:rPr>
          <w:rFonts w:ascii="Times New Roman" w:eastAsia="Times New Roman" w:hAnsi="Times New Roman" w:cs="Times New Roman"/>
          <w:sz w:val="18"/>
          <w:szCs w:val="18"/>
          <w:lang w:val="es-ES"/>
        </w:rPr>
        <w:t>.</w:t>
      </w:r>
    </w:p>
    <w:p w14:paraId="062AFDA5" w14:textId="77777777" w:rsidR="005A68BF" w:rsidRPr="007B569A" w:rsidRDefault="005A68BF" w:rsidP="005A68BF">
      <w:pPr>
        <w:numPr>
          <w:ilvl w:val="12"/>
          <w:numId w:val="0"/>
        </w:numPr>
        <w:tabs>
          <w:tab w:val="left" w:leader="underscore" w:pos="7200"/>
        </w:tabs>
        <w:suppressAutoHyphens/>
        <w:spacing w:after="0" w:line="276" w:lineRule="auto"/>
        <w:jc w:val="both"/>
        <w:rPr>
          <w:rFonts w:ascii="Times New Roman" w:eastAsia="Times New Roman" w:hAnsi="Times New Roman" w:cs="Times New Roman"/>
          <w:sz w:val="18"/>
          <w:szCs w:val="18"/>
          <w:lang w:val="es-ES" w:eastAsia="es-ES"/>
        </w:rPr>
      </w:pPr>
    </w:p>
    <w:p w14:paraId="3A51536C" w14:textId="77777777" w:rsidR="005A68BF" w:rsidRPr="007B569A" w:rsidRDefault="005A68BF" w:rsidP="005A68BF">
      <w:pPr>
        <w:numPr>
          <w:ilvl w:val="12"/>
          <w:numId w:val="0"/>
        </w:numPr>
        <w:tabs>
          <w:tab w:val="left" w:leader="underscore" w:pos="7200"/>
        </w:tabs>
        <w:suppressAutoHyphens/>
        <w:spacing w:after="0" w:line="276" w:lineRule="auto"/>
        <w:jc w:val="both"/>
        <w:rPr>
          <w:rFonts w:ascii="Times New Roman" w:eastAsia="Times New Roman" w:hAnsi="Times New Roman" w:cs="Times New Roman"/>
          <w:sz w:val="18"/>
          <w:szCs w:val="18"/>
          <w:lang w:val="es-ES" w:eastAsia="es-ES"/>
        </w:rPr>
      </w:pPr>
      <w:r w:rsidRPr="007B569A">
        <w:rPr>
          <w:rFonts w:ascii="Times New Roman" w:eastAsia="Times New Roman" w:hAnsi="Times New Roman" w:cs="Times New Roman"/>
          <w:sz w:val="18"/>
          <w:szCs w:val="18"/>
          <w:lang w:val="es-ES" w:eastAsia="es-ES"/>
        </w:rPr>
        <w:t xml:space="preserve">Firmado por: </w:t>
      </w:r>
      <w:r w:rsidRPr="007B569A">
        <w:rPr>
          <w:rFonts w:ascii="Times New Roman" w:eastAsia="Times New Roman" w:hAnsi="Times New Roman" w:cs="Times New Roman"/>
          <w:i/>
          <w:iCs/>
          <w:color w:val="FF0000"/>
          <w:sz w:val="18"/>
          <w:szCs w:val="18"/>
          <w:lang w:val="es-ES" w:eastAsia="es-ES"/>
        </w:rPr>
        <w:t>[indicar firma]</w:t>
      </w:r>
      <w:r w:rsidRPr="007B569A">
        <w:rPr>
          <w:rFonts w:ascii="Times New Roman" w:eastAsia="Times New Roman" w:hAnsi="Times New Roman" w:cs="Times New Roman"/>
          <w:color w:val="FF0000"/>
          <w:sz w:val="18"/>
          <w:szCs w:val="18"/>
          <w:lang w:val="es-ES" w:eastAsia="es-ES"/>
        </w:rPr>
        <w:t xml:space="preserve"> </w:t>
      </w:r>
      <w:r w:rsidRPr="007B569A">
        <w:rPr>
          <w:rFonts w:ascii="Times New Roman" w:eastAsia="Times New Roman" w:hAnsi="Times New Roman" w:cs="Times New Roman"/>
          <w:sz w:val="18"/>
          <w:szCs w:val="18"/>
          <w:lang w:val="es-ES" w:eastAsia="es-ES"/>
        </w:rPr>
        <w:t>en nombre de la Contratante.</w:t>
      </w:r>
    </w:p>
    <w:p w14:paraId="5CFA1DB7" w14:textId="77777777" w:rsidR="005A68BF" w:rsidRPr="007B569A" w:rsidRDefault="005A68BF" w:rsidP="005A68BF">
      <w:pPr>
        <w:numPr>
          <w:ilvl w:val="12"/>
          <w:numId w:val="0"/>
        </w:numPr>
        <w:tabs>
          <w:tab w:val="left" w:leader="underscore" w:pos="7200"/>
        </w:tabs>
        <w:suppressAutoHyphens/>
        <w:spacing w:after="0" w:line="276" w:lineRule="auto"/>
        <w:jc w:val="both"/>
        <w:rPr>
          <w:rFonts w:ascii="Times New Roman" w:eastAsia="Times New Roman" w:hAnsi="Times New Roman" w:cs="Times New Roman"/>
          <w:sz w:val="18"/>
          <w:szCs w:val="18"/>
          <w:lang w:val="es-ES" w:eastAsia="es-ES"/>
        </w:rPr>
      </w:pPr>
      <w:r w:rsidRPr="007B569A">
        <w:rPr>
          <w:rFonts w:ascii="Times New Roman" w:eastAsia="Times New Roman" w:hAnsi="Times New Roman" w:cs="Times New Roman"/>
          <w:sz w:val="18"/>
          <w:szCs w:val="18"/>
          <w:lang w:val="es-ES" w:eastAsia="es-ES"/>
        </w:rPr>
        <w:t xml:space="preserve">Firmado por: </w:t>
      </w:r>
      <w:r w:rsidRPr="007B569A">
        <w:rPr>
          <w:rFonts w:ascii="Times New Roman" w:eastAsia="Times New Roman" w:hAnsi="Times New Roman" w:cs="Times New Roman"/>
          <w:i/>
          <w:iCs/>
          <w:color w:val="FF0000"/>
          <w:sz w:val="18"/>
          <w:szCs w:val="18"/>
          <w:lang w:val="es-ES" w:eastAsia="es-ES"/>
        </w:rPr>
        <w:t xml:space="preserve">[indicar la(s) firma(s)] </w:t>
      </w:r>
      <w:r w:rsidRPr="007B569A">
        <w:rPr>
          <w:rFonts w:ascii="Times New Roman" w:eastAsia="Times New Roman" w:hAnsi="Times New Roman" w:cs="Times New Roman"/>
          <w:sz w:val="18"/>
          <w:szCs w:val="18"/>
          <w:lang w:val="es-ES" w:eastAsia="es-ES"/>
        </w:rPr>
        <w:t>en nombre del Proveedor.</w:t>
      </w:r>
    </w:p>
    <w:p w14:paraId="0252DA43" w14:textId="77777777" w:rsidR="005A68BF" w:rsidRPr="007B569A" w:rsidRDefault="005A68BF" w:rsidP="005A68BF">
      <w:pPr>
        <w:numPr>
          <w:ilvl w:val="12"/>
          <w:numId w:val="0"/>
        </w:numPr>
        <w:tabs>
          <w:tab w:val="left" w:leader="underscore" w:pos="7200"/>
        </w:tabs>
        <w:suppressAutoHyphens/>
        <w:spacing w:after="0" w:line="276" w:lineRule="auto"/>
        <w:jc w:val="both"/>
        <w:rPr>
          <w:rFonts w:ascii="Calibri" w:eastAsia="Times New Roman" w:hAnsi="Calibri" w:cs="Calibri"/>
          <w:sz w:val="18"/>
          <w:szCs w:val="18"/>
          <w:lang w:val="es-ES" w:eastAsia="es-ES"/>
        </w:rPr>
      </w:pPr>
    </w:p>
    <w:p w14:paraId="3F8BFB94" w14:textId="77777777" w:rsidR="005A68BF" w:rsidRDefault="005A68BF" w:rsidP="005A68BF">
      <w:pPr>
        <w:numPr>
          <w:ilvl w:val="12"/>
          <w:numId w:val="0"/>
        </w:numPr>
        <w:tabs>
          <w:tab w:val="left" w:leader="underscore" w:pos="7200"/>
        </w:tabs>
        <w:suppressAutoHyphens/>
        <w:spacing w:after="0" w:line="276" w:lineRule="auto"/>
        <w:jc w:val="both"/>
        <w:rPr>
          <w:rFonts w:ascii="Calibri" w:eastAsia="Times New Roman" w:hAnsi="Calibri" w:cs="Calibri"/>
          <w:lang w:val="es-ES" w:eastAsia="es-ES"/>
        </w:rPr>
      </w:pPr>
    </w:p>
    <w:p w14:paraId="4EA10653" w14:textId="77777777" w:rsidR="00C23627" w:rsidRDefault="00C23627" w:rsidP="00C23627"/>
    <w:p w14:paraId="587D26FB" w14:textId="77777777" w:rsidR="0041788B" w:rsidRDefault="0041788B" w:rsidP="00C23627"/>
    <w:p w14:paraId="127C6DBB" w14:textId="77777777" w:rsidR="00C23627" w:rsidRDefault="00C23627" w:rsidP="00C23627"/>
    <w:p w14:paraId="36F89E49" w14:textId="48FE88FF" w:rsidR="00C23627" w:rsidRDefault="00C23627" w:rsidP="00C23627">
      <w:pPr>
        <w:tabs>
          <w:tab w:val="left" w:pos="0"/>
        </w:tabs>
        <w:jc w:val="center"/>
        <w:rPr>
          <w:rFonts w:cstheme="minorHAnsi"/>
          <w:color w:val="000000"/>
          <w:sz w:val="32"/>
          <w:lang w:val="es-ES" w:eastAsia="es-ES"/>
        </w:rPr>
      </w:pPr>
    </w:p>
    <w:p w14:paraId="67DA6930" w14:textId="551B3B62" w:rsidR="00894D1A" w:rsidRDefault="00894D1A" w:rsidP="00C23627">
      <w:pPr>
        <w:tabs>
          <w:tab w:val="left" w:pos="0"/>
        </w:tabs>
        <w:jc w:val="center"/>
        <w:rPr>
          <w:rFonts w:cstheme="minorHAnsi"/>
          <w:color w:val="000000"/>
          <w:sz w:val="32"/>
          <w:lang w:val="es-ES" w:eastAsia="es-ES"/>
        </w:rPr>
      </w:pPr>
    </w:p>
    <w:p w14:paraId="5C160418" w14:textId="77777777" w:rsidR="00446404" w:rsidRDefault="00446404">
      <w:pPr>
        <w:rPr>
          <w:rFonts w:ascii="Times New Roman" w:eastAsia="Times New Roman" w:hAnsi="Times New Roman" w:cs="Times New Roman"/>
          <w:b/>
          <w:spacing w:val="42"/>
          <w:sz w:val="24"/>
          <w:szCs w:val="32"/>
          <w:lang w:val="es-ES"/>
        </w:rPr>
      </w:pPr>
      <w:r>
        <w:rPr>
          <w:rFonts w:ascii="Times New Roman" w:eastAsia="Times New Roman" w:hAnsi="Times New Roman" w:cs="Times New Roman"/>
          <w:b/>
          <w:spacing w:val="42"/>
          <w:sz w:val="24"/>
          <w:szCs w:val="32"/>
          <w:lang w:val="es-ES"/>
        </w:rPr>
        <w:br w:type="page"/>
      </w:r>
    </w:p>
    <w:p w14:paraId="65C6DAE3" w14:textId="372330DB" w:rsidR="005A68BF" w:rsidRPr="00446404" w:rsidRDefault="005A68BF" w:rsidP="00446404">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djustRightInd w:val="0"/>
        <w:spacing w:after="0" w:line="276" w:lineRule="auto"/>
        <w:jc w:val="center"/>
        <w:rPr>
          <w:rFonts w:ascii="Times New Roman" w:eastAsia="Times New Roman" w:hAnsi="Times New Roman" w:cs="Times New Roman"/>
          <w:b/>
          <w:spacing w:val="42"/>
          <w:sz w:val="24"/>
          <w:szCs w:val="32"/>
          <w:lang w:val="es-ES"/>
        </w:rPr>
      </w:pPr>
      <w:r w:rsidRPr="00446404">
        <w:rPr>
          <w:rFonts w:ascii="Times New Roman" w:eastAsia="Times New Roman" w:hAnsi="Times New Roman" w:cs="Times New Roman"/>
          <w:b/>
          <w:spacing w:val="42"/>
          <w:sz w:val="24"/>
          <w:szCs w:val="32"/>
          <w:lang w:val="es-ES"/>
        </w:rPr>
        <w:lastRenderedPageBreak/>
        <w:t>FORMULARIOS</w:t>
      </w:r>
      <w:r w:rsidR="00894D1A" w:rsidRPr="00446404">
        <w:rPr>
          <w:rFonts w:ascii="Times New Roman" w:eastAsia="Times New Roman" w:hAnsi="Times New Roman" w:cs="Times New Roman"/>
          <w:b/>
          <w:spacing w:val="42"/>
          <w:sz w:val="24"/>
          <w:szCs w:val="32"/>
          <w:lang w:val="es-ES"/>
        </w:rPr>
        <w:t xml:space="preserve"> </w:t>
      </w:r>
    </w:p>
    <w:bookmarkEnd w:id="0"/>
    <w:p w14:paraId="3BAFFB82" w14:textId="77777777" w:rsidR="002A4FF1" w:rsidRDefault="002A4FF1" w:rsidP="000C0C4D">
      <w:pPr>
        <w:spacing w:after="0"/>
        <w:jc w:val="center"/>
        <w:rPr>
          <w:rFonts w:ascii="Times New Roman" w:hAnsi="Times New Roman"/>
          <w:b/>
          <w:lang w:val="es-ES"/>
        </w:rPr>
      </w:pPr>
    </w:p>
    <w:p w14:paraId="5F74179F" w14:textId="77777777" w:rsidR="002A4FF1" w:rsidRPr="008B1231" w:rsidRDefault="002A4FF1" w:rsidP="000C0C4D">
      <w:pPr>
        <w:widowControl w:val="0"/>
        <w:pBdr>
          <w:top w:val="single" w:sz="4" w:space="1" w:color="auto"/>
          <w:left w:val="single" w:sz="4" w:space="4" w:color="auto"/>
          <w:bottom w:val="single" w:sz="4" w:space="1" w:color="auto"/>
          <w:right w:val="single" w:sz="4" w:space="4" w:color="auto"/>
        </w:pBdr>
        <w:shd w:val="clear" w:color="auto" w:fill="000000"/>
        <w:adjustRightInd w:val="0"/>
        <w:spacing w:after="0" w:line="240" w:lineRule="auto"/>
        <w:ind w:left="426"/>
        <w:jc w:val="center"/>
        <w:textAlignment w:val="baseline"/>
        <w:rPr>
          <w:rFonts w:ascii="Times New Roman" w:eastAsia="Times New Roman" w:hAnsi="Times New Roman" w:cs="Times New Roman"/>
          <w:color w:val="FFFFFF"/>
          <w:sz w:val="20"/>
          <w:szCs w:val="20"/>
          <w:lang w:val="es-MX"/>
        </w:rPr>
      </w:pPr>
      <w:r w:rsidRPr="008B1231">
        <w:rPr>
          <w:rFonts w:ascii="Times New Roman" w:eastAsia="Times New Roman" w:hAnsi="Times New Roman" w:cs="Times New Roman"/>
          <w:b/>
          <w:iCs/>
          <w:color w:val="FFFFFF"/>
          <w:sz w:val="20"/>
          <w:szCs w:val="20"/>
          <w:lang w:val="es-MX"/>
        </w:rPr>
        <w:t xml:space="preserve">FORMULARIO </w:t>
      </w:r>
      <w:proofErr w:type="spellStart"/>
      <w:r w:rsidRPr="008B1231">
        <w:rPr>
          <w:rFonts w:ascii="Times New Roman" w:eastAsia="Times New Roman" w:hAnsi="Times New Roman" w:cs="Times New Roman"/>
          <w:b/>
          <w:iCs/>
          <w:color w:val="FFFFFF"/>
          <w:sz w:val="20"/>
          <w:szCs w:val="20"/>
          <w:lang w:val="es-MX"/>
        </w:rPr>
        <w:t>Nº</w:t>
      </w:r>
      <w:proofErr w:type="spellEnd"/>
      <w:r w:rsidRPr="008B1231">
        <w:rPr>
          <w:rFonts w:ascii="Times New Roman" w:eastAsia="Times New Roman" w:hAnsi="Times New Roman" w:cs="Times New Roman"/>
          <w:b/>
          <w:iCs/>
          <w:color w:val="FFFFFF"/>
          <w:sz w:val="20"/>
          <w:szCs w:val="20"/>
          <w:lang w:val="es-MX"/>
        </w:rPr>
        <w:t xml:space="preserve"> </w:t>
      </w:r>
      <w:r w:rsidRPr="00F23899">
        <w:rPr>
          <w:rFonts w:ascii="Times New Roman" w:eastAsia="Times New Roman" w:hAnsi="Times New Roman" w:cs="Times New Roman"/>
          <w:b/>
          <w:iCs/>
          <w:color w:val="FFFFFF"/>
          <w:sz w:val="20"/>
          <w:szCs w:val="20"/>
          <w:lang w:val="es-MX"/>
        </w:rPr>
        <w:t>1</w:t>
      </w:r>
    </w:p>
    <w:p w14:paraId="1E2DD5E9" w14:textId="77777777" w:rsidR="002A4FF1" w:rsidRPr="000C0C4D" w:rsidRDefault="002A4FF1" w:rsidP="002A4FF1">
      <w:pPr>
        <w:jc w:val="center"/>
        <w:rPr>
          <w:rFonts w:ascii="Times New Roman" w:hAnsi="Times New Roman"/>
          <w:b/>
          <w:sz w:val="18"/>
          <w:szCs w:val="18"/>
          <w:lang w:val="es-ES"/>
        </w:rPr>
      </w:pPr>
    </w:p>
    <w:p w14:paraId="0D679157" w14:textId="357B1DFE" w:rsidR="002A4FF1" w:rsidRPr="000C0C4D" w:rsidRDefault="002A4FF1" w:rsidP="002A4FF1">
      <w:pPr>
        <w:jc w:val="center"/>
        <w:rPr>
          <w:rFonts w:ascii="Times New Roman" w:hAnsi="Times New Roman"/>
          <w:b/>
          <w:sz w:val="18"/>
          <w:szCs w:val="18"/>
          <w:lang w:val="es-ES"/>
        </w:rPr>
      </w:pPr>
      <w:r w:rsidRPr="00183AF5">
        <w:rPr>
          <w:rFonts w:ascii="Times New Roman" w:hAnsi="Times New Roman"/>
          <w:b/>
          <w:sz w:val="18"/>
          <w:szCs w:val="18"/>
          <w:lang w:val="es-ES"/>
        </w:rPr>
        <w:t>FORMULARIO DE DECLARACIÓN JURADA DE MANTENIMIENTO DE</w:t>
      </w:r>
      <w:r w:rsidR="00FD572A" w:rsidRPr="00183AF5">
        <w:rPr>
          <w:rFonts w:ascii="Times New Roman" w:hAnsi="Times New Roman"/>
          <w:b/>
          <w:sz w:val="18"/>
          <w:szCs w:val="18"/>
          <w:lang w:val="es-ES"/>
        </w:rPr>
        <w:t xml:space="preserve"> </w:t>
      </w:r>
      <w:r w:rsidRPr="00183AF5">
        <w:rPr>
          <w:rFonts w:ascii="Times New Roman" w:hAnsi="Times New Roman"/>
          <w:b/>
          <w:sz w:val="18"/>
          <w:szCs w:val="18"/>
          <w:lang w:val="es-ES"/>
        </w:rPr>
        <w:t>OFERTAS</w:t>
      </w:r>
    </w:p>
    <w:p w14:paraId="70F35F33" w14:textId="77777777" w:rsidR="00E203B9" w:rsidRPr="00E203B9" w:rsidRDefault="00E203B9" w:rsidP="00E203B9">
      <w:pPr>
        <w:pStyle w:val="NormalWeb"/>
        <w:ind w:left="5955"/>
        <w:rPr>
          <w:rFonts w:cs="Times New Roman"/>
          <w:sz w:val="18"/>
          <w:szCs w:val="18"/>
        </w:rPr>
      </w:pPr>
      <w:r w:rsidRPr="00E203B9">
        <w:rPr>
          <w:rFonts w:cs="Times New Roman"/>
          <w:sz w:val="18"/>
          <w:szCs w:val="18"/>
        </w:rPr>
        <w:t>ID.:</w:t>
      </w:r>
      <w:r w:rsidRPr="00E203B9">
        <w:rPr>
          <w:rStyle w:val="nfasis"/>
          <w:rFonts w:eastAsiaTheme="majorEastAsia" w:cs="Times New Roman"/>
          <w:sz w:val="18"/>
          <w:szCs w:val="18"/>
        </w:rPr>
        <w:t>_______________________</w:t>
      </w:r>
    </w:p>
    <w:p w14:paraId="439823E9" w14:textId="77777777" w:rsidR="00E203B9" w:rsidRPr="00E203B9" w:rsidRDefault="00E203B9" w:rsidP="00E203B9">
      <w:pPr>
        <w:pStyle w:val="NormalWeb"/>
        <w:rPr>
          <w:rFonts w:cs="Times New Roman"/>
          <w:sz w:val="18"/>
          <w:szCs w:val="18"/>
        </w:rPr>
      </w:pPr>
      <w:r w:rsidRPr="00E203B9">
        <w:rPr>
          <w:rFonts w:cs="Times New Roman"/>
          <w:sz w:val="18"/>
          <w:szCs w:val="18"/>
        </w:rPr>
        <w:t> </w:t>
      </w:r>
    </w:p>
    <w:p w14:paraId="3EA66934" w14:textId="77777777" w:rsidR="00E203B9" w:rsidRPr="00E203B9" w:rsidRDefault="00E203B9" w:rsidP="00E203B9">
      <w:pPr>
        <w:pStyle w:val="NormalWeb"/>
        <w:rPr>
          <w:rFonts w:cs="Times New Roman"/>
          <w:sz w:val="18"/>
          <w:szCs w:val="18"/>
        </w:rPr>
      </w:pPr>
      <w:r w:rsidRPr="00E203B9">
        <w:rPr>
          <w:rFonts w:cs="Times New Roman"/>
          <w:sz w:val="18"/>
          <w:szCs w:val="18"/>
        </w:rPr>
        <w:t xml:space="preserve">A: _______________________________________________ </w:t>
      </w:r>
      <w:r w:rsidRPr="00E203B9">
        <w:rPr>
          <w:rStyle w:val="nfasis"/>
          <w:rFonts w:eastAsiaTheme="majorEastAsia" w:cs="Times New Roman"/>
          <w:sz w:val="18"/>
          <w:szCs w:val="18"/>
        </w:rPr>
        <w:t>[nombre completo de la Convocante]</w:t>
      </w:r>
    </w:p>
    <w:p w14:paraId="111EB547" w14:textId="77777777" w:rsidR="00E203B9" w:rsidRPr="00E203B9" w:rsidRDefault="00E203B9" w:rsidP="00E203B9">
      <w:pPr>
        <w:pStyle w:val="NormalWeb"/>
        <w:rPr>
          <w:rFonts w:cs="Times New Roman"/>
          <w:sz w:val="18"/>
          <w:szCs w:val="18"/>
        </w:rPr>
      </w:pPr>
      <w:r w:rsidRPr="00E203B9">
        <w:rPr>
          <w:rFonts w:cs="Times New Roman"/>
          <w:sz w:val="18"/>
          <w:szCs w:val="18"/>
        </w:rPr>
        <w:t xml:space="preserve">Yo, quien suscribe, declaro bajo Fe de Juramento que he presentado oferta en representación </w:t>
      </w:r>
      <w:r w:rsidRPr="00E203B9">
        <w:rPr>
          <w:rStyle w:val="nfasis"/>
          <w:rFonts w:eastAsiaTheme="majorEastAsia" w:cs="Times New Roman"/>
          <w:sz w:val="18"/>
          <w:szCs w:val="18"/>
        </w:rPr>
        <w:t xml:space="preserve">de [nombre o razón social de la firma] </w:t>
      </w:r>
      <w:r w:rsidRPr="00E203B9">
        <w:rPr>
          <w:rFonts w:cs="Times New Roman"/>
          <w:sz w:val="18"/>
          <w:szCs w:val="18"/>
        </w:rPr>
        <w:t>para el procedimiento de contratación con número de ID___________, para el suministro de_</w:t>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r>
      <w:r w:rsidRPr="00E203B9">
        <w:rPr>
          <w:rFonts w:cs="Times New Roman"/>
          <w:sz w:val="18"/>
          <w:szCs w:val="18"/>
        </w:rPr>
        <w:softHyphen/>
        <w:t>___________.</w:t>
      </w:r>
    </w:p>
    <w:p w14:paraId="621D1FE9" w14:textId="77777777" w:rsidR="00E203B9" w:rsidRPr="00E203B9" w:rsidRDefault="00E203B9" w:rsidP="00E203B9">
      <w:pPr>
        <w:pStyle w:val="NormalWeb"/>
        <w:rPr>
          <w:rFonts w:cs="Times New Roman"/>
          <w:sz w:val="18"/>
          <w:szCs w:val="18"/>
        </w:rPr>
      </w:pPr>
      <w:r w:rsidRPr="00E203B9">
        <w:rPr>
          <w:rFonts w:cs="Times New Roman"/>
          <w:sz w:val="18"/>
          <w:szCs w:val="18"/>
        </w:rPr>
        <w:t> </w:t>
      </w:r>
    </w:p>
    <w:p w14:paraId="3E20BCE6" w14:textId="3B562247" w:rsidR="00E203B9" w:rsidRPr="00E203B9" w:rsidRDefault="00E203B9" w:rsidP="00E203B9">
      <w:pPr>
        <w:pStyle w:val="NormalWeb"/>
        <w:rPr>
          <w:rFonts w:cs="Times New Roman"/>
          <w:sz w:val="18"/>
          <w:szCs w:val="18"/>
        </w:rPr>
      </w:pPr>
      <w:r w:rsidRPr="00E203B9">
        <w:rPr>
          <w:rFonts w:cs="Times New Roman"/>
          <w:sz w:val="18"/>
          <w:szCs w:val="18"/>
        </w:rPr>
        <w:t>Asimismo, dejo constancia que con la presentación de mi oferta he contraído una obligación con (indicar la Convocante) por la suma de ______________________________, que pagaré a la misma en los siguientes casos:</w:t>
      </w:r>
    </w:p>
    <w:p w14:paraId="08FB91A2" w14:textId="77777777" w:rsidR="00E203B9" w:rsidRPr="00E203B9" w:rsidRDefault="00E203B9" w:rsidP="00B474AB">
      <w:pPr>
        <w:numPr>
          <w:ilvl w:val="1"/>
          <w:numId w:val="37"/>
        </w:numPr>
        <w:spacing w:before="100" w:beforeAutospacing="1" w:after="100" w:afterAutospacing="1" w:line="240" w:lineRule="auto"/>
        <w:rPr>
          <w:rFonts w:ascii="Times New Roman" w:eastAsia="Times New Roman" w:hAnsi="Times New Roman" w:cs="Times New Roman"/>
          <w:sz w:val="18"/>
          <w:szCs w:val="18"/>
          <w:lang w:val="es-ES"/>
        </w:rPr>
      </w:pPr>
      <w:r w:rsidRPr="00E203B9">
        <w:rPr>
          <w:rFonts w:ascii="Times New Roman" w:eastAsia="Times New Roman" w:hAnsi="Times New Roman" w:cs="Times New Roman"/>
          <w:sz w:val="18"/>
          <w:szCs w:val="18"/>
          <w:lang w:val="es-ES"/>
        </w:rPr>
        <w:t>Si retiro mi oferta durante el período de validez de la misma;</w:t>
      </w:r>
    </w:p>
    <w:p w14:paraId="360EB1AB" w14:textId="77777777" w:rsidR="00E203B9" w:rsidRPr="00E203B9" w:rsidRDefault="00E203B9" w:rsidP="00B474AB">
      <w:pPr>
        <w:numPr>
          <w:ilvl w:val="1"/>
          <w:numId w:val="37"/>
        </w:numPr>
        <w:spacing w:before="100" w:beforeAutospacing="1" w:after="100" w:afterAutospacing="1" w:line="240" w:lineRule="auto"/>
        <w:rPr>
          <w:rFonts w:ascii="Times New Roman" w:eastAsia="Times New Roman" w:hAnsi="Times New Roman" w:cs="Times New Roman"/>
          <w:sz w:val="18"/>
          <w:szCs w:val="18"/>
          <w:lang w:val="es-ES"/>
        </w:rPr>
      </w:pPr>
      <w:r w:rsidRPr="00E203B9">
        <w:rPr>
          <w:rFonts w:ascii="Times New Roman" w:eastAsia="Times New Roman" w:hAnsi="Times New Roman" w:cs="Times New Roman"/>
          <w:sz w:val="18"/>
          <w:szCs w:val="18"/>
          <w:lang w:val="es-ES"/>
        </w:rPr>
        <w:t>Si no acepto la corrección aritmética del precio de mi oferta;</w:t>
      </w:r>
    </w:p>
    <w:p w14:paraId="6CC2C157" w14:textId="77777777" w:rsidR="00E203B9" w:rsidRPr="00E203B9" w:rsidRDefault="00E203B9" w:rsidP="00B474AB">
      <w:pPr>
        <w:numPr>
          <w:ilvl w:val="1"/>
          <w:numId w:val="37"/>
        </w:numPr>
        <w:spacing w:before="100" w:beforeAutospacing="1" w:after="100" w:afterAutospacing="1" w:line="240" w:lineRule="auto"/>
        <w:rPr>
          <w:rFonts w:ascii="Times New Roman" w:eastAsia="Times New Roman" w:hAnsi="Times New Roman" w:cs="Times New Roman"/>
          <w:sz w:val="18"/>
          <w:szCs w:val="18"/>
          <w:lang w:val="es-ES"/>
        </w:rPr>
      </w:pPr>
      <w:r w:rsidRPr="00E203B9">
        <w:rPr>
          <w:rFonts w:ascii="Times New Roman" w:eastAsia="Times New Roman" w:hAnsi="Times New Roman" w:cs="Times New Roman"/>
          <w:sz w:val="18"/>
          <w:szCs w:val="18"/>
          <w:lang w:val="es-ES"/>
        </w:rPr>
        <w:t xml:space="preserve">Si en mi carácter de adjudicatario no procedo, por causa que me fuera imputable a: </w:t>
      </w:r>
    </w:p>
    <w:p w14:paraId="068006BE" w14:textId="466AEAA2" w:rsidR="00E203B9" w:rsidRPr="00E203B9" w:rsidRDefault="00E203B9" w:rsidP="00B474AB">
      <w:pPr>
        <w:numPr>
          <w:ilvl w:val="2"/>
          <w:numId w:val="37"/>
        </w:numPr>
        <w:spacing w:before="100" w:beforeAutospacing="1" w:after="100" w:afterAutospacing="1" w:line="240" w:lineRule="auto"/>
        <w:rPr>
          <w:rFonts w:ascii="Times New Roman" w:eastAsia="Times New Roman" w:hAnsi="Times New Roman" w:cs="Times New Roman"/>
          <w:sz w:val="18"/>
          <w:szCs w:val="18"/>
          <w:lang w:val="es-ES"/>
        </w:rPr>
      </w:pPr>
      <w:r w:rsidRPr="00E203B9">
        <w:rPr>
          <w:rFonts w:ascii="Times New Roman" w:eastAsia="Times New Roman" w:hAnsi="Times New Roman" w:cs="Times New Roman"/>
          <w:sz w:val="18"/>
          <w:szCs w:val="18"/>
          <w:lang w:val="es-ES"/>
        </w:rPr>
        <w:t xml:space="preserve">Firmar el </w:t>
      </w:r>
      <w:r w:rsidR="0059529C">
        <w:rPr>
          <w:rFonts w:ascii="Times New Roman" w:eastAsia="Times New Roman" w:hAnsi="Times New Roman" w:cs="Times New Roman"/>
          <w:sz w:val="18"/>
          <w:szCs w:val="18"/>
          <w:lang w:val="es-ES"/>
        </w:rPr>
        <w:t>C</w:t>
      </w:r>
      <w:r w:rsidRPr="00E203B9">
        <w:rPr>
          <w:rFonts w:ascii="Times New Roman" w:eastAsia="Times New Roman" w:hAnsi="Times New Roman" w:cs="Times New Roman"/>
          <w:sz w:val="18"/>
          <w:szCs w:val="18"/>
          <w:lang w:val="es-ES"/>
        </w:rPr>
        <w:t>ontrato o rechazar la Orden de Compra; o</w:t>
      </w:r>
    </w:p>
    <w:p w14:paraId="788F5C4B" w14:textId="77777777" w:rsidR="00E203B9" w:rsidRPr="00E203B9" w:rsidRDefault="00E203B9" w:rsidP="00B474AB">
      <w:pPr>
        <w:numPr>
          <w:ilvl w:val="2"/>
          <w:numId w:val="37"/>
        </w:numPr>
        <w:spacing w:before="100" w:beforeAutospacing="1" w:after="100" w:afterAutospacing="1" w:line="240" w:lineRule="auto"/>
        <w:rPr>
          <w:rFonts w:ascii="Times New Roman" w:eastAsia="Times New Roman" w:hAnsi="Times New Roman" w:cs="Times New Roman"/>
          <w:sz w:val="18"/>
          <w:szCs w:val="18"/>
          <w:lang w:val="es-ES"/>
        </w:rPr>
      </w:pPr>
      <w:r w:rsidRPr="00E203B9">
        <w:rPr>
          <w:rFonts w:ascii="Times New Roman" w:eastAsia="Times New Roman" w:hAnsi="Times New Roman" w:cs="Times New Roman"/>
          <w:sz w:val="18"/>
          <w:szCs w:val="18"/>
          <w:lang w:val="es-ES"/>
        </w:rPr>
        <w:t>Suministrar la garantía de cumplimiento de contrato;</w:t>
      </w:r>
    </w:p>
    <w:p w14:paraId="2ED4AF12" w14:textId="410A1686" w:rsidR="00E203B9" w:rsidRPr="00E203B9" w:rsidRDefault="00E203B9" w:rsidP="00B474AB">
      <w:pPr>
        <w:numPr>
          <w:ilvl w:val="2"/>
          <w:numId w:val="37"/>
        </w:numPr>
        <w:spacing w:before="100" w:beforeAutospacing="1" w:after="100" w:afterAutospacing="1" w:line="240" w:lineRule="auto"/>
        <w:rPr>
          <w:rFonts w:ascii="Times New Roman" w:eastAsia="Times New Roman" w:hAnsi="Times New Roman" w:cs="Times New Roman"/>
          <w:sz w:val="18"/>
          <w:szCs w:val="18"/>
          <w:lang w:val="es-ES"/>
        </w:rPr>
      </w:pPr>
      <w:r w:rsidRPr="00E203B9">
        <w:rPr>
          <w:rFonts w:ascii="Times New Roman" w:eastAsia="Times New Roman" w:hAnsi="Times New Roman" w:cs="Times New Roman"/>
          <w:sz w:val="18"/>
          <w:szCs w:val="18"/>
          <w:lang w:val="es-ES"/>
        </w:rPr>
        <w:t xml:space="preserve">Presentar los certificados expedidos por las autoridades competentes que me sean requeridos por la Convocante para comprobar que no me encuentro comprendido en las prohibiciones o limitaciones para contratar con el Estado, conforme al artículo 21 de la Ley </w:t>
      </w:r>
      <w:proofErr w:type="spellStart"/>
      <w:r w:rsidRPr="00E203B9">
        <w:rPr>
          <w:rFonts w:ascii="Times New Roman" w:eastAsia="Times New Roman" w:hAnsi="Times New Roman" w:cs="Times New Roman"/>
          <w:sz w:val="18"/>
          <w:szCs w:val="18"/>
          <w:lang w:val="es-ES"/>
        </w:rPr>
        <w:t>N°</w:t>
      </w:r>
      <w:proofErr w:type="spellEnd"/>
      <w:r w:rsidRPr="00E203B9">
        <w:rPr>
          <w:rFonts w:ascii="Times New Roman" w:eastAsia="Times New Roman" w:hAnsi="Times New Roman" w:cs="Times New Roman"/>
          <w:sz w:val="18"/>
          <w:szCs w:val="18"/>
          <w:lang w:val="es-ES"/>
        </w:rPr>
        <w:t xml:space="preserve"> 7021/2</w:t>
      </w:r>
      <w:r w:rsidR="00184D5A">
        <w:rPr>
          <w:rFonts w:ascii="Times New Roman" w:eastAsia="Times New Roman" w:hAnsi="Times New Roman" w:cs="Times New Roman"/>
          <w:sz w:val="18"/>
          <w:szCs w:val="18"/>
          <w:lang w:val="es-ES"/>
        </w:rPr>
        <w:t>2</w:t>
      </w:r>
      <w:r w:rsidRPr="00E203B9">
        <w:rPr>
          <w:rFonts w:ascii="Times New Roman" w:eastAsia="Times New Roman" w:hAnsi="Times New Roman" w:cs="Times New Roman"/>
          <w:sz w:val="18"/>
          <w:szCs w:val="18"/>
          <w:lang w:val="es-ES"/>
        </w:rPr>
        <w:t xml:space="preserve"> De Suministro </w:t>
      </w:r>
      <w:r w:rsidR="00184D5A">
        <w:rPr>
          <w:rFonts w:ascii="Times New Roman" w:eastAsia="Times New Roman" w:hAnsi="Times New Roman" w:cs="Times New Roman"/>
          <w:sz w:val="18"/>
          <w:szCs w:val="18"/>
          <w:lang w:val="es-ES"/>
        </w:rPr>
        <w:t xml:space="preserve">y </w:t>
      </w:r>
      <w:r w:rsidRPr="00E203B9">
        <w:rPr>
          <w:rFonts w:ascii="Times New Roman" w:eastAsia="Times New Roman" w:hAnsi="Times New Roman" w:cs="Times New Roman"/>
          <w:sz w:val="18"/>
          <w:szCs w:val="18"/>
          <w:lang w:val="es-ES"/>
        </w:rPr>
        <w:t>Contrataciones Públicas.</w:t>
      </w:r>
    </w:p>
    <w:p w14:paraId="304D08E7" w14:textId="77777777" w:rsidR="00E203B9" w:rsidRPr="00E203B9" w:rsidRDefault="00E203B9" w:rsidP="00B474AB">
      <w:pPr>
        <w:numPr>
          <w:ilvl w:val="1"/>
          <w:numId w:val="37"/>
        </w:numPr>
        <w:spacing w:before="100" w:beforeAutospacing="1" w:after="100" w:afterAutospacing="1" w:line="240" w:lineRule="auto"/>
        <w:rPr>
          <w:rFonts w:ascii="Times New Roman" w:eastAsia="Times New Roman" w:hAnsi="Times New Roman" w:cs="Times New Roman"/>
          <w:sz w:val="18"/>
          <w:szCs w:val="18"/>
          <w:lang w:val="es-ES"/>
        </w:rPr>
      </w:pPr>
      <w:r w:rsidRPr="00E203B9">
        <w:rPr>
          <w:rFonts w:ascii="Times New Roman" w:eastAsia="Times New Roman" w:hAnsi="Times New Roman" w:cs="Times New Roman"/>
          <w:sz w:val="18"/>
          <w:szCs w:val="18"/>
          <w:lang w:val="es-ES"/>
        </w:rPr>
        <w:t>Cuando se comprobare que las declaraciones juradas presentadas con mi oferta sean falsas; o</w:t>
      </w:r>
    </w:p>
    <w:p w14:paraId="165B44B6" w14:textId="493470AE" w:rsidR="00E203B9" w:rsidRPr="00E203B9" w:rsidRDefault="00E203B9" w:rsidP="005D7581">
      <w:pPr>
        <w:numPr>
          <w:ilvl w:val="1"/>
          <w:numId w:val="37"/>
        </w:numPr>
        <w:spacing w:before="100" w:beforeAutospacing="1" w:after="0" w:line="240" w:lineRule="auto"/>
        <w:rPr>
          <w:rFonts w:ascii="Times New Roman" w:eastAsia="Times New Roman" w:hAnsi="Times New Roman" w:cs="Times New Roman"/>
          <w:sz w:val="18"/>
          <w:szCs w:val="18"/>
          <w:lang w:val="es-ES"/>
        </w:rPr>
      </w:pPr>
      <w:r w:rsidRPr="00E203B9">
        <w:rPr>
          <w:rFonts w:ascii="Times New Roman" w:eastAsia="Times New Roman" w:hAnsi="Times New Roman" w:cs="Times New Roman"/>
          <w:sz w:val="18"/>
          <w:szCs w:val="18"/>
          <w:lang w:val="es-ES"/>
        </w:rPr>
        <w:t xml:space="preserve">Si en mi carácter de adjudicatario no presentare las legalizaciones correspondientes, cuando éstas sean requeridas para la firma del </w:t>
      </w:r>
      <w:r w:rsidR="0059529C">
        <w:rPr>
          <w:rFonts w:ascii="Times New Roman" w:eastAsia="Times New Roman" w:hAnsi="Times New Roman" w:cs="Times New Roman"/>
          <w:sz w:val="18"/>
          <w:szCs w:val="18"/>
          <w:lang w:val="es-ES"/>
        </w:rPr>
        <w:t>C</w:t>
      </w:r>
      <w:r w:rsidRPr="00E203B9">
        <w:rPr>
          <w:rFonts w:ascii="Times New Roman" w:eastAsia="Times New Roman" w:hAnsi="Times New Roman" w:cs="Times New Roman"/>
          <w:sz w:val="18"/>
          <w:szCs w:val="18"/>
          <w:lang w:val="es-ES"/>
        </w:rPr>
        <w:t>ontrato o para emitir la Orden de Compra.</w:t>
      </w:r>
    </w:p>
    <w:p w14:paraId="4667B5D6" w14:textId="77777777" w:rsidR="00E203B9" w:rsidRPr="00E203B9" w:rsidRDefault="00E203B9" w:rsidP="00E203B9">
      <w:pPr>
        <w:pStyle w:val="NormalWeb"/>
        <w:rPr>
          <w:rFonts w:cs="Times New Roman"/>
          <w:sz w:val="18"/>
          <w:szCs w:val="18"/>
        </w:rPr>
      </w:pPr>
      <w:r w:rsidRPr="00E203B9">
        <w:rPr>
          <w:rFonts w:cs="Times New Roman"/>
          <w:sz w:val="18"/>
          <w:szCs w:val="18"/>
        </w:rPr>
        <w:t> </w:t>
      </w:r>
    </w:p>
    <w:p w14:paraId="13B7A3AB" w14:textId="77777777" w:rsidR="00E203B9" w:rsidRPr="00E203B9" w:rsidRDefault="00E203B9" w:rsidP="00E203B9">
      <w:pPr>
        <w:pStyle w:val="NormalWeb"/>
        <w:rPr>
          <w:rFonts w:cs="Times New Roman"/>
          <w:sz w:val="18"/>
          <w:szCs w:val="18"/>
        </w:rPr>
      </w:pPr>
      <w:r w:rsidRPr="00E203B9">
        <w:rPr>
          <w:rFonts w:cs="Times New Roman"/>
          <w:sz w:val="18"/>
          <w:szCs w:val="18"/>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070E9132" w14:textId="77777777" w:rsidR="00E203B9" w:rsidRPr="00E203B9" w:rsidRDefault="00E203B9" w:rsidP="00E203B9">
      <w:pPr>
        <w:pStyle w:val="NormalWeb"/>
        <w:rPr>
          <w:rFonts w:cs="Times New Roman"/>
          <w:sz w:val="18"/>
          <w:szCs w:val="18"/>
        </w:rPr>
      </w:pPr>
      <w:r w:rsidRPr="00E203B9">
        <w:rPr>
          <w:rFonts w:cs="Times New Roman"/>
          <w:sz w:val="18"/>
          <w:szCs w:val="18"/>
        </w:rPr>
        <w:t>Esta garantía permanecerá en vigor durante el plazo indicado en las bases de la contratación, y toda reclamación pertinente deberá ser recibida por el Garante a más tardar en la fecha indicada.</w:t>
      </w:r>
    </w:p>
    <w:p w14:paraId="54E4D5DF" w14:textId="77777777" w:rsidR="00E203B9" w:rsidRPr="00E203B9" w:rsidRDefault="00E203B9" w:rsidP="00E203B9">
      <w:pPr>
        <w:pStyle w:val="NormalWeb"/>
        <w:rPr>
          <w:rFonts w:cs="Times New Roman"/>
          <w:sz w:val="18"/>
          <w:szCs w:val="18"/>
        </w:rPr>
      </w:pPr>
      <w:r w:rsidRPr="00E203B9">
        <w:rPr>
          <w:rFonts w:cs="Times New Roman"/>
          <w:sz w:val="18"/>
          <w:szCs w:val="18"/>
        </w:rPr>
        <w:t> </w:t>
      </w:r>
    </w:p>
    <w:p w14:paraId="69EDBA61" w14:textId="77777777" w:rsidR="00E203B9" w:rsidRPr="00E203B9" w:rsidRDefault="00E203B9" w:rsidP="00E203B9">
      <w:pPr>
        <w:pStyle w:val="NormalWeb"/>
        <w:rPr>
          <w:rFonts w:cs="Times New Roman"/>
          <w:sz w:val="18"/>
          <w:szCs w:val="18"/>
        </w:rPr>
      </w:pPr>
      <w:r w:rsidRPr="00E203B9">
        <w:rPr>
          <w:rFonts w:cs="Times New Roman"/>
          <w:sz w:val="18"/>
          <w:szCs w:val="18"/>
        </w:rPr>
        <w:t>Nombre ________________________  </w:t>
      </w:r>
    </w:p>
    <w:p w14:paraId="60140A6E" w14:textId="77777777" w:rsidR="00E203B9" w:rsidRPr="00E203B9" w:rsidRDefault="00E203B9" w:rsidP="00E203B9">
      <w:pPr>
        <w:pStyle w:val="NormalWeb"/>
        <w:rPr>
          <w:rFonts w:cs="Times New Roman"/>
          <w:sz w:val="18"/>
          <w:szCs w:val="18"/>
        </w:rPr>
      </w:pPr>
      <w:r w:rsidRPr="00E203B9">
        <w:rPr>
          <w:rFonts w:cs="Times New Roman"/>
          <w:sz w:val="18"/>
          <w:szCs w:val="18"/>
        </w:rPr>
        <w:t>En calidad de____________________________</w:t>
      </w:r>
    </w:p>
    <w:p w14:paraId="7BE10D14" w14:textId="77777777" w:rsidR="00E203B9" w:rsidRPr="00E203B9" w:rsidRDefault="00E203B9" w:rsidP="00E203B9">
      <w:pPr>
        <w:pStyle w:val="NormalWeb"/>
        <w:rPr>
          <w:rFonts w:cs="Times New Roman"/>
          <w:sz w:val="18"/>
          <w:szCs w:val="18"/>
        </w:rPr>
      </w:pPr>
      <w:r w:rsidRPr="00E203B9">
        <w:rPr>
          <w:rFonts w:cs="Times New Roman"/>
          <w:sz w:val="18"/>
          <w:szCs w:val="18"/>
        </w:rPr>
        <w:t>Firma __________________________________</w:t>
      </w:r>
    </w:p>
    <w:p w14:paraId="03BFA06C" w14:textId="77777777" w:rsidR="00E203B9" w:rsidRPr="00E203B9" w:rsidRDefault="00E203B9" w:rsidP="00E203B9">
      <w:pPr>
        <w:pStyle w:val="NormalWeb"/>
        <w:rPr>
          <w:rFonts w:cs="Times New Roman"/>
          <w:sz w:val="18"/>
          <w:szCs w:val="18"/>
        </w:rPr>
      </w:pPr>
      <w:r w:rsidRPr="00E203B9">
        <w:rPr>
          <w:rFonts w:cs="Times New Roman"/>
          <w:sz w:val="18"/>
          <w:szCs w:val="18"/>
        </w:rPr>
        <w:t>Debidamente autorizado para firmar la garantía por y en nombre de ___________________</w:t>
      </w:r>
    </w:p>
    <w:p w14:paraId="6979EEED" w14:textId="77777777" w:rsidR="00E203B9" w:rsidRPr="00E203B9" w:rsidRDefault="00E203B9" w:rsidP="00E203B9">
      <w:pPr>
        <w:pStyle w:val="NormalWeb"/>
        <w:rPr>
          <w:rFonts w:cs="Times New Roman"/>
          <w:sz w:val="18"/>
          <w:szCs w:val="18"/>
        </w:rPr>
      </w:pPr>
      <w:r w:rsidRPr="00E203B9">
        <w:rPr>
          <w:rFonts w:cs="Times New Roman"/>
          <w:sz w:val="18"/>
          <w:szCs w:val="18"/>
        </w:rPr>
        <w:t xml:space="preserve">El día _______________________________ del mes de _________________ </w:t>
      </w:r>
      <w:proofErr w:type="spellStart"/>
      <w:r w:rsidRPr="00E203B9">
        <w:rPr>
          <w:rFonts w:cs="Times New Roman"/>
          <w:sz w:val="18"/>
          <w:szCs w:val="18"/>
        </w:rPr>
        <w:t>de</w:t>
      </w:r>
      <w:proofErr w:type="spellEnd"/>
      <w:r w:rsidRPr="00E203B9">
        <w:rPr>
          <w:rFonts w:cs="Times New Roman"/>
          <w:sz w:val="18"/>
          <w:szCs w:val="18"/>
        </w:rPr>
        <w:t xml:space="preserve"> ______.</w:t>
      </w:r>
    </w:p>
    <w:p w14:paraId="05CFF3EF" w14:textId="77777777" w:rsidR="00E203B9" w:rsidRPr="00E203B9" w:rsidRDefault="00E203B9" w:rsidP="00E203B9">
      <w:pPr>
        <w:pStyle w:val="NormalWeb"/>
        <w:rPr>
          <w:rFonts w:cs="Times New Roman"/>
          <w:sz w:val="18"/>
          <w:szCs w:val="18"/>
        </w:rPr>
      </w:pPr>
      <w:r w:rsidRPr="00E203B9">
        <w:rPr>
          <w:rFonts w:cs="Times New Roman"/>
          <w:sz w:val="18"/>
          <w:szCs w:val="18"/>
        </w:rPr>
        <w:t> </w:t>
      </w:r>
    </w:p>
    <w:p w14:paraId="15CDD8A4" w14:textId="5C9FD373" w:rsidR="00E203B9" w:rsidRPr="00E203B9" w:rsidRDefault="00E203B9" w:rsidP="00E203B9">
      <w:pPr>
        <w:pStyle w:val="NormalWeb"/>
        <w:rPr>
          <w:rFonts w:cs="Times New Roman"/>
          <w:sz w:val="18"/>
          <w:szCs w:val="18"/>
        </w:rPr>
      </w:pPr>
    </w:p>
    <w:p w14:paraId="339CC0B7" w14:textId="77777777" w:rsidR="00E203B9" w:rsidRDefault="00E203B9">
      <w:pPr>
        <w:rPr>
          <w:rFonts w:ascii="Times New Roman" w:eastAsia="Times New Roman" w:hAnsi="Times New Roman" w:cs="Times New Roman"/>
          <w:b/>
          <w:iCs/>
          <w:color w:val="FFFFFF"/>
          <w:sz w:val="20"/>
          <w:szCs w:val="20"/>
          <w:lang w:val="es-MX"/>
        </w:rPr>
      </w:pPr>
      <w:r>
        <w:rPr>
          <w:rFonts w:ascii="Times New Roman" w:eastAsia="Times New Roman" w:hAnsi="Times New Roman" w:cs="Times New Roman"/>
          <w:b/>
          <w:iCs/>
          <w:color w:val="FFFFFF"/>
          <w:sz w:val="20"/>
          <w:szCs w:val="20"/>
          <w:lang w:val="es-MX"/>
        </w:rPr>
        <w:br w:type="page"/>
      </w:r>
    </w:p>
    <w:p w14:paraId="3C019A9C" w14:textId="041115D0" w:rsidR="008B1231" w:rsidRPr="008B1231" w:rsidRDefault="008B1231" w:rsidP="008B1231">
      <w:pPr>
        <w:widowControl w:val="0"/>
        <w:pBdr>
          <w:top w:val="single" w:sz="4" w:space="1" w:color="auto"/>
          <w:left w:val="single" w:sz="4" w:space="4" w:color="auto"/>
          <w:bottom w:val="single" w:sz="4" w:space="1" w:color="auto"/>
          <w:right w:val="single" w:sz="4" w:space="4" w:color="auto"/>
        </w:pBdr>
        <w:shd w:val="clear" w:color="auto" w:fill="000000"/>
        <w:adjustRightInd w:val="0"/>
        <w:spacing w:after="0" w:line="240" w:lineRule="auto"/>
        <w:ind w:left="426"/>
        <w:jc w:val="center"/>
        <w:textAlignment w:val="baseline"/>
        <w:rPr>
          <w:rFonts w:ascii="Times New Roman" w:eastAsia="Times New Roman" w:hAnsi="Times New Roman" w:cs="Times New Roman"/>
          <w:color w:val="FFFFFF"/>
          <w:sz w:val="20"/>
          <w:szCs w:val="20"/>
          <w:lang w:val="es-MX"/>
        </w:rPr>
      </w:pPr>
      <w:r w:rsidRPr="008B1231">
        <w:rPr>
          <w:rFonts w:ascii="Times New Roman" w:eastAsia="Times New Roman" w:hAnsi="Times New Roman" w:cs="Times New Roman"/>
          <w:b/>
          <w:iCs/>
          <w:color w:val="FFFFFF"/>
          <w:sz w:val="20"/>
          <w:szCs w:val="20"/>
          <w:lang w:val="es-MX"/>
        </w:rPr>
        <w:lastRenderedPageBreak/>
        <w:t xml:space="preserve">FORMULARIO </w:t>
      </w:r>
      <w:proofErr w:type="spellStart"/>
      <w:r w:rsidRPr="008B1231">
        <w:rPr>
          <w:rFonts w:ascii="Times New Roman" w:eastAsia="Times New Roman" w:hAnsi="Times New Roman" w:cs="Times New Roman"/>
          <w:b/>
          <w:iCs/>
          <w:color w:val="FFFFFF"/>
          <w:sz w:val="20"/>
          <w:szCs w:val="20"/>
          <w:lang w:val="es-MX"/>
        </w:rPr>
        <w:t>Nº</w:t>
      </w:r>
      <w:proofErr w:type="spellEnd"/>
      <w:r w:rsidRPr="008B1231">
        <w:rPr>
          <w:rFonts w:ascii="Times New Roman" w:eastAsia="Times New Roman" w:hAnsi="Times New Roman" w:cs="Times New Roman"/>
          <w:b/>
          <w:iCs/>
          <w:color w:val="FFFFFF"/>
          <w:sz w:val="20"/>
          <w:szCs w:val="20"/>
          <w:lang w:val="es-MX"/>
        </w:rPr>
        <w:t xml:space="preserve"> </w:t>
      </w:r>
      <w:r w:rsidR="002A4FF1">
        <w:rPr>
          <w:rFonts w:ascii="Times New Roman" w:eastAsia="Times New Roman" w:hAnsi="Times New Roman" w:cs="Times New Roman"/>
          <w:b/>
          <w:iCs/>
          <w:color w:val="FFFFFF"/>
          <w:sz w:val="20"/>
          <w:szCs w:val="20"/>
          <w:lang w:val="es-MX"/>
        </w:rPr>
        <w:t>2</w:t>
      </w:r>
    </w:p>
    <w:p w14:paraId="79300CA7" w14:textId="77777777" w:rsidR="00F23899" w:rsidRDefault="00F23899" w:rsidP="008B1231">
      <w:pPr>
        <w:widowControl w:val="0"/>
        <w:shd w:val="clear" w:color="auto" w:fill="FFFFFF"/>
        <w:tabs>
          <w:tab w:val="right" w:leader="dot" w:pos="8820"/>
        </w:tabs>
        <w:adjustRightInd w:val="0"/>
        <w:spacing w:after="0" w:line="240" w:lineRule="auto"/>
        <w:jc w:val="center"/>
        <w:textAlignment w:val="baseline"/>
        <w:rPr>
          <w:rFonts w:ascii="Times New Roman" w:eastAsia="Times New Roman" w:hAnsi="Times New Roman" w:cs="Times New Roman"/>
          <w:b/>
          <w:sz w:val="20"/>
          <w:szCs w:val="20"/>
          <w:lang w:val="es-ES_tradnl"/>
        </w:rPr>
      </w:pPr>
    </w:p>
    <w:p w14:paraId="2495186F" w14:textId="29994D1D" w:rsidR="008B1231" w:rsidRPr="008B1231" w:rsidRDefault="008B1231" w:rsidP="008B1231">
      <w:pPr>
        <w:widowControl w:val="0"/>
        <w:shd w:val="clear" w:color="auto" w:fill="FFFFFF"/>
        <w:tabs>
          <w:tab w:val="right" w:leader="dot" w:pos="8820"/>
        </w:tabs>
        <w:adjustRightInd w:val="0"/>
        <w:spacing w:after="0" w:line="240" w:lineRule="auto"/>
        <w:jc w:val="center"/>
        <w:textAlignment w:val="baseline"/>
        <w:rPr>
          <w:rFonts w:ascii="Times New Roman" w:eastAsia="Times New Roman" w:hAnsi="Times New Roman" w:cs="Times New Roman"/>
          <w:b/>
          <w:sz w:val="20"/>
          <w:szCs w:val="20"/>
          <w:lang w:val="es-ES_tradnl"/>
        </w:rPr>
      </w:pPr>
      <w:r w:rsidRPr="000463BE">
        <w:rPr>
          <w:rFonts w:ascii="Times New Roman" w:eastAsia="Times New Roman" w:hAnsi="Times New Roman" w:cs="Times New Roman"/>
          <w:b/>
          <w:sz w:val="20"/>
          <w:szCs w:val="20"/>
          <w:lang w:val="es-ES_tradnl"/>
        </w:rPr>
        <w:t>GARANTÍA DE MANTENIMIENTO DE OFERTA</w:t>
      </w:r>
    </w:p>
    <w:p w14:paraId="06D711ED" w14:textId="7F7471CC" w:rsidR="008B1231" w:rsidRPr="008B1231" w:rsidRDefault="008B1231" w:rsidP="008B1231">
      <w:pPr>
        <w:widowControl w:val="0"/>
        <w:shd w:val="clear" w:color="auto" w:fill="FFFFFF"/>
        <w:tabs>
          <w:tab w:val="right" w:leader="dot" w:pos="8820"/>
        </w:tabs>
        <w:adjustRightInd w:val="0"/>
        <w:spacing w:after="0" w:line="240" w:lineRule="auto"/>
        <w:jc w:val="center"/>
        <w:textAlignment w:val="baseline"/>
        <w:rPr>
          <w:rFonts w:ascii="Times New Roman" w:eastAsia="Times New Roman" w:hAnsi="Times New Roman" w:cs="Times New Roman"/>
          <w:i/>
          <w:color w:val="FF0000"/>
          <w:sz w:val="20"/>
          <w:szCs w:val="20"/>
          <w:lang w:val="es-ES_tradnl"/>
        </w:rPr>
      </w:pPr>
      <w:r w:rsidRPr="008B1231">
        <w:rPr>
          <w:rFonts w:ascii="Times New Roman" w:eastAsia="Times New Roman" w:hAnsi="Times New Roman" w:cs="Times New Roman"/>
          <w:i/>
          <w:color w:val="FF0000"/>
          <w:sz w:val="20"/>
          <w:szCs w:val="20"/>
          <w:lang w:val="es-ES_tradnl"/>
        </w:rPr>
        <w:t xml:space="preserve">[Formulario a utilizarse exclusivamente cuando se instrumente por Garantía Bancaria] </w:t>
      </w:r>
    </w:p>
    <w:p w14:paraId="03D75C09" w14:textId="77777777" w:rsidR="008B1231" w:rsidRPr="008B1231" w:rsidRDefault="008B1231" w:rsidP="008B1231">
      <w:pPr>
        <w:widowControl w:val="0"/>
        <w:tabs>
          <w:tab w:val="right" w:leader="dot" w:pos="8820"/>
        </w:tabs>
        <w:adjustRightInd w:val="0"/>
        <w:spacing w:after="0" w:line="240" w:lineRule="auto"/>
        <w:jc w:val="right"/>
        <w:textAlignment w:val="baseline"/>
        <w:rPr>
          <w:rFonts w:ascii="Times New Roman" w:eastAsia="Times New Roman" w:hAnsi="Times New Roman" w:cs="Times New Roman"/>
          <w:sz w:val="20"/>
          <w:szCs w:val="20"/>
          <w:lang w:val="es-ES_tradnl"/>
        </w:rPr>
      </w:pPr>
    </w:p>
    <w:p w14:paraId="77F27BD0" w14:textId="77777777" w:rsidR="008B1231" w:rsidRPr="008B1231" w:rsidRDefault="008B1231" w:rsidP="008B1231">
      <w:pPr>
        <w:widowControl w:val="0"/>
        <w:tabs>
          <w:tab w:val="right" w:leader="dot" w:pos="8820"/>
        </w:tabs>
        <w:adjustRightInd w:val="0"/>
        <w:spacing w:after="0" w:line="240" w:lineRule="auto"/>
        <w:jc w:val="right"/>
        <w:textAlignment w:val="baseline"/>
        <w:rPr>
          <w:rFonts w:ascii="Times New Roman" w:eastAsia="Times New Roman" w:hAnsi="Times New Roman" w:cs="Times New Roman"/>
          <w:sz w:val="20"/>
          <w:szCs w:val="20"/>
          <w:lang w:val="es-ES_tradnl"/>
        </w:rPr>
      </w:pPr>
      <w:r w:rsidRPr="008B1231">
        <w:rPr>
          <w:rFonts w:ascii="Times New Roman" w:eastAsia="Times New Roman" w:hAnsi="Times New Roman" w:cs="Times New Roman"/>
          <w:sz w:val="20"/>
          <w:szCs w:val="20"/>
          <w:lang w:val="es-ES_tradnl"/>
        </w:rPr>
        <w:t>ID No.:</w:t>
      </w:r>
      <w:r w:rsidRPr="008B1231">
        <w:rPr>
          <w:rFonts w:ascii="Times New Roman" w:eastAsia="Times New Roman" w:hAnsi="Times New Roman" w:cs="Times New Roman"/>
          <w:i/>
          <w:iCs/>
          <w:sz w:val="20"/>
          <w:szCs w:val="20"/>
          <w:lang w:val="es-ES_tradnl"/>
        </w:rPr>
        <w:t>_______________________</w:t>
      </w:r>
    </w:p>
    <w:p w14:paraId="2C84E3C2" w14:textId="77777777" w:rsidR="008B1231" w:rsidRPr="008B1231" w:rsidRDefault="008B1231" w:rsidP="008B1231">
      <w:pPr>
        <w:widowControl w:val="0"/>
        <w:adjustRightInd w:val="0"/>
        <w:spacing w:after="0" w:line="240" w:lineRule="auto"/>
        <w:jc w:val="both"/>
        <w:textAlignment w:val="baseline"/>
        <w:rPr>
          <w:rFonts w:ascii="Times New Roman" w:eastAsia="Times New Roman" w:hAnsi="Times New Roman" w:cs="Times New Roman"/>
          <w:sz w:val="20"/>
          <w:szCs w:val="20"/>
          <w:lang w:val="es-ES_tradnl"/>
        </w:rPr>
      </w:pPr>
      <w:r w:rsidRPr="008B1231">
        <w:rPr>
          <w:rFonts w:ascii="Times New Roman" w:eastAsia="Times New Roman" w:hAnsi="Times New Roman" w:cs="Times New Roman"/>
          <w:sz w:val="20"/>
          <w:szCs w:val="20"/>
          <w:lang w:val="es-ES_tradnl"/>
        </w:rPr>
        <w:t>A: _____________________________</w:t>
      </w:r>
      <w:r w:rsidRPr="008B1231">
        <w:rPr>
          <w:rFonts w:ascii="Times New Roman" w:eastAsia="Times New Roman" w:hAnsi="Times New Roman" w:cs="Times New Roman"/>
          <w:i/>
          <w:sz w:val="20"/>
          <w:szCs w:val="20"/>
          <w:lang w:val="es-ES_tradnl"/>
        </w:rPr>
        <w:t xml:space="preserve"> [nombre completo de la Convocante]</w:t>
      </w:r>
    </w:p>
    <w:p w14:paraId="0122536F" w14:textId="77777777" w:rsidR="008B1231" w:rsidRPr="008B1231" w:rsidRDefault="008B1231" w:rsidP="008B1231">
      <w:pPr>
        <w:widowControl w:val="0"/>
        <w:tabs>
          <w:tab w:val="left" w:pos="1197"/>
          <w:tab w:val="left" w:pos="6433"/>
        </w:tabs>
        <w:adjustRightInd w:val="0"/>
        <w:spacing w:after="0" w:line="240" w:lineRule="auto"/>
        <w:jc w:val="both"/>
        <w:textAlignment w:val="baseline"/>
        <w:rPr>
          <w:rFonts w:ascii="Times New Roman" w:eastAsia="Times New Roman" w:hAnsi="Times New Roman" w:cs="Times New Roman"/>
          <w:sz w:val="20"/>
          <w:szCs w:val="20"/>
          <w:lang w:val="es-ES_tradnl"/>
        </w:rPr>
      </w:pPr>
    </w:p>
    <w:p w14:paraId="1CE78784" w14:textId="77777777" w:rsidR="008B1231" w:rsidRPr="008B1231" w:rsidRDefault="008B1231" w:rsidP="008B1231">
      <w:pPr>
        <w:widowControl w:val="0"/>
        <w:tabs>
          <w:tab w:val="left" w:pos="5087"/>
          <w:tab w:val="left" w:pos="9576"/>
        </w:tabs>
        <w:adjustRightInd w:val="0"/>
        <w:spacing w:after="0" w:line="240" w:lineRule="auto"/>
        <w:jc w:val="both"/>
        <w:textAlignment w:val="baseline"/>
        <w:outlineLvl w:val="0"/>
        <w:rPr>
          <w:rFonts w:ascii="Times New Roman" w:eastAsia="Times New Roman" w:hAnsi="Times New Roman" w:cs="Times New Roman"/>
          <w:i/>
          <w:sz w:val="20"/>
          <w:szCs w:val="20"/>
          <w:lang w:val="es-ES_tradnl"/>
        </w:rPr>
      </w:pPr>
      <w:r w:rsidRPr="008B1231">
        <w:rPr>
          <w:rFonts w:ascii="Times New Roman" w:eastAsia="Times New Roman" w:hAnsi="Times New Roman" w:cs="Times New Roman"/>
          <w:sz w:val="20"/>
          <w:szCs w:val="20"/>
          <w:lang w:val="es-ES_tradnl"/>
        </w:rPr>
        <w:t xml:space="preserve">POR LA PRESENTE dejamos constancia que </w:t>
      </w:r>
      <w:r w:rsidRPr="008B1231">
        <w:rPr>
          <w:rFonts w:ascii="Times New Roman" w:eastAsia="Times New Roman" w:hAnsi="Times New Roman" w:cs="Times New Roman"/>
          <w:i/>
          <w:sz w:val="20"/>
          <w:szCs w:val="20"/>
          <w:lang w:val="es-ES_tradnl"/>
        </w:rPr>
        <w:t xml:space="preserve">[nombre del representante la entidad bancaria] </w:t>
      </w:r>
      <w:r w:rsidRPr="008B1231">
        <w:rPr>
          <w:rFonts w:ascii="Times New Roman" w:eastAsia="Times New Roman" w:hAnsi="Times New Roman" w:cs="Times New Roman"/>
          <w:sz w:val="20"/>
          <w:szCs w:val="20"/>
          <w:lang w:val="es-ES_tradnl"/>
        </w:rPr>
        <w:t xml:space="preserve">________________de ____ </w:t>
      </w:r>
      <w:r w:rsidRPr="008B1231">
        <w:rPr>
          <w:rFonts w:ascii="Times New Roman" w:eastAsia="Times New Roman" w:hAnsi="Times New Roman" w:cs="Times New Roman"/>
          <w:i/>
          <w:sz w:val="20"/>
          <w:szCs w:val="20"/>
          <w:lang w:val="es-ES_tradnl"/>
        </w:rPr>
        <w:t>[nombre de la entidad bancaria]</w:t>
      </w:r>
      <w:r w:rsidRPr="008B1231">
        <w:rPr>
          <w:rFonts w:ascii="Times New Roman" w:eastAsia="Times New Roman" w:hAnsi="Times New Roman" w:cs="Times New Roman"/>
          <w:sz w:val="20"/>
          <w:szCs w:val="20"/>
          <w:lang w:val="es-ES_tradnl"/>
        </w:rPr>
        <w:t xml:space="preserve">___________ con domicilio legal en __________________________________________________________ </w:t>
      </w:r>
      <w:r w:rsidRPr="008B1231">
        <w:rPr>
          <w:rFonts w:ascii="Times New Roman" w:eastAsia="Times New Roman" w:hAnsi="Times New Roman" w:cs="Times New Roman"/>
          <w:i/>
          <w:sz w:val="20"/>
          <w:szCs w:val="20"/>
          <w:lang w:val="es-ES_tradnl"/>
        </w:rPr>
        <w:t>[en lo sucesivo denominado “el Garante”]</w:t>
      </w:r>
      <w:r w:rsidRPr="008B1231">
        <w:rPr>
          <w:rFonts w:ascii="Times New Roman" w:eastAsia="Times New Roman" w:hAnsi="Times New Roman" w:cs="Times New Roman"/>
          <w:sz w:val="20"/>
          <w:szCs w:val="20"/>
          <w:lang w:val="es-ES_tradnl"/>
        </w:rPr>
        <w:t xml:space="preserve">, hemos contraído una obligación con ________________________________ </w:t>
      </w:r>
      <w:r w:rsidRPr="008B1231">
        <w:rPr>
          <w:rFonts w:ascii="Times New Roman" w:eastAsia="Times New Roman" w:hAnsi="Times New Roman" w:cs="Times New Roman"/>
          <w:i/>
          <w:sz w:val="20"/>
          <w:szCs w:val="20"/>
          <w:lang w:val="es-ES_tradnl"/>
        </w:rPr>
        <w:t>[en lo sucesivo denominado “la Convocante”]</w:t>
      </w:r>
      <w:r w:rsidRPr="008B1231">
        <w:rPr>
          <w:rFonts w:ascii="Times New Roman" w:eastAsia="Times New Roman" w:hAnsi="Times New Roman" w:cs="Times New Roman"/>
          <w:sz w:val="20"/>
          <w:szCs w:val="20"/>
          <w:lang w:val="es-ES_tradnl"/>
        </w:rPr>
        <w:t xml:space="preserve"> por la suma de ______________________________, que el Garante, sus sucesores o cesionarios pagarán a la Convocante, en el marco de la oferta presentada por:</w:t>
      </w:r>
      <w:r w:rsidRPr="008B1231">
        <w:rPr>
          <w:rFonts w:ascii="Times New Roman" w:eastAsia="Times New Roman" w:hAnsi="Times New Roman" w:cs="Times New Roman"/>
          <w:i/>
          <w:sz w:val="20"/>
          <w:szCs w:val="20"/>
          <w:lang w:val="es-ES_tradnl"/>
        </w:rPr>
        <w:t xml:space="preserve"> [nombre del oferente] </w:t>
      </w:r>
      <w:r w:rsidRPr="008B1231">
        <w:rPr>
          <w:rFonts w:ascii="Times New Roman" w:eastAsia="Times New Roman" w:hAnsi="Times New Roman" w:cs="Times New Roman"/>
          <w:sz w:val="20"/>
          <w:szCs w:val="20"/>
          <w:lang w:val="es-ES_tradnl"/>
        </w:rPr>
        <w:t xml:space="preserve">para la _________________________ </w:t>
      </w:r>
      <w:r w:rsidRPr="008B1231">
        <w:rPr>
          <w:rFonts w:ascii="Times New Roman" w:eastAsia="Times New Roman" w:hAnsi="Times New Roman" w:cs="Times New Roman"/>
          <w:i/>
          <w:sz w:val="20"/>
          <w:szCs w:val="20"/>
          <w:lang w:val="es-ES_tradnl"/>
        </w:rPr>
        <w:t xml:space="preserve">[indicar la descripción del llamado], </w:t>
      </w:r>
      <w:r w:rsidRPr="008B1231">
        <w:rPr>
          <w:rFonts w:ascii="Times New Roman" w:eastAsia="Times New Roman" w:hAnsi="Times New Roman" w:cs="Times New Roman"/>
          <w:sz w:val="20"/>
          <w:szCs w:val="20"/>
          <w:lang w:val="es-ES_tradnl"/>
        </w:rPr>
        <w:t xml:space="preserve">en caso de que se dé alguna de las siguientes condiciones: </w:t>
      </w:r>
    </w:p>
    <w:p w14:paraId="7946A3A6" w14:textId="77777777" w:rsidR="008B1231" w:rsidRPr="008B1231" w:rsidRDefault="008B1231" w:rsidP="008B1231">
      <w:pPr>
        <w:widowControl w:val="0"/>
        <w:adjustRightInd w:val="0"/>
        <w:spacing w:after="0" w:line="240" w:lineRule="auto"/>
        <w:jc w:val="both"/>
        <w:textAlignment w:val="baseline"/>
        <w:rPr>
          <w:rFonts w:ascii="Times New Roman" w:eastAsia="Times New Roman" w:hAnsi="Times New Roman" w:cs="Times New Roman"/>
          <w:sz w:val="20"/>
          <w:szCs w:val="20"/>
          <w:lang w:val="es-ES_tradnl"/>
        </w:rPr>
      </w:pPr>
    </w:p>
    <w:p w14:paraId="260114B3" w14:textId="77777777" w:rsidR="008B1231" w:rsidRPr="008B1231" w:rsidRDefault="008B1231" w:rsidP="00B474AB">
      <w:pPr>
        <w:keepNext/>
        <w:widowControl w:val="0"/>
        <w:numPr>
          <w:ilvl w:val="1"/>
          <w:numId w:val="28"/>
        </w:numPr>
        <w:tabs>
          <w:tab w:val="num" w:pos="426"/>
        </w:tabs>
        <w:adjustRightInd w:val="0"/>
        <w:spacing w:after="0" w:line="240" w:lineRule="auto"/>
        <w:ind w:left="426"/>
        <w:jc w:val="both"/>
        <w:textAlignment w:val="baseline"/>
        <w:outlineLvl w:val="2"/>
        <w:rPr>
          <w:rFonts w:ascii="Times New Roman" w:eastAsia="Times New Roman" w:hAnsi="Times New Roman" w:cs="Times New Roman"/>
          <w:bCs/>
          <w:sz w:val="20"/>
          <w:szCs w:val="20"/>
          <w:lang w:val="es-ES_tradnl"/>
        </w:rPr>
      </w:pPr>
      <w:r w:rsidRPr="008B1231">
        <w:rPr>
          <w:rFonts w:ascii="Times New Roman" w:eastAsia="Times New Roman" w:hAnsi="Times New Roman" w:cs="Times New Roman"/>
          <w:bCs/>
          <w:sz w:val="20"/>
          <w:szCs w:val="20"/>
          <w:lang w:val="es-ES_tradnl"/>
        </w:rPr>
        <w:t>Si el oferente altera las condiciones de su oferta,</w:t>
      </w:r>
    </w:p>
    <w:p w14:paraId="1283DCCA" w14:textId="77777777" w:rsidR="008B1231" w:rsidRPr="008B1231" w:rsidRDefault="008B1231" w:rsidP="00B474AB">
      <w:pPr>
        <w:keepNext/>
        <w:widowControl w:val="0"/>
        <w:numPr>
          <w:ilvl w:val="1"/>
          <w:numId w:val="28"/>
        </w:numPr>
        <w:tabs>
          <w:tab w:val="num" w:pos="426"/>
        </w:tabs>
        <w:adjustRightInd w:val="0"/>
        <w:spacing w:after="0" w:line="240" w:lineRule="auto"/>
        <w:ind w:left="426"/>
        <w:jc w:val="both"/>
        <w:textAlignment w:val="baseline"/>
        <w:outlineLvl w:val="2"/>
        <w:rPr>
          <w:rFonts w:ascii="Times New Roman" w:eastAsia="Times New Roman" w:hAnsi="Times New Roman" w:cs="Times New Roman"/>
          <w:bCs/>
          <w:sz w:val="20"/>
          <w:szCs w:val="20"/>
          <w:lang w:val="es-ES_tradnl"/>
        </w:rPr>
      </w:pPr>
      <w:r w:rsidRPr="008B1231">
        <w:rPr>
          <w:rFonts w:ascii="Times New Roman" w:eastAsia="Times New Roman" w:hAnsi="Times New Roman" w:cs="Times New Roman"/>
          <w:bCs/>
          <w:sz w:val="20"/>
          <w:szCs w:val="20"/>
          <w:lang w:val="es-ES_tradnl"/>
        </w:rPr>
        <w:t>Si el oferente retira su oferta durante el período de validez de ofertas,</w:t>
      </w:r>
    </w:p>
    <w:p w14:paraId="67B9E8FA" w14:textId="77777777" w:rsidR="008B1231" w:rsidRPr="008B1231" w:rsidRDefault="008B1231" w:rsidP="00B474AB">
      <w:pPr>
        <w:keepNext/>
        <w:widowControl w:val="0"/>
        <w:numPr>
          <w:ilvl w:val="1"/>
          <w:numId w:val="28"/>
        </w:numPr>
        <w:tabs>
          <w:tab w:val="num" w:pos="426"/>
        </w:tabs>
        <w:adjustRightInd w:val="0"/>
        <w:spacing w:after="0" w:line="240" w:lineRule="auto"/>
        <w:ind w:left="426"/>
        <w:jc w:val="both"/>
        <w:textAlignment w:val="baseline"/>
        <w:outlineLvl w:val="2"/>
        <w:rPr>
          <w:rFonts w:ascii="Times New Roman" w:eastAsia="Times New Roman" w:hAnsi="Times New Roman" w:cs="Times New Roman"/>
          <w:bCs/>
          <w:sz w:val="20"/>
          <w:szCs w:val="20"/>
          <w:lang w:val="es-ES_tradnl"/>
        </w:rPr>
      </w:pPr>
      <w:r w:rsidRPr="008B1231">
        <w:rPr>
          <w:rFonts w:ascii="Times New Roman" w:eastAsia="Times New Roman" w:hAnsi="Times New Roman" w:cs="Times New Roman"/>
          <w:bCs/>
          <w:sz w:val="20"/>
          <w:szCs w:val="20"/>
          <w:lang w:val="es-ES_tradnl"/>
        </w:rPr>
        <w:t xml:space="preserve">Si no acepta la corrección aritmética del precio de su oferta, en caso de existir, o </w:t>
      </w:r>
    </w:p>
    <w:p w14:paraId="622BB67B" w14:textId="77777777" w:rsidR="008B1231" w:rsidRPr="008B1231" w:rsidRDefault="008B1231" w:rsidP="00B474AB">
      <w:pPr>
        <w:keepNext/>
        <w:widowControl w:val="0"/>
        <w:numPr>
          <w:ilvl w:val="1"/>
          <w:numId w:val="28"/>
        </w:numPr>
        <w:tabs>
          <w:tab w:val="num" w:pos="426"/>
        </w:tabs>
        <w:adjustRightInd w:val="0"/>
        <w:spacing w:after="0" w:line="240" w:lineRule="auto"/>
        <w:ind w:left="426"/>
        <w:jc w:val="both"/>
        <w:textAlignment w:val="baseline"/>
        <w:outlineLvl w:val="2"/>
        <w:rPr>
          <w:rFonts w:ascii="Times New Roman" w:eastAsia="Times New Roman" w:hAnsi="Times New Roman" w:cs="Times New Roman"/>
          <w:bCs/>
          <w:sz w:val="20"/>
          <w:szCs w:val="20"/>
          <w:lang w:val="es-ES_tradnl"/>
        </w:rPr>
      </w:pPr>
      <w:r w:rsidRPr="008B1231">
        <w:rPr>
          <w:rFonts w:ascii="Times New Roman" w:eastAsia="Times New Roman" w:hAnsi="Times New Roman" w:cs="Times New Roman"/>
          <w:bCs/>
          <w:sz w:val="20"/>
          <w:szCs w:val="20"/>
          <w:lang w:val="es-ES_tradnl"/>
        </w:rPr>
        <w:t>Si el adjudicatario no procede, por causa imputable al mismo a:</w:t>
      </w:r>
    </w:p>
    <w:p w14:paraId="42046998" w14:textId="77777777" w:rsidR="008B1231" w:rsidRPr="008B1231" w:rsidRDefault="008B1231" w:rsidP="00B474AB">
      <w:pPr>
        <w:widowControl w:val="0"/>
        <w:numPr>
          <w:ilvl w:val="2"/>
          <w:numId w:val="28"/>
        </w:numPr>
        <w:tabs>
          <w:tab w:val="num" w:pos="709"/>
        </w:tabs>
        <w:adjustRightInd w:val="0"/>
        <w:spacing w:after="0" w:line="240" w:lineRule="auto"/>
        <w:ind w:left="709" w:hanging="283"/>
        <w:jc w:val="both"/>
        <w:textAlignment w:val="baseline"/>
        <w:outlineLvl w:val="3"/>
        <w:rPr>
          <w:rFonts w:ascii="Times New Roman" w:eastAsia="Times New Roman" w:hAnsi="Times New Roman" w:cs="Times New Roman"/>
          <w:bCs/>
          <w:sz w:val="20"/>
          <w:szCs w:val="20"/>
          <w:lang w:val="es-ES_tradnl"/>
        </w:rPr>
      </w:pPr>
      <w:r w:rsidRPr="008B1231">
        <w:rPr>
          <w:rFonts w:ascii="Times New Roman" w:eastAsia="Times New Roman" w:hAnsi="Times New Roman" w:cs="Times New Roman"/>
          <w:bCs/>
          <w:sz w:val="20"/>
          <w:szCs w:val="20"/>
          <w:lang w:val="es-ES_tradnl"/>
        </w:rPr>
        <w:t>Suministrar los documentos indicados en el pliego de bases y condiciones para la firma del contrato,</w:t>
      </w:r>
    </w:p>
    <w:p w14:paraId="3E53CF0D" w14:textId="77777777" w:rsidR="008B1231" w:rsidRPr="008B1231" w:rsidRDefault="008B1231" w:rsidP="00B474AB">
      <w:pPr>
        <w:widowControl w:val="0"/>
        <w:numPr>
          <w:ilvl w:val="2"/>
          <w:numId w:val="28"/>
        </w:numPr>
        <w:tabs>
          <w:tab w:val="num" w:pos="709"/>
        </w:tabs>
        <w:adjustRightInd w:val="0"/>
        <w:spacing w:after="0" w:line="240" w:lineRule="auto"/>
        <w:ind w:left="709" w:hanging="283"/>
        <w:jc w:val="both"/>
        <w:textAlignment w:val="baseline"/>
        <w:outlineLvl w:val="3"/>
        <w:rPr>
          <w:rFonts w:ascii="Times New Roman" w:eastAsia="Times New Roman" w:hAnsi="Times New Roman" w:cs="Times New Roman"/>
          <w:bCs/>
          <w:sz w:val="20"/>
          <w:szCs w:val="20"/>
          <w:lang w:val="es-ES_tradnl"/>
        </w:rPr>
      </w:pPr>
      <w:r w:rsidRPr="008B1231">
        <w:rPr>
          <w:rFonts w:ascii="Times New Roman" w:eastAsia="Times New Roman" w:hAnsi="Times New Roman" w:cs="Times New Roman"/>
          <w:bCs/>
          <w:sz w:val="20"/>
          <w:szCs w:val="20"/>
          <w:lang w:val="es-ES_tradnl"/>
        </w:rPr>
        <w:t xml:space="preserve">Firmar el contrato; o </w:t>
      </w:r>
    </w:p>
    <w:p w14:paraId="303AEF9A" w14:textId="77777777" w:rsidR="008B1231" w:rsidRPr="008B1231" w:rsidRDefault="008B1231" w:rsidP="00B474AB">
      <w:pPr>
        <w:widowControl w:val="0"/>
        <w:numPr>
          <w:ilvl w:val="2"/>
          <w:numId w:val="28"/>
        </w:numPr>
        <w:tabs>
          <w:tab w:val="num" w:pos="709"/>
        </w:tabs>
        <w:adjustRightInd w:val="0"/>
        <w:spacing w:after="0" w:line="240" w:lineRule="auto"/>
        <w:ind w:left="709" w:hanging="283"/>
        <w:jc w:val="both"/>
        <w:textAlignment w:val="baseline"/>
        <w:outlineLvl w:val="3"/>
        <w:rPr>
          <w:rFonts w:ascii="Times New Roman" w:eastAsia="Times New Roman" w:hAnsi="Times New Roman" w:cs="Times New Roman"/>
          <w:bCs/>
          <w:sz w:val="20"/>
          <w:szCs w:val="20"/>
          <w:lang w:val="es-ES_tradnl"/>
        </w:rPr>
      </w:pPr>
      <w:r w:rsidRPr="008B1231">
        <w:rPr>
          <w:rFonts w:ascii="Times New Roman" w:eastAsia="Times New Roman" w:hAnsi="Times New Roman" w:cs="Times New Roman"/>
          <w:bCs/>
          <w:sz w:val="20"/>
          <w:szCs w:val="20"/>
          <w:lang w:val="es-ES_tradnl"/>
        </w:rPr>
        <w:t>Suministrar en tiempo y forma la garantía de cumplimiento de contrato.</w:t>
      </w:r>
    </w:p>
    <w:p w14:paraId="6006C487" w14:textId="77777777" w:rsidR="008B1231" w:rsidRPr="008B1231" w:rsidRDefault="008B1231" w:rsidP="00B474AB">
      <w:pPr>
        <w:keepNext/>
        <w:widowControl w:val="0"/>
        <w:numPr>
          <w:ilvl w:val="1"/>
          <w:numId w:val="28"/>
        </w:numPr>
        <w:tabs>
          <w:tab w:val="num" w:pos="426"/>
        </w:tabs>
        <w:adjustRightInd w:val="0"/>
        <w:spacing w:after="0" w:line="240" w:lineRule="auto"/>
        <w:ind w:left="426"/>
        <w:jc w:val="both"/>
        <w:textAlignment w:val="baseline"/>
        <w:outlineLvl w:val="2"/>
        <w:rPr>
          <w:rFonts w:ascii="Times New Roman" w:eastAsia="Times New Roman" w:hAnsi="Times New Roman" w:cs="Times New Roman"/>
          <w:bCs/>
          <w:sz w:val="20"/>
          <w:szCs w:val="20"/>
          <w:lang w:val="es-ES_tradnl"/>
        </w:rPr>
      </w:pPr>
      <w:r w:rsidRPr="008B1231">
        <w:rPr>
          <w:rFonts w:ascii="Times New Roman" w:eastAsia="Times New Roman" w:hAnsi="Times New Roman" w:cs="Times New Roman"/>
          <w:bCs/>
          <w:sz w:val="20"/>
          <w:szCs w:val="20"/>
          <w:lang w:val="es-ES_tradnl"/>
        </w:rPr>
        <w:t>Cuando se comprobare que las declaraciones juradas presentadas por el oferente adjudicado con su oferta sean falsas; o</w:t>
      </w:r>
    </w:p>
    <w:p w14:paraId="7EAE6A39" w14:textId="77777777" w:rsidR="008B1231" w:rsidRPr="008B1231" w:rsidRDefault="008B1231" w:rsidP="00B474AB">
      <w:pPr>
        <w:keepNext/>
        <w:widowControl w:val="0"/>
        <w:numPr>
          <w:ilvl w:val="1"/>
          <w:numId w:val="28"/>
        </w:numPr>
        <w:tabs>
          <w:tab w:val="num" w:pos="426"/>
        </w:tabs>
        <w:adjustRightInd w:val="0"/>
        <w:spacing w:after="0" w:line="240" w:lineRule="auto"/>
        <w:ind w:left="426"/>
        <w:jc w:val="both"/>
        <w:textAlignment w:val="baseline"/>
        <w:outlineLvl w:val="2"/>
        <w:rPr>
          <w:rFonts w:ascii="Times New Roman" w:eastAsia="Times New Roman" w:hAnsi="Times New Roman" w:cs="Times New Roman"/>
          <w:bCs/>
          <w:sz w:val="20"/>
          <w:szCs w:val="20"/>
          <w:lang w:val="es-ES_tradnl"/>
        </w:rPr>
      </w:pPr>
      <w:r w:rsidRPr="008B1231">
        <w:rPr>
          <w:rFonts w:ascii="Times New Roman" w:eastAsia="Times New Roman" w:hAnsi="Times New Roman" w:cs="Times New Roman"/>
          <w:bCs/>
          <w:sz w:val="20"/>
          <w:szCs w:val="20"/>
          <w:lang w:val="es-ES_tradnl"/>
        </w:rPr>
        <w:t xml:space="preserve">Si el adjudicatario no presentare las legalizaciones correspondientes para la firma del contrato, cuando éstas sean requeridas. </w:t>
      </w:r>
    </w:p>
    <w:p w14:paraId="042DFE3A" w14:textId="77777777" w:rsidR="008B1231" w:rsidRPr="008B1231" w:rsidRDefault="008B1231" w:rsidP="008B1231">
      <w:pPr>
        <w:widowControl w:val="0"/>
        <w:adjustRightInd w:val="0"/>
        <w:spacing w:after="0" w:line="240" w:lineRule="auto"/>
        <w:jc w:val="both"/>
        <w:textAlignment w:val="baseline"/>
        <w:rPr>
          <w:rFonts w:ascii="Times New Roman" w:eastAsia="Times New Roman" w:hAnsi="Times New Roman" w:cs="Times New Roman"/>
          <w:b/>
          <w:sz w:val="20"/>
          <w:szCs w:val="20"/>
          <w:lang w:val="es-ES_tradnl"/>
        </w:rPr>
      </w:pPr>
      <w:r w:rsidRPr="008B1231">
        <w:rPr>
          <w:rFonts w:ascii="Times New Roman" w:eastAsia="Times New Roman" w:hAnsi="Times New Roman" w:cs="Times New Roman"/>
          <w:sz w:val="20"/>
          <w:szCs w:val="20"/>
          <w:lang w:val="es-ES_tradnl"/>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14:paraId="737EB1BD" w14:textId="77777777" w:rsidR="008B1231" w:rsidRPr="008B1231" w:rsidRDefault="008B1231" w:rsidP="008B1231">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after="0" w:line="240" w:lineRule="auto"/>
        <w:ind w:firstLine="6"/>
        <w:jc w:val="both"/>
        <w:textAlignment w:val="baseline"/>
        <w:rPr>
          <w:rFonts w:ascii="Times New Roman" w:eastAsia="Times New Roman" w:hAnsi="Times New Roman" w:cs="Times New Roman"/>
          <w:sz w:val="20"/>
          <w:szCs w:val="20"/>
          <w:lang w:val="es-ES_tradnl"/>
        </w:rPr>
      </w:pPr>
      <w:r w:rsidRPr="008B1231">
        <w:rPr>
          <w:rFonts w:ascii="Times New Roman" w:eastAsia="Times New Roman" w:hAnsi="Times New Roman" w:cs="Times New Roman"/>
          <w:sz w:val="20"/>
          <w:szCs w:val="20"/>
          <w:lang w:val="es-ES_tradnl"/>
        </w:rPr>
        <w:t>Esta garantía permanecerá en vigor durante el plazo indicado por la convocante en las bases y condiciones, y toda reclamación pertinente deberá ser recibida por el Garante a más tardar en la fecha indicada.</w:t>
      </w:r>
    </w:p>
    <w:p w14:paraId="5E75821D" w14:textId="77777777" w:rsidR="008B1231" w:rsidRPr="008B1231" w:rsidRDefault="008B1231" w:rsidP="008B1231">
      <w:pPr>
        <w:widowControl w:val="0"/>
        <w:tabs>
          <w:tab w:val="left" w:pos="1188"/>
          <w:tab w:val="left" w:pos="2394"/>
          <w:tab w:val="left" w:pos="4209"/>
          <w:tab w:val="left" w:pos="5238"/>
          <w:tab w:val="left" w:pos="7632"/>
          <w:tab w:val="left" w:pos="7868"/>
          <w:tab w:val="left" w:pos="9468"/>
        </w:tabs>
        <w:adjustRightInd w:val="0"/>
        <w:spacing w:after="0" w:line="240" w:lineRule="auto"/>
        <w:jc w:val="both"/>
        <w:textAlignment w:val="baseline"/>
        <w:rPr>
          <w:rFonts w:ascii="Times New Roman" w:eastAsia="Times New Roman" w:hAnsi="Times New Roman" w:cs="Times New Roman"/>
          <w:sz w:val="20"/>
          <w:szCs w:val="20"/>
          <w:lang w:val="es-ES_tradnl"/>
        </w:rPr>
      </w:pPr>
      <w:r w:rsidRPr="008B1231">
        <w:rPr>
          <w:rFonts w:ascii="Times New Roman" w:eastAsia="Times New Roman" w:hAnsi="Times New Roman" w:cs="Times New Roman"/>
          <w:sz w:val="20"/>
          <w:szCs w:val="20"/>
          <w:lang w:val="es-ES_tradnl"/>
        </w:rPr>
        <w:t xml:space="preserve">Firma ________________________   </w:t>
      </w:r>
    </w:p>
    <w:p w14:paraId="5D0D8673" w14:textId="77777777" w:rsidR="008B1231" w:rsidRPr="008B1231" w:rsidRDefault="008B1231" w:rsidP="008B1231">
      <w:pPr>
        <w:widowControl w:val="0"/>
        <w:tabs>
          <w:tab w:val="left" w:pos="1188"/>
          <w:tab w:val="left" w:pos="2394"/>
          <w:tab w:val="left" w:pos="4209"/>
          <w:tab w:val="left" w:pos="5238"/>
          <w:tab w:val="left" w:pos="7632"/>
          <w:tab w:val="left" w:pos="7868"/>
          <w:tab w:val="left" w:pos="9468"/>
        </w:tabs>
        <w:adjustRightInd w:val="0"/>
        <w:spacing w:after="0" w:line="240" w:lineRule="auto"/>
        <w:ind w:firstLine="5"/>
        <w:jc w:val="both"/>
        <w:textAlignment w:val="baseline"/>
        <w:rPr>
          <w:rFonts w:ascii="Times New Roman" w:eastAsia="Times New Roman" w:hAnsi="Times New Roman" w:cs="Times New Roman"/>
          <w:sz w:val="20"/>
          <w:szCs w:val="20"/>
          <w:lang w:val="es-ES_tradnl"/>
        </w:rPr>
      </w:pPr>
      <w:r w:rsidRPr="008B1231">
        <w:rPr>
          <w:rFonts w:ascii="Times New Roman" w:eastAsia="Times New Roman" w:hAnsi="Times New Roman" w:cs="Times New Roman"/>
          <w:sz w:val="20"/>
          <w:szCs w:val="20"/>
          <w:lang w:val="es-ES_tradnl"/>
        </w:rPr>
        <w:t>En calidad de____________________________</w:t>
      </w:r>
    </w:p>
    <w:p w14:paraId="6AEBC38A" w14:textId="4A40466A" w:rsidR="008B1231" w:rsidRPr="00F23899" w:rsidRDefault="008B1231" w:rsidP="008B1231">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after="0" w:line="240" w:lineRule="auto"/>
        <w:jc w:val="both"/>
        <w:textAlignment w:val="baseline"/>
        <w:rPr>
          <w:rFonts w:ascii="Times New Roman" w:eastAsia="Times New Roman" w:hAnsi="Times New Roman" w:cs="Times New Roman"/>
          <w:sz w:val="20"/>
          <w:szCs w:val="20"/>
          <w:lang w:val="es-ES_tradnl"/>
        </w:rPr>
      </w:pPr>
      <w:r w:rsidRPr="008B1231">
        <w:rPr>
          <w:rFonts w:ascii="Times New Roman" w:eastAsia="Times New Roman" w:hAnsi="Times New Roman" w:cs="Times New Roman"/>
          <w:sz w:val="20"/>
          <w:szCs w:val="20"/>
          <w:lang w:val="es-ES_tradnl"/>
        </w:rPr>
        <w:t xml:space="preserve">El día _______________________________ del mes de _________________ </w:t>
      </w:r>
      <w:proofErr w:type="spellStart"/>
      <w:r w:rsidRPr="008B1231">
        <w:rPr>
          <w:rFonts w:ascii="Times New Roman" w:eastAsia="Times New Roman" w:hAnsi="Times New Roman" w:cs="Times New Roman"/>
          <w:sz w:val="20"/>
          <w:szCs w:val="20"/>
          <w:lang w:val="es-ES_tradnl"/>
        </w:rPr>
        <w:t>de</w:t>
      </w:r>
      <w:proofErr w:type="spellEnd"/>
      <w:r w:rsidRPr="008B1231">
        <w:rPr>
          <w:rFonts w:ascii="Times New Roman" w:eastAsia="Times New Roman" w:hAnsi="Times New Roman" w:cs="Times New Roman"/>
          <w:sz w:val="20"/>
          <w:szCs w:val="20"/>
          <w:lang w:val="es-ES_tradnl"/>
        </w:rPr>
        <w:t xml:space="preserve"> ______.</w:t>
      </w:r>
    </w:p>
    <w:p w14:paraId="1EDA32AB" w14:textId="0625326A" w:rsidR="00F23899" w:rsidRPr="00F23899" w:rsidRDefault="00F23899" w:rsidP="008B1231">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after="0" w:line="240" w:lineRule="auto"/>
        <w:jc w:val="both"/>
        <w:textAlignment w:val="baseline"/>
        <w:rPr>
          <w:rFonts w:ascii="Times New Roman" w:eastAsia="Times New Roman" w:hAnsi="Times New Roman" w:cs="Times New Roman"/>
          <w:sz w:val="20"/>
          <w:szCs w:val="20"/>
          <w:lang w:val="es-ES_tradnl"/>
        </w:rPr>
      </w:pPr>
    </w:p>
    <w:p w14:paraId="5C0BCE85" w14:textId="3FBD3314" w:rsidR="00F23899" w:rsidRPr="00F23899" w:rsidRDefault="00F23899" w:rsidP="008B1231">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after="0" w:line="240" w:lineRule="auto"/>
        <w:jc w:val="both"/>
        <w:textAlignment w:val="baseline"/>
        <w:rPr>
          <w:rFonts w:ascii="Times New Roman" w:eastAsia="Times New Roman" w:hAnsi="Times New Roman" w:cs="Times New Roman"/>
          <w:sz w:val="20"/>
          <w:szCs w:val="20"/>
          <w:lang w:val="es-ES_tradnl"/>
        </w:rPr>
      </w:pPr>
    </w:p>
    <w:p w14:paraId="7A16127A" w14:textId="4CB7C842" w:rsidR="00F23899" w:rsidRDefault="00F23899" w:rsidP="008B1231">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after="0" w:line="240" w:lineRule="auto"/>
        <w:jc w:val="both"/>
        <w:textAlignment w:val="baseline"/>
        <w:rPr>
          <w:rFonts w:ascii="Times New Roman" w:eastAsia="Times New Roman" w:hAnsi="Times New Roman" w:cs="Times New Roman"/>
          <w:sz w:val="20"/>
          <w:szCs w:val="20"/>
          <w:lang w:val="es-ES_tradnl"/>
        </w:rPr>
      </w:pPr>
    </w:p>
    <w:p w14:paraId="0982FEF3" w14:textId="77777777" w:rsidR="002A4FF1" w:rsidRDefault="002A4FF1" w:rsidP="008B1231">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after="0" w:line="240" w:lineRule="auto"/>
        <w:jc w:val="both"/>
        <w:textAlignment w:val="baseline"/>
        <w:rPr>
          <w:rFonts w:ascii="Times New Roman" w:eastAsia="Times New Roman" w:hAnsi="Times New Roman" w:cs="Times New Roman"/>
          <w:sz w:val="20"/>
          <w:szCs w:val="20"/>
          <w:lang w:val="es-ES_tradnl"/>
        </w:rPr>
      </w:pPr>
    </w:p>
    <w:p w14:paraId="772D0395" w14:textId="77777777" w:rsidR="002A4FF1" w:rsidRDefault="002A4FF1" w:rsidP="008B1231">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after="0" w:line="240" w:lineRule="auto"/>
        <w:jc w:val="both"/>
        <w:textAlignment w:val="baseline"/>
        <w:rPr>
          <w:rFonts w:ascii="Times New Roman" w:eastAsia="Times New Roman" w:hAnsi="Times New Roman" w:cs="Times New Roman"/>
          <w:sz w:val="20"/>
          <w:szCs w:val="20"/>
          <w:lang w:val="es-ES_tradnl"/>
        </w:rPr>
      </w:pPr>
    </w:p>
    <w:p w14:paraId="3E3DACE1" w14:textId="77777777" w:rsidR="002A4FF1" w:rsidRDefault="002A4FF1" w:rsidP="008B1231">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after="0" w:line="240" w:lineRule="auto"/>
        <w:jc w:val="both"/>
        <w:textAlignment w:val="baseline"/>
        <w:rPr>
          <w:rFonts w:ascii="Times New Roman" w:eastAsia="Times New Roman" w:hAnsi="Times New Roman" w:cs="Times New Roman"/>
          <w:sz w:val="20"/>
          <w:szCs w:val="20"/>
          <w:lang w:val="es-ES_tradnl"/>
        </w:rPr>
      </w:pPr>
    </w:p>
    <w:p w14:paraId="49268378" w14:textId="77777777" w:rsidR="002A4FF1" w:rsidRDefault="002A4FF1" w:rsidP="008B1231">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after="0" w:line="240" w:lineRule="auto"/>
        <w:jc w:val="both"/>
        <w:textAlignment w:val="baseline"/>
        <w:rPr>
          <w:rFonts w:ascii="Times New Roman" w:eastAsia="Times New Roman" w:hAnsi="Times New Roman" w:cs="Times New Roman"/>
          <w:sz w:val="20"/>
          <w:szCs w:val="20"/>
          <w:lang w:val="es-ES_tradnl"/>
        </w:rPr>
      </w:pPr>
    </w:p>
    <w:p w14:paraId="29B18D9D" w14:textId="77777777" w:rsidR="00C56218" w:rsidRPr="00F23899" w:rsidRDefault="00C56218" w:rsidP="008B1231">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after="0" w:line="240" w:lineRule="auto"/>
        <w:jc w:val="both"/>
        <w:textAlignment w:val="baseline"/>
        <w:rPr>
          <w:rFonts w:ascii="Times New Roman" w:eastAsia="Times New Roman" w:hAnsi="Times New Roman" w:cs="Times New Roman"/>
          <w:sz w:val="20"/>
          <w:szCs w:val="20"/>
          <w:lang w:val="es-ES_tradnl"/>
        </w:rPr>
      </w:pPr>
    </w:p>
    <w:p w14:paraId="0B5F3143" w14:textId="711DD585" w:rsidR="00F23899" w:rsidRDefault="00F23899" w:rsidP="008B1231">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after="0" w:line="240" w:lineRule="auto"/>
        <w:jc w:val="both"/>
        <w:textAlignment w:val="baseline"/>
        <w:rPr>
          <w:rFonts w:ascii="Times New Roman" w:eastAsia="Times New Roman" w:hAnsi="Times New Roman" w:cs="Times New Roman"/>
          <w:i/>
          <w:sz w:val="20"/>
          <w:szCs w:val="20"/>
          <w:lang w:val="es-ES_tradnl"/>
        </w:rPr>
      </w:pPr>
    </w:p>
    <w:p w14:paraId="209532AC" w14:textId="77777777" w:rsidR="00381A2B" w:rsidRPr="008B1231" w:rsidRDefault="00381A2B" w:rsidP="008B1231">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djustRightInd w:val="0"/>
        <w:spacing w:after="0" w:line="240" w:lineRule="auto"/>
        <w:jc w:val="both"/>
        <w:textAlignment w:val="baseline"/>
        <w:rPr>
          <w:rFonts w:ascii="Times New Roman" w:eastAsia="Times New Roman" w:hAnsi="Times New Roman" w:cs="Times New Roman"/>
          <w:i/>
          <w:sz w:val="20"/>
          <w:szCs w:val="20"/>
          <w:lang w:val="es-ES_tradnl"/>
        </w:rPr>
      </w:pPr>
    </w:p>
    <w:p w14:paraId="3AAEE6F0" w14:textId="25979C57" w:rsidR="008B1231" w:rsidRPr="008B1231" w:rsidRDefault="008B1231" w:rsidP="008B1231">
      <w:pPr>
        <w:widowControl w:val="0"/>
        <w:pBdr>
          <w:top w:val="single" w:sz="4" w:space="1" w:color="auto"/>
          <w:left w:val="single" w:sz="4" w:space="4" w:color="auto"/>
          <w:bottom w:val="single" w:sz="4" w:space="1" w:color="auto"/>
          <w:right w:val="single" w:sz="4" w:space="4" w:color="auto"/>
        </w:pBdr>
        <w:shd w:val="clear" w:color="auto" w:fill="000000"/>
        <w:adjustRightInd w:val="0"/>
        <w:spacing w:after="0" w:line="240" w:lineRule="auto"/>
        <w:jc w:val="center"/>
        <w:textAlignment w:val="baseline"/>
        <w:rPr>
          <w:rFonts w:ascii="Times New Roman" w:eastAsia="Times New Roman" w:hAnsi="Times New Roman" w:cs="Times New Roman"/>
          <w:color w:val="FFFFFF"/>
          <w:sz w:val="20"/>
          <w:szCs w:val="20"/>
          <w:lang w:val="es-MX"/>
        </w:rPr>
      </w:pPr>
      <w:r w:rsidRPr="008B1231">
        <w:rPr>
          <w:rFonts w:ascii="Times New Roman" w:eastAsia="Times New Roman" w:hAnsi="Times New Roman" w:cs="Times New Roman"/>
          <w:b/>
          <w:iCs/>
          <w:color w:val="FFFFFF"/>
          <w:sz w:val="20"/>
          <w:szCs w:val="20"/>
          <w:lang w:val="es-MX"/>
        </w:rPr>
        <w:lastRenderedPageBreak/>
        <w:t xml:space="preserve">FORMULARIO </w:t>
      </w:r>
      <w:proofErr w:type="spellStart"/>
      <w:r w:rsidRPr="008B1231">
        <w:rPr>
          <w:rFonts w:ascii="Times New Roman" w:eastAsia="Times New Roman" w:hAnsi="Times New Roman" w:cs="Times New Roman"/>
          <w:b/>
          <w:iCs/>
          <w:color w:val="FFFFFF"/>
          <w:sz w:val="20"/>
          <w:szCs w:val="20"/>
          <w:lang w:val="es-MX"/>
        </w:rPr>
        <w:t>Nº</w:t>
      </w:r>
      <w:proofErr w:type="spellEnd"/>
      <w:r w:rsidRPr="008B1231">
        <w:rPr>
          <w:rFonts w:ascii="Times New Roman" w:eastAsia="Times New Roman" w:hAnsi="Times New Roman" w:cs="Times New Roman"/>
          <w:b/>
          <w:iCs/>
          <w:color w:val="FFFFFF"/>
          <w:sz w:val="20"/>
          <w:szCs w:val="20"/>
          <w:lang w:val="es-MX"/>
        </w:rPr>
        <w:t xml:space="preserve"> </w:t>
      </w:r>
      <w:r w:rsidR="002A4FF1">
        <w:rPr>
          <w:rFonts w:ascii="Times New Roman" w:eastAsia="Times New Roman" w:hAnsi="Times New Roman" w:cs="Times New Roman"/>
          <w:b/>
          <w:iCs/>
          <w:color w:val="FFFFFF"/>
          <w:sz w:val="20"/>
          <w:szCs w:val="20"/>
          <w:lang w:val="es-MX"/>
        </w:rPr>
        <w:t>3</w:t>
      </w:r>
    </w:p>
    <w:p w14:paraId="62DE646B" w14:textId="77777777" w:rsidR="008B1231" w:rsidRPr="008B1231" w:rsidRDefault="008B1231" w:rsidP="008B1231">
      <w:pPr>
        <w:widowControl w:val="0"/>
        <w:autoSpaceDE w:val="0"/>
        <w:autoSpaceDN w:val="0"/>
        <w:adjustRightInd w:val="0"/>
        <w:spacing w:after="0" w:line="240" w:lineRule="auto"/>
        <w:jc w:val="center"/>
        <w:textAlignment w:val="baseline"/>
        <w:rPr>
          <w:rFonts w:ascii="Times New Roman" w:eastAsia="Times New Roman" w:hAnsi="Times New Roman" w:cs="Times New Roman"/>
          <w:b/>
          <w:color w:val="000000"/>
          <w:sz w:val="20"/>
          <w:szCs w:val="20"/>
          <w:u w:val="single"/>
          <w:lang w:val="es-ES_tradnl"/>
        </w:rPr>
      </w:pPr>
    </w:p>
    <w:p w14:paraId="08BF57E8" w14:textId="43A1A909" w:rsidR="008B1231" w:rsidRPr="00DB7BA7" w:rsidRDefault="008B1231" w:rsidP="008B1231">
      <w:pPr>
        <w:widowControl w:val="0"/>
        <w:autoSpaceDE w:val="0"/>
        <w:autoSpaceDN w:val="0"/>
        <w:adjustRightInd w:val="0"/>
        <w:spacing w:after="0" w:line="240" w:lineRule="auto"/>
        <w:jc w:val="center"/>
        <w:textAlignment w:val="baseline"/>
        <w:rPr>
          <w:rFonts w:ascii="Times New Roman" w:eastAsia="Times New Roman" w:hAnsi="Times New Roman" w:cs="Times New Roman"/>
          <w:b/>
          <w:color w:val="000000"/>
          <w:sz w:val="18"/>
          <w:szCs w:val="18"/>
          <w:u w:val="single"/>
          <w:lang w:val="es-ES_tradnl"/>
        </w:rPr>
      </w:pPr>
      <w:r w:rsidRPr="00DB7BA7">
        <w:rPr>
          <w:rFonts w:ascii="Times New Roman" w:eastAsia="Times New Roman" w:hAnsi="Times New Roman" w:cs="Times New Roman"/>
          <w:b/>
          <w:color w:val="000000"/>
          <w:sz w:val="18"/>
          <w:szCs w:val="18"/>
          <w:u w:val="single"/>
          <w:lang w:val="es-ES_tradnl"/>
        </w:rPr>
        <w:t xml:space="preserve">FORMULARIO DE DECLARACIÓN DE </w:t>
      </w:r>
      <w:r w:rsidR="002A4FF1" w:rsidRPr="00DB7BA7">
        <w:rPr>
          <w:rFonts w:ascii="Times New Roman" w:eastAsia="Times New Roman" w:hAnsi="Times New Roman" w:cs="Times New Roman"/>
          <w:b/>
          <w:color w:val="000000"/>
          <w:sz w:val="18"/>
          <w:szCs w:val="18"/>
          <w:u w:val="single"/>
          <w:lang w:val="es-ES_tradnl"/>
        </w:rPr>
        <w:t>PERSONAS</w:t>
      </w:r>
    </w:p>
    <w:p w14:paraId="2F9C1C80" w14:textId="77777777" w:rsidR="008B1231" w:rsidRPr="00DB7BA7" w:rsidRDefault="008B1231" w:rsidP="008B1231">
      <w:pPr>
        <w:widowControl w:val="0"/>
        <w:shd w:val="clear" w:color="auto" w:fill="FFFFFF"/>
        <w:tabs>
          <w:tab w:val="left" w:pos="426"/>
        </w:tabs>
        <w:adjustRightInd w:val="0"/>
        <w:spacing w:after="0" w:line="240" w:lineRule="auto"/>
        <w:jc w:val="both"/>
        <w:textAlignment w:val="baseline"/>
        <w:rPr>
          <w:rFonts w:ascii="Times New Roman" w:eastAsia="Times New Roman" w:hAnsi="Times New Roman" w:cs="Times New Roman"/>
          <w:sz w:val="18"/>
          <w:szCs w:val="18"/>
          <w:lang w:val="es-ES_tradnl"/>
        </w:rPr>
      </w:pPr>
    </w:p>
    <w:p w14:paraId="12FE1D57" w14:textId="77777777" w:rsidR="008B1231" w:rsidRPr="00DB7BA7" w:rsidRDefault="008B1231" w:rsidP="008B1231">
      <w:pPr>
        <w:widowControl w:val="0"/>
        <w:shd w:val="clear" w:color="auto" w:fill="FFFFFF"/>
        <w:tabs>
          <w:tab w:val="left" w:pos="426"/>
        </w:tabs>
        <w:adjustRightInd w:val="0"/>
        <w:spacing w:after="0" w:line="240" w:lineRule="auto"/>
        <w:jc w:val="both"/>
        <w:textAlignment w:val="baseline"/>
        <w:rPr>
          <w:rFonts w:ascii="Times New Roman" w:eastAsia="Times New Roman" w:hAnsi="Times New Roman" w:cs="Times New Roman"/>
          <w:i/>
          <w:color w:val="FF0000"/>
          <w:sz w:val="16"/>
          <w:szCs w:val="16"/>
          <w:lang w:val="es-ES_tradnl"/>
        </w:rPr>
      </w:pPr>
      <w:r w:rsidRPr="00DB7BA7">
        <w:rPr>
          <w:rFonts w:ascii="Times New Roman" w:eastAsia="Times New Roman" w:hAnsi="Times New Roman" w:cs="Times New Roman"/>
          <w:sz w:val="16"/>
          <w:szCs w:val="16"/>
          <w:lang w:val="es-ES_tradnl"/>
        </w:rPr>
        <w:t xml:space="preserve">ID No.: </w:t>
      </w:r>
      <w:r w:rsidRPr="00DB7BA7">
        <w:rPr>
          <w:rFonts w:ascii="Times New Roman" w:eastAsia="Times New Roman" w:hAnsi="Times New Roman" w:cs="Times New Roman"/>
          <w:i/>
          <w:color w:val="FF0000"/>
          <w:sz w:val="16"/>
          <w:szCs w:val="16"/>
          <w:lang w:val="es-ES_tradnl"/>
        </w:rPr>
        <w:t>[indicar el número del proceso licitatorio]</w:t>
      </w:r>
    </w:p>
    <w:p w14:paraId="39B846FB" w14:textId="77777777" w:rsidR="008B1231" w:rsidRPr="00DB7BA7" w:rsidRDefault="008B1231" w:rsidP="008B1231">
      <w:pPr>
        <w:widowControl w:val="0"/>
        <w:shd w:val="clear" w:color="auto" w:fill="FFFFFF"/>
        <w:tabs>
          <w:tab w:val="left" w:pos="426"/>
        </w:tabs>
        <w:adjustRightInd w:val="0"/>
        <w:spacing w:after="0" w:line="240" w:lineRule="auto"/>
        <w:textAlignment w:val="baseline"/>
        <w:rPr>
          <w:rFonts w:ascii="Times New Roman" w:eastAsia="Times New Roman" w:hAnsi="Times New Roman" w:cs="Times New Roman"/>
          <w:sz w:val="16"/>
          <w:szCs w:val="16"/>
          <w:lang w:val="es-ES_tradnl"/>
        </w:rPr>
      </w:pPr>
      <w:r w:rsidRPr="00DB7BA7">
        <w:rPr>
          <w:rFonts w:ascii="Times New Roman" w:eastAsia="Times New Roman" w:hAnsi="Times New Roman" w:cs="Times New Roman"/>
          <w:sz w:val="16"/>
          <w:szCs w:val="16"/>
          <w:lang w:val="es-ES_tradnl"/>
        </w:rPr>
        <w:t xml:space="preserve">A: </w:t>
      </w:r>
      <w:r w:rsidRPr="00DB7BA7">
        <w:rPr>
          <w:rFonts w:ascii="Times New Roman" w:eastAsia="Times New Roman" w:hAnsi="Times New Roman" w:cs="Times New Roman"/>
          <w:i/>
          <w:color w:val="FF0000"/>
          <w:sz w:val="16"/>
          <w:szCs w:val="16"/>
          <w:lang w:val="es-ES_tradnl"/>
        </w:rPr>
        <w:t>[indicar el nombre completo de la Convocante]</w:t>
      </w:r>
    </w:p>
    <w:p w14:paraId="40433896" w14:textId="40EACE39" w:rsidR="002A4FF1" w:rsidRPr="00DB7BA7" w:rsidRDefault="002A4FF1" w:rsidP="00DB7BA7">
      <w:pPr>
        <w:pStyle w:val="Prrafodelista"/>
        <w:shd w:val="clear" w:color="auto" w:fill="FFFFFF"/>
        <w:ind w:left="284"/>
        <w:jc w:val="both"/>
        <w:rPr>
          <w:rFonts w:eastAsiaTheme="minorHAnsi"/>
          <w:sz w:val="16"/>
          <w:szCs w:val="16"/>
        </w:rPr>
      </w:pPr>
      <w:r w:rsidRPr="00DB7BA7">
        <w:rPr>
          <w:rFonts w:eastAsiaTheme="minorHAnsi"/>
          <w:sz w:val="16"/>
          <w:szCs w:val="16"/>
        </w:rPr>
        <w:t xml:space="preserve">En nombre y representación del titular de la cuenta del Registro de Proveedores del Estado, conociendo y aceptando lo dispuesto por la Ley 7021/22, </w:t>
      </w:r>
      <w:r w:rsidR="00B82118" w:rsidRPr="00B82118">
        <w:rPr>
          <w:rFonts w:eastAsiaTheme="minorHAnsi"/>
          <w:sz w:val="16"/>
          <w:szCs w:val="16"/>
        </w:rPr>
        <w:t xml:space="preserve">el Decreto Reglamentario </w:t>
      </w:r>
      <w:r w:rsidR="00F61DF0">
        <w:rPr>
          <w:rFonts w:eastAsiaTheme="minorHAnsi"/>
          <w:sz w:val="16"/>
          <w:szCs w:val="16"/>
        </w:rPr>
        <w:t>vigente</w:t>
      </w:r>
      <w:r w:rsidR="00B82118" w:rsidRPr="00B82118">
        <w:rPr>
          <w:rFonts w:eastAsiaTheme="minorHAnsi"/>
          <w:sz w:val="16"/>
          <w:szCs w:val="16"/>
        </w:rPr>
        <w:t xml:space="preserve"> </w:t>
      </w:r>
      <w:r w:rsidRPr="00DB7BA7">
        <w:rPr>
          <w:rFonts w:eastAsiaTheme="minorHAnsi"/>
          <w:sz w:val="16"/>
          <w:szCs w:val="16"/>
        </w:rPr>
        <w:t>y las resoluciones reglamentarias dictadas por la Dirección Nacional de Contrataciones Públicas, a través de la carga del presente documento en el Registro de Proveedores del Estado, declaro bajo fe de juramento que:</w:t>
      </w:r>
    </w:p>
    <w:p w14:paraId="6DDE9D1E" w14:textId="77777777" w:rsidR="002A4FF1" w:rsidRPr="00DB7BA7" w:rsidRDefault="002A4FF1" w:rsidP="00DB7BA7">
      <w:pPr>
        <w:pStyle w:val="Prrafodelista"/>
        <w:shd w:val="clear" w:color="auto" w:fill="FFFFFF"/>
        <w:ind w:left="284"/>
        <w:jc w:val="both"/>
        <w:rPr>
          <w:rFonts w:eastAsiaTheme="minorHAnsi"/>
          <w:sz w:val="16"/>
          <w:szCs w:val="16"/>
        </w:rPr>
      </w:pPr>
      <w:r w:rsidRPr="00DB7BA7">
        <w:rPr>
          <w:rFonts w:eastAsiaTheme="minorHAnsi"/>
          <w:sz w:val="16"/>
          <w:szCs w:val="16"/>
        </w:rPr>
        <w:t xml:space="preserve">1. El titular ni sus miembros, conforme el tipo de vinculación citada más abajo, no se encuentran comprendidos en las prohibiciones y limitaciones para presentar propuestas y contratar establecidas en el artículo 21 de la Ley </w:t>
      </w:r>
      <w:proofErr w:type="spellStart"/>
      <w:r w:rsidRPr="00DB7BA7">
        <w:rPr>
          <w:rFonts w:eastAsiaTheme="minorHAnsi"/>
          <w:sz w:val="16"/>
          <w:szCs w:val="16"/>
        </w:rPr>
        <w:t>N°</w:t>
      </w:r>
      <w:proofErr w:type="spellEnd"/>
      <w:r w:rsidRPr="00DB7BA7">
        <w:rPr>
          <w:rFonts w:eastAsiaTheme="minorHAnsi"/>
          <w:sz w:val="16"/>
          <w:szCs w:val="16"/>
        </w:rPr>
        <w:t xml:space="preserve"> 7021/22.</w:t>
      </w:r>
    </w:p>
    <w:p w14:paraId="103E84CF" w14:textId="77777777" w:rsidR="002A4FF1" w:rsidRPr="00DB7BA7" w:rsidRDefault="002A4FF1" w:rsidP="00DB7BA7">
      <w:pPr>
        <w:pStyle w:val="Prrafodelista"/>
        <w:shd w:val="clear" w:color="auto" w:fill="FFFFFF"/>
        <w:ind w:left="284"/>
        <w:jc w:val="both"/>
        <w:rPr>
          <w:rFonts w:eastAsiaTheme="minorHAnsi"/>
          <w:sz w:val="16"/>
          <w:szCs w:val="16"/>
        </w:rPr>
      </w:pPr>
      <w:r w:rsidRPr="00DB7BA7">
        <w:rPr>
          <w:rFonts w:eastAsiaTheme="minorHAnsi"/>
          <w:sz w:val="16"/>
          <w:szCs w:val="16"/>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4979A4E2" w14:textId="235EDC77" w:rsidR="002A4FF1" w:rsidRPr="00DB7BA7" w:rsidRDefault="002A4FF1" w:rsidP="00DB7BA7">
      <w:pPr>
        <w:pStyle w:val="Prrafodelista"/>
        <w:shd w:val="clear" w:color="auto" w:fill="FFFFFF"/>
        <w:ind w:left="284"/>
        <w:jc w:val="both"/>
        <w:rPr>
          <w:rFonts w:eastAsiaTheme="minorHAnsi"/>
          <w:sz w:val="16"/>
          <w:szCs w:val="16"/>
        </w:rPr>
      </w:pPr>
      <w:r w:rsidRPr="00DB7BA7">
        <w:rPr>
          <w:rFonts w:eastAsiaTheme="minorHAnsi"/>
          <w:sz w:val="16"/>
          <w:szCs w:val="16"/>
        </w:rPr>
        <w:t xml:space="preserve">3.Me comprometo a actualizar y comunicar, en tiempo y forma, en caso que hubiere modificación de los datos aquí consignados o de los sujetos citados, comprometiéndome </w:t>
      </w:r>
      <w:r w:rsidR="00F61DF0" w:rsidRPr="00DB7BA7">
        <w:rPr>
          <w:rFonts w:eastAsiaTheme="minorHAnsi"/>
          <w:sz w:val="16"/>
          <w:szCs w:val="16"/>
        </w:rPr>
        <w:t>a la</w:t>
      </w:r>
      <w:r w:rsidRPr="00DB7BA7">
        <w:rPr>
          <w:rFonts w:eastAsiaTheme="minorHAnsi"/>
          <w:sz w:val="16"/>
          <w:szCs w:val="16"/>
        </w:rPr>
        <w:t xml:space="preserve"> presentación del formulario de declaración de personas actualizado en el Registro de Proveedores del Estado.</w:t>
      </w:r>
    </w:p>
    <w:p w14:paraId="5AB747F8" w14:textId="77777777" w:rsidR="002A4FF1" w:rsidRPr="00DB7BA7" w:rsidRDefault="002A4FF1" w:rsidP="00DB7BA7">
      <w:pPr>
        <w:pStyle w:val="Prrafodelista"/>
        <w:shd w:val="clear" w:color="auto" w:fill="FFFFFF"/>
        <w:ind w:left="284"/>
        <w:jc w:val="both"/>
        <w:rPr>
          <w:rFonts w:eastAsiaTheme="minorHAnsi"/>
          <w:sz w:val="16"/>
          <w:szCs w:val="16"/>
        </w:rPr>
      </w:pPr>
      <w:r w:rsidRPr="00DB7BA7">
        <w:rPr>
          <w:rFonts w:eastAsiaTheme="minorHAnsi"/>
          <w:sz w:val="16"/>
          <w:szCs w:val="16"/>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4450D514" w14:textId="77777777" w:rsidR="002A4FF1" w:rsidRPr="00DB7BA7" w:rsidRDefault="002A4FF1" w:rsidP="00DB7BA7">
      <w:pPr>
        <w:pStyle w:val="Prrafodelista"/>
        <w:shd w:val="clear" w:color="auto" w:fill="FFFFFF"/>
        <w:ind w:left="284"/>
        <w:jc w:val="both"/>
        <w:rPr>
          <w:rFonts w:eastAsiaTheme="minorHAnsi"/>
          <w:sz w:val="16"/>
          <w:szCs w:val="16"/>
        </w:rPr>
      </w:pPr>
      <w:r w:rsidRPr="00DB7BA7">
        <w:rPr>
          <w:rFonts w:eastAsiaTheme="minorHAnsi"/>
          <w:sz w:val="16"/>
          <w:szCs w:val="16"/>
        </w:rPr>
        <w:t>5.Asumo todas las consecuencias legales que correspondan en caso de falsedad, inexactitud u omisión de información alguna en esta declaración.</w:t>
      </w:r>
    </w:p>
    <w:p w14:paraId="6C0B2DE4" w14:textId="77777777" w:rsidR="002A4FF1" w:rsidRPr="00DB7BA7" w:rsidRDefault="002A4FF1" w:rsidP="00DB7BA7">
      <w:pPr>
        <w:pStyle w:val="Prrafodelista"/>
        <w:shd w:val="clear" w:color="auto" w:fill="FFFFFF"/>
        <w:ind w:left="284"/>
        <w:jc w:val="both"/>
        <w:rPr>
          <w:rFonts w:eastAsiaTheme="minorHAnsi"/>
          <w:sz w:val="16"/>
          <w:szCs w:val="16"/>
        </w:rPr>
      </w:pPr>
      <w:r w:rsidRPr="00DB7BA7">
        <w:rPr>
          <w:rFonts w:eastAsiaTheme="minorHAnsi"/>
          <w:sz w:val="16"/>
          <w:szCs w:val="16"/>
        </w:rPr>
        <w:t>6.El listado presentado comprende de forma íntegra a los siguientes sujetos:</w:t>
      </w:r>
    </w:p>
    <w:p w14:paraId="03EC6491" w14:textId="2EF2C21F" w:rsidR="002A4FF1" w:rsidRPr="00DB7BA7" w:rsidRDefault="002A4FF1" w:rsidP="00DB7BA7">
      <w:pPr>
        <w:pStyle w:val="Prrafodelista"/>
        <w:shd w:val="clear" w:color="auto" w:fill="FFFFFF"/>
        <w:ind w:left="284"/>
        <w:jc w:val="both"/>
        <w:rPr>
          <w:rFonts w:eastAsiaTheme="minorHAnsi"/>
          <w:sz w:val="16"/>
          <w:szCs w:val="16"/>
        </w:rPr>
      </w:pPr>
      <w:r w:rsidRPr="00DB7BA7">
        <w:rPr>
          <w:rFonts w:eastAsiaTheme="minorHAnsi"/>
          <w:sz w:val="16"/>
          <w:szCs w:val="16"/>
        </w:rPr>
        <w:t xml:space="preserve">a) Las personas físicas que tienen participación en el capital social, en un porcentaje o valor superior al indicado en </w:t>
      </w:r>
      <w:r w:rsidR="00F61DF0">
        <w:rPr>
          <w:rFonts w:eastAsiaTheme="minorHAnsi"/>
          <w:sz w:val="16"/>
          <w:szCs w:val="16"/>
        </w:rPr>
        <w:t>la normativa vigente.</w:t>
      </w:r>
    </w:p>
    <w:p w14:paraId="1EDAAEF9" w14:textId="77777777" w:rsidR="002A4FF1" w:rsidRPr="00DB7BA7" w:rsidRDefault="002A4FF1" w:rsidP="00DB7BA7">
      <w:pPr>
        <w:pStyle w:val="Prrafodelista"/>
        <w:shd w:val="clear" w:color="auto" w:fill="FFFFFF"/>
        <w:ind w:left="284"/>
        <w:jc w:val="both"/>
        <w:rPr>
          <w:rFonts w:eastAsiaTheme="minorHAnsi"/>
          <w:sz w:val="16"/>
          <w:szCs w:val="16"/>
        </w:rPr>
      </w:pPr>
      <w:r w:rsidRPr="00DB7BA7">
        <w:rPr>
          <w:rFonts w:eastAsiaTheme="minorHAnsi"/>
          <w:sz w:val="16"/>
          <w:szCs w:val="16"/>
        </w:rPr>
        <w:t>b) Los beneficiarios finales en los términos del artículo 3° inc. e) de la Ley 7021/22.</w:t>
      </w:r>
    </w:p>
    <w:p w14:paraId="467744F2" w14:textId="77777777" w:rsidR="002A4FF1" w:rsidRPr="00DB7BA7" w:rsidRDefault="002A4FF1" w:rsidP="00DB7BA7">
      <w:pPr>
        <w:pStyle w:val="Prrafodelista"/>
        <w:shd w:val="clear" w:color="auto" w:fill="FFFFFF"/>
        <w:ind w:left="284"/>
        <w:jc w:val="both"/>
        <w:rPr>
          <w:rFonts w:eastAsiaTheme="minorHAnsi"/>
          <w:sz w:val="16"/>
          <w:szCs w:val="16"/>
        </w:rPr>
      </w:pPr>
      <w:r w:rsidRPr="00DB7BA7">
        <w:rPr>
          <w:rFonts w:eastAsiaTheme="minorHAnsi"/>
          <w:sz w:val="16"/>
          <w:szCs w:val="16"/>
        </w:rPr>
        <w:t>c) Las personas físicas propietarias de la empresa titular.</w:t>
      </w:r>
    </w:p>
    <w:p w14:paraId="689CE47C" w14:textId="77777777" w:rsidR="002A4FF1" w:rsidRPr="00DB7BA7" w:rsidRDefault="002A4FF1" w:rsidP="00DB7BA7">
      <w:pPr>
        <w:pStyle w:val="Prrafodelista"/>
        <w:shd w:val="clear" w:color="auto" w:fill="FFFFFF"/>
        <w:ind w:left="284"/>
        <w:jc w:val="both"/>
        <w:rPr>
          <w:rFonts w:eastAsiaTheme="minorHAnsi"/>
          <w:sz w:val="16"/>
          <w:szCs w:val="16"/>
        </w:rPr>
      </w:pPr>
      <w:r w:rsidRPr="00DB7BA7">
        <w:rPr>
          <w:rFonts w:eastAsiaTheme="minorHAnsi"/>
          <w:sz w:val="16"/>
          <w:szCs w:val="16"/>
        </w:rPr>
        <w:t>d) Las personas físicas que ejercen cargos de dirección, de administración o de fiscalización.</w:t>
      </w:r>
    </w:p>
    <w:p w14:paraId="65F64A74" w14:textId="5D5AA9E2" w:rsidR="002A4FF1" w:rsidRPr="00DB7BA7" w:rsidRDefault="002A4FF1" w:rsidP="00DB7BA7">
      <w:pPr>
        <w:pStyle w:val="Prrafodelista"/>
        <w:shd w:val="clear" w:color="auto" w:fill="FFFFFF"/>
        <w:ind w:left="284"/>
        <w:jc w:val="both"/>
        <w:rPr>
          <w:rFonts w:eastAsiaTheme="minorHAnsi"/>
          <w:sz w:val="16"/>
          <w:szCs w:val="16"/>
        </w:rPr>
      </w:pPr>
      <w:r w:rsidRPr="00DB7BA7">
        <w:rPr>
          <w:rFonts w:eastAsiaTheme="minorHAnsi"/>
          <w:sz w:val="16"/>
          <w:szCs w:val="16"/>
        </w:rPr>
        <w:t xml:space="preserve">e) Las personas físicas que han ejercido la representación legal o como apoderados en coordinación con </w:t>
      </w:r>
      <w:r w:rsidR="00F61DF0">
        <w:rPr>
          <w:rFonts w:eastAsiaTheme="minorHAnsi"/>
          <w:sz w:val="16"/>
          <w:szCs w:val="16"/>
        </w:rPr>
        <w:t>la normativa vigente.</w:t>
      </w:r>
    </w:p>
    <w:p w14:paraId="74F1426D" w14:textId="77777777" w:rsidR="008B1231" w:rsidRPr="00DB7BA7" w:rsidRDefault="008B1231" w:rsidP="00B474AB">
      <w:pPr>
        <w:widowControl w:val="0"/>
        <w:numPr>
          <w:ilvl w:val="0"/>
          <w:numId w:val="29"/>
        </w:numPr>
        <w:shd w:val="clear" w:color="auto" w:fill="FFFFFF"/>
        <w:tabs>
          <w:tab w:val="left" w:pos="0"/>
          <w:tab w:val="left" w:pos="426"/>
          <w:tab w:val="left" w:pos="993"/>
        </w:tabs>
        <w:autoSpaceDE w:val="0"/>
        <w:autoSpaceDN w:val="0"/>
        <w:adjustRightInd w:val="0"/>
        <w:spacing w:before="100" w:beforeAutospacing="1" w:after="0" w:line="240" w:lineRule="auto"/>
        <w:ind w:left="0" w:firstLine="567"/>
        <w:contextualSpacing/>
        <w:jc w:val="both"/>
        <w:textAlignment w:val="baseline"/>
        <w:rPr>
          <w:rFonts w:ascii="Times New Roman" w:eastAsia="Times New Roman" w:hAnsi="Times New Roman" w:cs="Times New Roman"/>
          <w:color w:val="000000"/>
          <w:sz w:val="16"/>
          <w:szCs w:val="16"/>
          <w:lang w:val="es-ES_tradnl" w:eastAsia="es-ES"/>
        </w:rPr>
      </w:pPr>
      <w:r w:rsidRPr="00DB7BA7">
        <w:rPr>
          <w:rFonts w:ascii="Times New Roman" w:eastAsia="Times New Roman" w:hAnsi="Times New Roman" w:cs="Times New Roman"/>
          <w:sz w:val="16"/>
          <w:szCs w:val="16"/>
          <w:lang w:val="es-ES_tradnl"/>
        </w:rPr>
        <w:t>El listado de accionistas, cuota-</w:t>
      </w:r>
      <w:proofErr w:type="spellStart"/>
      <w:r w:rsidRPr="00DB7BA7">
        <w:rPr>
          <w:rFonts w:ascii="Times New Roman" w:eastAsia="Times New Roman" w:hAnsi="Times New Roman" w:cs="Times New Roman"/>
          <w:sz w:val="16"/>
          <w:szCs w:val="16"/>
          <w:lang w:val="es-ES_tradnl"/>
        </w:rPr>
        <w:t>partistas</w:t>
      </w:r>
      <w:proofErr w:type="spellEnd"/>
      <w:r w:rsidRPr="00DB7BA7">
        <w:rPr>
          <w:rFonts w:ascii="Times New Roman" w:eastAsia="Times New Roman" w:hAnsi="Times New Roman" w:cs="Times New Roman"/>
          <w:sz w:val="16"/>
          <w:szCs w:val="16"/>
          <w:lang w:val="es-ES_tradnl"/>
        </w:rPr>
        <w:t xml:space="preserve">, propietarios, directores, gerentes, socio gerentes y de quienes ejercen funciones de administración en la empresa es el siguiente: </w:t>
      </w:r>
    </w:p>
    <w:tbl>
      <w:tblPr>
        <w:tblStyle w:val="Tablaconcuadrcula14"/>
        <w:tblW w:w="8784" w:type="dxa"/>
        <w:tblLook w:val="04A0" w:firstRow="1" w:lastRow="0" w:firstColumn="1" w:lastColumn="0" w:noHBand="0" w:noVBand="1"/>
      </w:tblPr>
      <w:tblGrid>
        <w:gridCol w:w="1020"/>
        <w:gridCol w:w="1511"/>
        <w:gridCol w:w="1567"/>
        <w:gridCol w:w="1993"/>
        <w:gridCol w:w="2693"/>
      </w:tblGrid>
      <w:tr w:rsidR="008B1231" w:rsidRPr="00DB7BA7" w14:paraId="6C0267F9" w14:textId="77777777" w:rsidTr="00F23899">
        <w:tc>
          <w:tcPr>
            <w:tcW w:w="1020" w:type="dxa"/>
            <w:vAlign w:val="center"/>
          </w:tcPr>
          <w:p w14:paraId="668E3A72" w14:textId="77777777" w:rsidR="008B1231" w:rsidRPr="00DB7BA7" w:rsidRDefault="008B1231" w:rsidP="008B1231">
            <w:pPr>
              <w:widowControl w:val="0"/>
              <w:autoSpaceDE w:val="0"/>
              <w:autoSpaceDN w:val="0"/>
              <w:adjustRightInd w:val="0"/>
              <w:jc w:val="center"/>
              <w:textAlignment w:val="baseline"/>
              <w:rPr>
                <w:rFonts w:ascii="Times New Roman" w:eastAsia="Times New Roman" w:hAnsi="Times New Roman" w:cs="Times New Roman"/>
                <w:b/>
                <w:color w:val="000000"/>
                <w:sz w:val="16"/>
                <w:szCs w:val="16"/>
                <w:lang w:val="es-ES_tradnl"/>
              </w:rPr>
            </w:pPr>
            <w:r w:rsidRPr="00DB7BA7">
              <w:rPr>
                <w:rFonts w:ascii="Times New Roman" w:eastAsia="Times New Roman" w:hAnsi="Times New Roman" w:cs="Times New Roman"/>
                <w:b/>
                <w:color w:val="000000"/>
                <w:sz w:val="16"/>
                <w:szCs w:val="16"/>
                <w:lang w:val="es-ES_tradnl"/>
              </w:rPr>
              <w:t xml:space="preserve">CI </w:t>
            </w:r>
            <w:proofErr w:type="spellStart"/>
            <w:r w:rsidRPr="00DB7BA7">
              <w:rPr>
                <w:rFonts w:ascii="Times New Roman" w:eastAsia="Times New Roman" w:hAnsi="Times New Roman" w:cs="Times New Roman"/>
                <w:b/>
                <w:color w:val="000000"/>
                <w:sz w:val="16"/>
                <w:szCs w:val="16"/>
                <w:lang w:val="es-ES_tradnl"/>
              </w:rPr>
              <w:t>N°</w:t>
            </w:r>
            <w:proofErr w:type="spellEnd"/>
          </w:p>
        </w:tc>
        <w:tc>
          <w:tcPr>
            <w:tcW w:w="1511" w:type="dxa"/>
            <w:vAlign w:val="center"/>
          </w:tcPr>
          <w:p w14:paraId="79650226" w14:textId="77777777" w:rsidR="008B1231" w:rsidRPr="00DB7BA7" w:rsidRDefault="008B1231" w:rsidP="008B1231">
            <w:pPr>
              <w:widowControl w:val="0"/>
              <w:autoSpaceDE w:val="0"/>
              <w:autoSpaceDN w:val="0"/>
              <w:adjustRightInd w:val="0"/>
              <w:jc w:val="center"/>
              <w:textAlignment w:val="baseline"/>
              <w:rPr>
                <w:rFonts w:ascii="Times New Roman" w:eastAsia="Times New Roman" w:hAnsi="Times New Roman" w:cs="Times New Roman"/>
                <w:b/>
                <w:color w:val="000000"/>
                <w:sz w:val="16"/>
                <w:szCs w:val="16"/>
                <w:lang w:val="es-ES_tradnl"/>
              </w:rPr>
            </w:pPr>
            <w:r w:rsidRPr="00DB7BA7">
              <w:rPr>
                <w:rFonts w:ascii="Times New Roman" w:eastAsia="Times New Roman" w:hAnsi="Times New Roman" w:cs="Times New Roman"/>
                <w:b/>
                <w:color w:val="000000"/>
                <w:sz w:val="16"/>
                <w:szCs w:val="16"/>
                <w:lang w:val="es-ES_tradnl"/>
              </w:rPr>
              <w:t>NOMBRES</w:t>
            </w:r>
          </w:p>
        </w:tc>
        <w:tc>
          <w:tcPr>
            <w:tcW w:w="1567" w:type="dxa"/>
            <w:vAlign w:val="center"/>
          </w:tcPr>
          <w:p w14:paraId="33106ABC" w14:textId="77777777" w:rsidR="008B1231" w:rsidRPr="00DB7BA7" w:rsidRDefault="008B1231" w:rsidP="008B1231">
            <w:pPr>
              <w:widowControl w:val="0"/>
              <w:autoSpaceDE w:val="0"/>
              <w:autoSpaceDN w:val="0"/>
              <w:adjustRightInd w:val="0"/>
              <w:jc w:val="center"/>
              <w:textAlignment w:val="baseline"/>
              <w:rPr>
                <w:rFonts w:ascii="Times New Roman" w:eastAsia="Times New Roman" w:hAnsi="Times New Roman" w:cs="Times New Roman"/>
                <w:b/>
                <w:color w:val="000000"/>
                <w:sz w:val="16"/>
                <w:szCs w:val="16"/>
                <w:lang w:val="es-ES_tradnl"/>
              </w:rPr>
            </w:pPr>
            <w:r w:rsidRPr="00DB7BA7">
              <w:rPr>
                <w:rFonts w:ascii="Times New Roman" w:eastAsia="Times New Roman" w:hAnsi="Times New Roman" w:cs="Times New Roman"/>
                <w:b/>
                <w:color w:val="000000"/>
                <w:sz w:val="16"/>
                <w:szCs w:val="16"/>
                <w:lang w:val="es-ES_tradnl"/>
              </w:rPr>
              <w:t>APELLIDOS</w:t>
            </w:r>
          </w:p>
        </w:tc>
        <w:tc>
          <w:tcPr>
            <w:tcW w:w="1993" w:type="dxa"/>
            <w:vAlign w:val="center"/>
          </w:tcPr>
          <w:p w14:paraId="17DB7CC0" w14:textId="2C0E1A12" w:rsidR="008B1231" w:rsidRPr="00DB7BA7" w:rsidRDefault="002A4FF1" w:rsidP="008B1231">
            <w:pPr>
              <w:widowControl w:val="0"/>
              <w:autoSpaceDE w:val="0"/>
              <w:autoSpaceDN w:val="0"/>
              <w:adjustRightInd w:val="0"/>
              <w:jc w:val="center"/>
              <w:textAlignment w:val="baseline"/>
              <w:rPr>
                <w:rFonts w:ascii="Times New Roman" w:eastAsia="Times New Roman" w:hAnsi="Times New Roman" w:cs="Times New Roman"/>
                <w:b/>
                <w:color w:val="000000"/>
                <w:sz w:val="16"/>
                <w:szCs w:val="16"/>
                <w:lang w:val="es-ES_tradnl"/>
              </w:rPr>
            </w:pPr>
            <w:r w:rsidRPr="00DB7BA7">
              <w:rPr>
                <w:rFonts w:ascii="Times New Roman" w:eastAsia="Times New Roman" w:hAnsi="Times New Roman" w:cs="Times New Roman"/>
                <w:b/>
                <w:color w:val="000000"/>
                <w:sz w:val="16"/>
                <w:szCs w:val="16"/>
                <w:lang w:val="es-ES_tradnl"/>
              </w:rPr>
              <w:t>TIPO DE VINCULACIÓN</w:t>
            </w:r>
          </w:p>
        </w:tc>
        <w:tc>
          <w:tcPr>
            <w:tcW w:w="2693" w:type="dxa"/>
            <w:vAlign w:val="center"/>
          </w:tcPr>
          <w:p w14:paraId="5A4D8C0B" w14:textId="77777777" w:rsidR="008B1231" w:rsidRPr="00DB7BA7" w:rsidRDefault="008B1231" w:rsidP="008B1231">
            <w:pPr>
              <w:widowControl w:val="0"/>
              <w:autoSpaceDE w:val="0"/>
              <w:autoSpaceDN w:val="0"/>
              <w:adjustRightInd w:val="0"/>
              <w:jc w:val="center"/>
              <w:textAlignment w:val="baseline"/>
              <w:rPr>
                <w:rFonts w:ascii="Times New Roman" w:eastAsia="Times New Roman" w:hAnsi="Times New Roman" w:cs="Times New Roman"/>
                <w:b/>
                <w:color w:val="000000"/>
                <w:sz w:val="16"/>
                <w:szCs w:val="16"/>
                <w:lang w:val="es-ES_tradnl"/>
              </w:rPr>
            </w:pPr>
            <w:r w:rsidRPr="00DB7BA7">
              <w:rPr>
                <w:rFonts w:ascii="Times New Roman" w:eastAsia="Times New Roman" w:hAnsi="Times New Roman" w:cs="Times New Roman"/>
                <w:b/>
                <w:color w:val="000000"/>
                <w:sz w:val="16"/>
                <w:szCs w:val="16"/>
                <w:lang w:val="es-ES_tradnl"/>
              </w:rPr>
              <w:t>DIRECCIÓN DE CORREO ELECTRÓNICO</w:t>
            </w:r>
          </w:p>
        </w:tc>
      </w:tr>
      <w:tr w:rsidR="008B1231" w:rsidRPr="00DB7BA7" w14:paraId="43FB792B" w14:textId="77777777" w:rsidTr="00F23899">
        <w:tc>
          <w:tcPr>
            <w:tcW w:w="1020" w:type="dxa"/>
          </w:tcPr>
          <w:p w14:paraId="335B9D77" w14:textId="77777777" w:rsidR="008B1231" w:rsidRPr="00DB7BA7" w:rsidRDefault="008B1231" w:rsidP="008B1231">
            <w:pPr>
              <w:widowControl w:val="0"/>
              <w:autoSpaceDE w:val="0"/>
              <w:autoSpaceDN w:val="0"/>
              <w:adjustRightInd w:val="0"/>
              <w:jc w:val="both"/>
              <w:textAlignment w:val="baseline"/>
              <w:rPr>
                <w:rFonts w:ascii="Times New Roman" w:eastAsia="Times New Roman" w:hAnsi="Times New Roman" w:cs="Times New Roman"/>
                <w:color w:val="000000"/>
                <w:sz w:val="16"/>
                <w:szCs w:val="16"/>
                <w:lang w:val="es-ES_tradnl"/>
              </w:rPr>
            </w:pPr>
          </w:p>
        </w:tc>
        <w:tc>
          <w:tcPr>
            <w:tcW w:w="1511" w:type="dxa"/>
          </w:tcPr>
          <w:p w14:paraId="5CB4A82F" w14:textId="77777777" w:rsidR="008B1231" w:rsidRPr="00DB7BA7" w:rsidRDefault="008B1231" w:rsidP="008B1231">
            <w:pPr>
              <w:widowControl w:val="0"/>
              <w:autoSpaceDE w:val="0"/>
              <w:autoSpaceDN w:val="0"/>
              <w:adjustRightInd w:val="0"/>
              <w:jc w:val="both"/>
              <w:textAlignment w:val="baseline"/>
              <w:rPr>
                <w:rFonts w:ascii="Times New Roman" w:eastAsia="Times New Roman" w:hAnsi="Times New Roman" w:cs="Times New Roman"/>
                <w:color w:val="000000"/>
                <w:sz w:val="16"/>
                <w:szCs w:val="16"/>
                <w:lang w:val="es-ES_tradnl"/>
              </w:rPr>
            </w:pPr>
          </w:p>
        </w:tc>
        <w:tc>
          <w:tcPr>
            <w:tcW w:w="1567" w:type="dxa"/>
          </w:tcPr>
          <w:p w14:paraId="19A4F7A1" w14:textId="77777777" w:rsidR="008B1231" w:rsidRPr="00DB7BA7" w:rsidRDefault="008B1231" w:rsidP="008B1231">
            <w:pPr>
              <w:widowControl w:val="0"/>
              <w:autoSpaceDE w:val="0"/>
              <w:autoSpaceDN w:val="0"/>
              <w:adjustRightInd w:val="0"/>
              <w:jc w:val="both"/>
              <w:textAlignment w:val="baseline"/>
              <w:rPr>
                <w:rFonts w:ascii="Times New Roman" w:eastAsia="Times New Roman" w:hAnsi="Times New Roman" w:cs="Times New Roman"/>
                <w:color w:val="000000"/>
                <w:sz w:val="16"/>
                <w:szCs w:val="16"/>
                <w:lang w:val="es-ES_tradnl"/>
              </w:rPr>
            </w:pPr>
          </w:p>
        </w:tc>
        <w:tc>
          <w:tcPr>
            <w:tcW w:w="1993" w:type="dxa"/>
          </w:tcPr>
          <w:p w14:paraId="68BCAC2F" w14:textId="77777777" w:rsidR="008B1231" w:rsidRPr="00DB7BA7" w:rsidRDefault="008B1231" w:rsidP="008B1231">
            <w:pPr>
              <w:widowControl w:val="0"/>
              <w:autoSpaceDE w:val="0"/>
              <w:autoSpaceDN w:val="0"/>
              <w:adjustRightInd w:val="0"/>
              <w:jc w:val="both"/>
              <w:textAlignment w:val="baseline"/>
              <w:rPr>
                <w:rFonts w:ascii="Times New Roman" w:eastAsia="Times New Roman" w:hAnsi="Times New Roman" w:cs="Times New Roman"/>
                <w:color w:val="000000"/>
                <w:sz w:val="16"/>
                <w:szCs w:val="16"/>
                <w:lang w:val="es-ES_tradnl"/>
              </w:rPr>
            </w:pPr>
          </w:p>
        </w:tc>
        <w:tc>
          <w:tcPr>
            <w:tcW w:w="2693" w:type="dxa"/>
          </w:tcPr>
          <w:p w14:paraId="292678F8" w14:textId="77777777" w:rsidR="008B1231" w:rsidRPr="00DB7BA7" w:rsidRDefault="008B1231" w:rsidP="008B1231">
            <w:pPr>
              <w:widowControl w:val="0"/>
              <w:autoSpaceDE w:val="0"/>
              <w:autoSpaceDN w:val="0"/>
              <w:adjustRightInd w:val="0"/>
              <w:jc w:val="both"/>
              <w:textAlignment w:val="baseline"/>
              <w:rPr>
                <w:rFonts w:ascii="Times New Roman" w:eastAsia="Times New Roman" w:hAnsi="Times New Roman" w:cs="Times New Roman"/>
                <w:color w:val="000000"/>
                <w:sz w:val="16"/>
                <w:szCs w:val="16"/>
                <w:lang w:val="es-ES_tradnl"/>
              </w:rPr>
            </w:pPr>
          </w:p>
        </w:tc>
      </w:tr>
      <w:tr w:rsidR="008B1231" w:rsidRPr="00DB7BA7" w14:paraId="1FA90ACA" w14:textId="77777777" w:rsidTr="00F23899">
        <w:tc>
          <w:tcPr>
            <w:tcW w:w="1020" w:type="dxa"/>
          </w:tcPr>
          <w:p w14:paraId="21642D81" w14:textId="77777777" w:rsidR="008B1231" w:rsidRPr="00DB7BA7" w:rsidRDefault="008B1231" w:rsidP="008B1231">
            <w:pPr>
              <w:widowControl w:val="0"/>
              <w:autoSpaceDE w:val="0"/>
              <w:autoSpaceDN w:val="0"/>
              <w:adjustRightInd w:val="0"/>
              <w:jc w:val="both"/>
              <w:textAlignment w:val="baseline"/>
              <w:rPr>
                <w:rFonts w:ascii="Times New Roman" w:eastAsia="Times New Roman" w:hAnsi="Times New Roman" w:cs="Times New Roman"/>
                <w:color w:val="000000"/>
                <w:sz w:val="16"/>
                <w:szCs w:val="16"/>
                <w:lang w:val="es-ES_tradnl"/>
              </w:rPr>
            </w:pPr>
          </w:p>
        </w:tc>
        <w:tc>
          <w:tcPr>
            <w:tcW w:w="1511" w:type="dxa"/>
          </w:tcPr>
          <w:p w14:paraId="1B328143" w14:textId="77777777" w:rsidR="008B1231" w:rsidRPr="00DB7BA7" w:rsidRDefault="008B1231" w:rsidP="008B1231">
            <w:pPr>
              <w:widowControl w:val="0"/>
              <w:autoSpaceDE w:val="0"/>
              <w:autoSpaceDN w:val="0"/>
              <w:adjustRightInd w:val="0"/>
              <w:jc w:val="both"/>
              <w:textAlignment w:val="baseline"/>
              <w:rPr>
                <w:rFonts w:ascii="Times New Roman" w:eastAsia="Times New Roman" w:hAnsi="Times New Roman" w:cs="Times New Roman"/>
                <w:color w:val="000000"/>
                <w:sz w:val="16"/>
                <w:szCs w:val="16"/>
                <w:lang w:val="es-ES_tradnl"/>
              </w:rPr>
            </w:pPr>
          </w:p>
        </w:tc>
        <w:tc>
          <w:tcPr>
            <w:tcW w:w="1567" w:type="dxa"/>
          </w:tcPr>
          <w:p w14:paraId="7B95A12E" w14:textId="77777777" w:rsidR="008B1231" w:rsidRPr="00DB7BA7" w:rsidRDefault="008B1231" w:rsidP="008B1231">
            <w:pPr>
              <w:widowControl w:val="0"/>
              <w:autoSpaceDE w:val="0"/>
              <w:autoSpaceDN w:val="0"/>
              <w:adjustRightInd w:val="0"/>
              <w:jc w:val="both"/>
              <w:textAlignment w:val="baseline"/>
              <w:rPr>
                <w:rFonts w:ascii="Times New Roman" w:eastAsia="Times New Roman" w:hAnsi="Times New Roman" w:cs="Times New Roman"/>
                <w:color w:val="000000"/>
                <w:sz w:val="16"/>
                <w:szCs w:val="16"/>
                <w:lang w:val="es-ES_tradnl"/>
              </w:rPr>
            </w:pPr>
          </w:p>
        </w:tc>
        <w:tc>
          <w:tcPr>
            <w:tcW w:w="1993" w:type="dxa"/>
          </w:tcPr>
          <w:p w14:paraId="36556A9B" w14:textId="77777777" w:rsidR="008B1231" w:rsidRPr="00DB7BA7" w:rsidRDefault="008B1231" w:rsidP="008B1231">
            <w:pPr>
              <w:widowControl w:val="0"/>
              <w:autoSpaceDE w:val="0"/>
              <w:autoSpaceDN w:val="0"/>
              <w:adjustRightInd w:val="0"/>
              <w:jc w:val="both"/>
              <w:textAlignment w:val="baseline"/>
              <w:rPr>
                <w:rFonts w:ascii="Times New Roman" w:eastAsia="Times New Roman" w:hAnsi="Times New Roman" w:cs="Times New Roman"/>
                <w:color w:val="000000"/>
                <w:sz w:val="16"/>
                <w:szCs w:val="16"/>
                <w:lang w:val="es-ES_tradnl"/>
              </w:rPr>
            </w:pPr>
          </w:p>
        </w:tc>
        <w:tc>
          <w:tcPr>
            <w:tcW w:w="2693" w:type="dxa"/>
          </w:tcPr>
          <w:p w14:paraId="05E790C2" w14:textId="77777777" w:rsidR="008B1231" w:rsidRPr="00DB7BA7" w:rsidRDefault="008B1231" w:rsidP="008B1231">
            <w:pPr>
              <w:widowControl w:val="0"/>
              <w:autoSpaceDE w:val="0"/>
              <w:autoSpaceDN w:val="0"/>
              <w:adjustRightInd w:val="0"/>
              <w:jc w:val="both"/>
              <w:textAlignment w:val="baseline"/>
              <w:rPr>
                <w:rFonts w:ascii="Times New Roman" w:eastAsia="Times New Roman" w:hAnsi="Times New Roman" w:cs="Times New Roman"/>
                <w:color w:val="000000"/>
                <w:sz w:val="16"/>
                <w:szCs w:val="16"/>
                <w:lang w:val="es-ES_tradnl"/>
              </w:rPr>
            </w:pPr>
          </w:p>
        </w:tc>
      </w:tr>
      <w:tr w:rsidR="008B1231" w:rsidRPr="00DB7BA7" w14:paraId="4822FFF3" w14:textId="77777777" w:rsidTr="00F23899">
        <w:tc>
          <w:tcPr>
            <w:tcW w:w="1020" w:type="dxa"/>
          </w:tcPr>
          <w:p w14:paraId="330FB695" w14:textId="77777777" w:rsidR="008B1231" w:rsidRPr="00DB7BA7" w:rsidRDefault="008B1231" w:rsidP="008B1231">
            <w:pPr>
              <w:widowControl w:val="0"/>
              <w:autoSpaceDE w:val="0"/>
              <w:autoSpaceDN w:val="0"/>
              <w:adjustRightInd w:val="0"/>
              <w:jc w:val="both"/>
              <w:textAlignment w:val="baseline"/>
              <w:rPr>
                <w:rFonts w:ascii="Times New Roman" w:eastAsia="Times New Roman" w:hAnsi="Times New Roman" w:cs="Times New Roman"/>
                <w:color w:val="000000"/>
                <w:sz w:val="16"/>
                <w:szCs w:val="16"/>
                <w:lang w:val="es-ES_tradnl"/>
              </w:rPr>
            </w:pPr>
          </w:p>
        </w:tc>
        <w:tc>
          <w:tcPr>
            <w:tcW w:w="1511" w:type="dxa"/>
          </w:tcPr>
          <w:p w14:paraId="7CDC4BBD" w14:textId="77777777" w:rsidR="008B1231" w:rsidRPr="00DB7BA7" w:rsidRDefault="008B1231" w:rsidP="008B1231">
            <w:pPr>
              <w:widowControl w:val="0"/>
              <w:autoSpaceDE w:val="0"/>
              <w:autoSpaceDN w:val="0"/>
              <w:adjustRightInd w:val="0"/>
              <w:jc w:val="both"/>
              <w:textAlignment w:val="baseline"/>
              <w:rPr>
                <w:rFonts w:ascii="Times New Roman" w:eastAsia="Times New Roman" w:hAnsi="Times New Roman" w:cs="Times New Roman"/>
                <w:color w:val="000000"/>
                <w:sz w:val="16"/>
                <w:szCs w:val="16"/>
                <w:lang w:val="es-ES_tradnl"/>
              </w:rPr>
            </w:pPr>
          </w:p>
        </w:tc>
        <w:tc>
          <w:tcPr>
            <w:tcW w:w="1567" w:type="dxa"/>
          </w:tcPr>
          <w:p w14:paraId="2A529B28" w14:textId="77777777" w:rsidR="008B1231" w:rsidRPr="00DB7BA7" w:rsidRDefault="008B1231" w:rsidP="008B1231">
            <w:pPr>
              <w:widowControl w:val="0"/>
              <w:autoSpaceDE w:val="0"/>
              <w:autoSpaceDN w:val="0"/>
              <w:adjustRightInd w:val="0"/>
              <w:jc w:val="both"/>
              <w:textAlignment w:val="baseline"/>
              <w:rPr>
                <w:rFonts w:ascii="Times New Roman" w:eastAsia="Times New Roman" w:hAnsi="Times New Roman" w:cs="Times New Roman"/>
                <w:color w:val="000000"/>
                <w:sz w:val="16"/>
                <w:szCs w:val="16"/>
                <w:lang w:val="es-ES_tradnl"/>
              </w:rPr>
            </w:pPr>
          </w:p>
        </w:tc>
        <w:tc>
          <w:tcPr>
            <w:tcW w:w="1993" w:type="dxa"/>
          </w:tcPr>
          <w:p w14:paraId="3E170CFF" w14:textId="77777777" w:rsidR="008B1231" w:rsidRPr="00DB7BA7" w:rsidRDefault="008B1231" w:rsidP="008B1231">
            <w:pPr>
              <w:widowControl w:val="0"/>
              <w:autoSpaceDE w:val="0"/>
              <w:autoSpaceDN w:val="0"/>
              <w:adjustRightInd w:val="0"/>
              <w:jc w:val="both"/>
              <w:textAlignment w:val="baseline"/>
              <w:rPr>
                <w:rFonts w:ascii="Times New Roman" w:eastAsia="Times New Roman" w:hAnsi="Times New Roman" w:cs="Times New Roman"/>
                <w:color w:val="000000"/>
                <w:sz w:val="16"/>
                <w:szCs w:val="16"/>
                <w:lang w:val="es-ES_tradnl"/>
              </w:rPr>
            </w:pPr>
          </w:p>
        </w:tc>
        <w:tc>
          <w:tcPr>
            <w:tcW w:w="2693" w:type="dxa"/>
          </w:tcPr>
          <w:p w14:paraId="155A66B6" w14:textId="77777777" w:rsidR="008B1231" w:rsidRPr="00DB7BA7" w:rsidRDefault="008B1231" w:rsidP="008B1231">
            <w:pPr>
              <w:widowControl w:val="0"/>
              <w:autoSpaceDE w:val="0"/>
              <w:autoSpaceDN w:val="0"/>
              <w:adjustRightInd w:val="0"/>
              <w:jc w:val="both"/>
              <w:textAlignment w:val="baseline"/>
              <w:rPr>
                <w:rFonts w:ascii="Times New Roman" w:eastAsia="Times New Roman" w:hAnsi="Times New Roman" w:cs="Times New Roman"/>
                <w:color w:val="000000"/>
                <w:sz w:val="16"/>
                <w:szCs w:val="16"/>
                <w:lang w:val="es-ES_tradnl"/>
              </w:rPr>
            </w:pPr>
          </w:p>
        </w:tc>
      </w:tr>
      <w:tr w:rsidR="008B1231" w:rsidRPr="00DB7BA7" w14:paraId="084A8A60" w14:textId="77777777" w:rsidTr="00F23899">
        <w:tc>
          <w:tcPr>
            <w:tcW w:w="8784" w:type="dxa"/>
            <w:gridSpan w:val="5"/>
          </w:tcPr>
          <w:p w14:paraId="01C1F116" w14:textId="46C3F70E" w:rsidR="008B1231" w:rsidRPr="00DB7BA7" w:rsidRDefault="002A4FF1" w:rsidP="002A4FF1">
            <w:pPr>
              <w:shd w:val="clear" w:color="auto" w:fill="FFFFFF"/>
              <w:spacing w:after="160"/>
              <w:jc w:val="both"/>
              <w:rPr>
                <w:rFonts w:ascii="Times New Roman" w:hAnsi="Times New Roman" w:cs="Times New Roman"/>
                <w:b/>
                <w:i/>
                <w:sz w:val="16"/>
                <w:szCs w:val="16"/>
                <w:lang w:val="es-ES"/>
              </w:rPr>
            </w:pPr>
            <w:r w:rsidRPr="00DB7BA7">
              <w:rPr>
                <w:rFonts w:ascii="Times New Roman" w:hAnsi="Times New Roman" w:cs="Times New Roman"/>
                <w:b/>
                <w:i/>
                <w:sz w:val="16"/>
                <w:szCs w:val="16"/>
                <w:lang w:val="es-ES"/>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tc>
      </w:tr>
    </w:tbl>
    <w:p w14:paraId="2EAB2CE4" w14:textId="77777777" w:rsidR="008B1231" w:rsidRPr="00DB7BA7" w:rsidRDefault="008B1231" w:rsidP="008B1231">
      <w:pPr>
        <w:shd w:val="clear" w:color="auto" w:fill="FFFFFF"/>
        <w:tabs>
          <w:tab w:val="left" w:pos="0"/>
        </w:tabs>
        <w:autoSpaceDE w:val="0"/>
        <w:autoSpaceDN w:val="0"/>
        <w:spacing w:before="100" w:beforeAutospacing="1" w:after="0" w:line="240" w:lineRule="auto"/>
        <w:rPr>
          <w:rFonts w:ascii="Times New Roman" w:eastAsia="Calibri" w:hAnsi="Times New Roman" w:cs="Times New Roman"/>
          <w:b/>
          <w:sz w:val="16"/>
          <w:szCs w:val="16"/>
          <w:lang w:val="es-ES_tradnl"/>
        </w:rPr>
      </w:pPr>
      <w:r w:rsidRPr="00DB7BA7">
        <w:rPr>
          <w:rFonts w:ascii="Times New Roman" w:eastAsia="Times New Roman" w:hAnsi="Times New Roman" w:cs="Times New Roman"/>
          <w:b/>
          <w:sz w:val="16"/>
          <w:szCs w:val="16"/>
          <w:lang w:val="es-ES_tradnl"/>
        </w:rPr>
        <w:t>Firma: ______________________________________________________________________</w:t>
      </w:r>
    </w:p>
    <w:p w14:paraId="77E5F125" w14:textId="77777777" w:rsidR="008B1231" w:rsidRPr="00DB7BA7" w:rsidRDefault="008B1231" w:rsidP="008B1231">
      <w:pPr>
        <w:shd w:val="clear" w:color="auto" w:fill="FFFFFF"/>
        <w:tabs>
          <w:tab w:val="left" w:pos="0"/>
        </w:tabs>
        <w:autoSpaceDE w:val="0"/>
        <w:autoSpaceDN w:val="0"/>
        <w:spacing w:before="100" w:beforeAutospacing="1" w:after="0" w:line="240" w:lineRule="auto"/>
        <w:rPr>
          <w:rFonts w:ascii="Times New Roman" w:eastAsia="Times New Roman" w:hAnsi="Times New Roman" w:cs="Times New Roman"/>
          <w:b/>
          <w:sz w:val="16"/>
          <w:szCs w:val="16"/>
          <w:lang w:val="es-ES_tradnl"/>
        </w:rPr>
      </w:pPr>
      <w:r w:rsidRPr="00DB7BA7">
        <w:rPr>
          <w:rFonts w:ascii="Times New Roman" w:eastAsia="Times New Roman" w:hAnsi="Times New Roman" w:cs="Times New Roman"/>
          <w:b/>
          <w:sz w:val="16"/>
          <w:szCs w:val="16"/>
          <w:lang w:val="es-ES_tradnl"/>
        </w:rPr>
        <w:t>Aclaración: ___________________________________________________________________</w:t>
      </w:r>
    </w:p>
    <w:p w14:paraId="2E9C1BDF" w14:textId="4176606F" w:rsidR="002A4FF1" w:rsidRDefault="008B1231" w:rsidP="00DB7BA7">
      <w:pPr>
        <w:shd w:val="clear" w:color="auto" w:fill="FFFFFF"/>
        <w:tabs>
          <w:tab w:val="left" w:pos="0"/>
        </w:tabs>
        <w:autoSpaceDE w:val="0"/>
        <w:autoSpaceDN w:val="0"/>
        <w:spacing w:before="100" w:beforeAutospacing="1" w:after="0" w:line="240" w:lineRule="auto"/>
        <w:rPr>
          <w:rFonts w:ascii="Times New Roman" w:eastAsia="Times New Roman" w:hAnsi="Times New Roman" w:cs="Times New Roman"/>
          <w:color w:val="000000"/>
          <w:sz w:val="20"/>
          <w:szCs w:val="20"/>
          <w:lang w:val="es-ES_tradnl" w:eastAsia="es-PY"/>
        </w:rPr>
      </w:pPr>
      <w:r w:rsidRPr="00DB7BA7">
        <w:rPr>
          <w:rFonts w:ascii="Times New Roman" w:eastAsia="Times New Roman" w:hAnsi="Times New Roman" w:cs="Times New Roman"/>
          <w:b/>
          <w:sz w:val="16"/>
          <w:szCs w:val="16"/>
          <w:lang w:val="es-ES_tradnl"/>
        </w:rPr>
        <w:t>En calidad de: _________________________________________________________________</w:t>
      </w:r>
      <w:r w:rsidRPr="00DB7BA7">
        <w:rPr>
          <w:rFonts w:ascii="Times New Roman" w:eastAsia="Times New Roman" w:hAnsi="Times New Roman" w:cs="Times New Roman"/>
          <w:sz w:val="16"/>
          <w:szCs w:val="16"/>
          <w:lang w:val="es-ES_tradnl"/>
        </w:rPr>
        <w:t xml:space="preserve"> </w:t>
      </w:r>
    </w:p>
    <w:p w14:paraId="558A7FD4" w14:textId="77777777" w:rsidR="002A4FF1" w:rsidRDefault="002A4FF1" w:rsidP="008B1231">
      <w:pPr>
        <w:widowControl w:val="0"/>
        <w:shd w:val="clear" w:color="auto" w:fill="FFFFFF"/>
        <w:adjustRightInd w:val="0"/>
        <w:spacing w:after="0" w:line="240" w:lineRule="auto"/>
        <w:jc w:val="both"/>
        <w:textAlignment w:val="baseline"/>
        <w:rPr>
          <w:rFonts w:ascii="Times New Roman" w:eastAsia="Times New Roman" w:hAnsi="Times New Roman" w:cs="Times New Roman"/>
          <w:color w:val="000000"/>
          <w:sz w:val="20"/>
          <w:szCs w:val="20"/>
          <w:lang w:val="es-ES_tradnl" w:eastAsia="es-PY"/>
        </w:rPr>
      </w:pPr>
    </w:p>
    <w:p w14:paraId="46C7842B" w14:textId="77777777" w:rsidR="002A4FF1" w:rsidRDefault="002A4FF1" w:rsidP="008B1231">
      <w:pPr>
        <w:widowControl w:val="0"/>
        <w:shd w:val="clear" w:color="auto" w:fill="FFFFFF"/>
        <w:adjustRightInd w:val="0"/>
        <w:spacing w:after="0" w:line="240" w:lineRule="auto"/>
        <w:jc w:val="both"/>
        <w:textAlignment w:val="baseline"/>
        <w:rPr>
          <w:rFonts w:ascii="Times New Roman" w:eastAsia="Times New Roman" w:hAnsi="Times New Roman" w:cs="Times New Roman"/>
          <w:color w:val="000000"/>
          <w:sz w:val="20"/>
          <w:szCs w:val="20"/>
          <w:lang w:val="es-ES_tradnl" w:eastAsia="es-PY"/>
        </w:rPr>
      </w:pPr>
    </w:p>
    <w:p w14:paraId="7C587FAC" w14:textId="77777777" w:rsidR="00A7503C" w:rsidRDefault="00A7503C" w:rsidP="008B1231">
      <w:pPr>
        <w:widowControl w:val="0"/>
        <w:shd w:val="clear" w:color="auto" w:fill="FFFFFF"/>
        <w:adjustRightInd w:val="0"/>
        <w:spacing w:after="0" w:line="240" w:lineRule="auto"/>
        <w:jc w:val="both"/>
        <w:textAlignment w:val="baseline"/>
        <w:rPr>
          <w:rFonts w:ascii="Times New Roman" w:eastAsia="Times New Roman" w:hAnsi="Times New Roman" w:cs="Times New Roman"/>
          <w:color w:val="000000"/>
          <w:sz w:val="20"/>
          <w:szCs w:val="20"/>
          <w:lang w:val="es-ES_tradnl" w:eastAsia="es-PY"/>
        </w:rPr>
      </w:pPr>
    </w:p>
    <w:p w14:paraId="70B7C3ED" w14:textId="77777777" w:rsidR="00A7503C" w:rsidRDefault="00A7503C" w:rsidP="008B1231">
      <w:pPr>
        <w:widowControl w:val="0"/>
        <w:shd w:val="clear" w:color="auto" w:fill="FFFFFF"/>
        <w:adjustRightInd w:val="0"/>
        <w:spacing w:after="0" w:line="240" w:lineRule="auto"/>
        <w:jc w:val="both"/>
        <w:textAlignment w:val="baseline"/>
        <w:rPr>
          <w:rFonts w:ascii="Times New Roman" w:eastAsia="Times New Roman" w:hAnsi="Times New Roman" w:cs="Times New Roman"/>
          <w:color w:val="000000"/>
          <w:sz w:val="20"/>
          <w:szCs w:val="20"/>
          <w:lang w:val="es-ES_tradnl" w:eastAsia="es-PY"/>
        </w:rPr>
      </w:pPr>
    </w:p>
    <w:p w14:paraId="57DD074D" w14:textId="77777777" w:rsidR="00A7503C" w:rsidRPr="008B1231" w:rsidRDefault="00A7503C" w:rsidP="008B1231">
      <w:pPr>
        <w:widowControl w:val="0"/>
        <w:shd w:val="clear" w:color="auto" w:fill="FFFFFF"/>
        <w:adjustRightInd w:val="0"/>
        <w:spacing w:after="0" w:line="240" w:lineRule="auto"/>
        <w:jc w:val="both"/>
        <w:textAlignment w:val="baseline"/>
        <w:rPr>
          <w:rFonts w:ascii="Times New Roman" w:eastAsia="Times New Roman" w:hAnsi="Times New Roman" w:cs="Times New Roman"/>
          <w:color w:val="000000"/>
          <w:sz w:val="20"/>
          <w:szCs w:val="20"/>
          <w:lang w:val="es-ES_tradnl" w:eastAsia="es-PY"/>
        </w:rPr>
      </w:pPr>
    </w:p>
    <w:p w14:paraId="57B45521" w14:textId="278318E1" w:rsidR="00C23627" w:rsidRPr="00F23899" w:rsidRDefault="008B1231" w:rsidP="00C23627">
      <w:pPr>
        <w:widowControl w:val="0"/>
        <w:pBdr>
          <w:top w:val="single" w:sz="4" w:space="1" w:color="auto"/>
          <w:left w:val="single" w:sz="4" w:space="4" w:color="auto"/>
          <w:bottom w:val="single" w:sz="4" w:space="1" w:color="auto"/>
          <w:right w:val="single" w:sz="4" w:space="4" w:color="auto"/>
        </w:pBdr>
        <w:shd w:val="clear" w:color="auto" w:fill="000000"/>
        <w:overflowPunct w:val="0"/>
        <w:autoSpaceDE w:val="0"/>
        <w:autoSpaceDN w:val="0"/>
        <w:adjustRightInd w:val="0"/>
        <w:spacing w:after="0" w:line="360" w:lineRule="atLeast"/>
        <w:jc w:val="center"/>
        <w:textAlignment w:val="baseline"/>
        <w:rPr>
          <w:rFonts w:ascii="Times New Roman" w:eastAsia="Times New Roman" w:hAnsi="Times New Roman" w:cs="Times New Roman"/>
          <w:b/>
          <w:iCs/>
          <w:sz w:val="20"/>
          <w:szCs w:val="20"/>
          <w:lang w:val="es-ES" w:eastAsia="es-ES"/>
        </w:rPr>
      </w:pPr>
      <w:r w:rsidRPr="00F23899">
        <w:rPr>
          <w:rFonts w:ascii="Times New Roman" w:eastAsia="Times New Roman" w:hAnsi="Times New Roman" w:cs="Times New Roman"/>
          <w:b/>
          <w:iCs/>
          <w:sz w:val="20"/>
          <w:szCs w:val="20"/>
          <w:lang w:val="es-ES" w:eastAsia="es-ES"/>
        </w:rPr>
        <w:lastRenderedPageBreak/>
        <w:t xml:space="preserve">FORMULARIO </w:t>
      </w:r>
      <w:proofErr w:type="spellStart"/>
      <w:r w:rsidRPr="00F23899">
        <w:rPr>
          <w:rFonts w:ascii="Times New Roman" w:eastAsia="Times New Roman" w:hAnsi="Times New Roman" w:cs="Times New Roman"/>
          <w:b/>
          <w:iCs/>
          <w:sz w:val="20"/>
          <w:szCs w:val="20"/>
          <w:lang w:val="es-ES" w:eastAsia="es-ES"/>
        </w:rPr>
        <w:t>Nº</w:t>
      </w:r>
      <w:proofErr w:type="spellEnd"/>
      <w:r w:rsidRPr="00F23899">
        <w:rPr>
          <w:rFonts w:ascii="Times New Roman" w:eastAsia="Times New Roman" w:hAnsi="Times New Roman" w:cs="Times New Roman"/>
          <w:b/>
          <w:iCs/>
          <w:sz w:val="20"/>
          <w:szCs w:val="20"/>
          <w:lang w:val="es-ES" w:eastAsia="es-ES"/>
        </w:rPr>
        <w:t xml:space="preserve"> </w:t>
      </w:r>
      <w:r w:rsidR="002A4FF1">
        <w:rPr>
          <w:rFonts w:ascii="Times New Roman" w:eastAsia="Times New Roman" w:hAnsi="Times New Roman" w:cs="Times New Roman"/>
          <w:b/>
          <w:iCs/>
          <w:sz w:val="20"/>
          <w:szCs w:val="20"/>
          <w:lang w:val="es-ES" w:eastAsia="es-ES"/>
        </w:rPr>
        <w:t>4</w:t>
      </w:r>
    </w:p>
    <w:p w14:paraId="3C32C34E" w14:textId="77777777" w:rsidR="00C23627" w:rsidRPr="00F23899" w:rsidRDefault="00C23627" w:rsidP="00C23627">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val="es-ES" w:eastAsia="es-ES"/>
        </w:rPr>
      </w:pPr>
    </w:p>
    <w:p w14:paraId="027B6BE5" w14:textId="5467D580" w:rsidR="00C23627" w:rsidRPr="003667EB" w:rsidRDefault="00C23627" w:rsidP="00C23627">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val="es-ES" w:eastAsia="es-ES"/>
        </w:rPr>
      </w:pPr>
      <w:r w:rsidRPr="003667EB">
        <w:rPr>
          <w:rFonts w:ascii="Times New Roman" w:eastAsia="Times New Roman" w:hAnsi="Times New Roman" w:cs="Times New Roman"/>
          <w:b/>
          <w:sz w:val="18"/>
          <w:szCs w:val="18"/>
          <w:lang w:val="es-ES" w:eastAsia="es-ES"/>
        </w:rPr>
        <w:t xml:space="preserve">MODELO DE </w:t>
      </w:r>
      <w:r w:rsidR="007E2834" w:rsidRPr="003667EB">
        <w:rPr>
          <w:rFonts w:ascii="Times New Roman" w:eastAsia="Times New Roman" w:hAnsi="Times New Roman" w:cs="Times New Roman"/>
          <w:b/>
          <w:sz w:val="18"/>
          <w:szCs w:val="18"/>
          <w:lang w:val="es-ES" w:eastAsia="es-ES"/>
        </w:rPr>
        <w:t>NOTA</w:t>
      </w:r>
    </w:p>
    <w:p w14:paraId="53E6DA86" w14:textId="77777777" w:rsidR="00C23627" w:rsidRPr="003667EB" w:rsidRDefault="00C23627" w:rsidP="00C23627">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18"/>
          <w:szCs w:val="18"/>
          <w:lang w:val="es-ES" w:eastAsia="es-ES"/>
        </w:rPr>
      </w:pPr>
    </w:p>
    <w:p w14:paraId="5A5A3892" w14:textId="77777777" w:rsidR="00C23627" w:rsidRPr="003667EB" w:rsidRDefault="00C23627" w:rsidP="00C23627">
      <w:pPr>
        <w:widowControl w:val="0"/>
        <w:overflowPunct w:val="0"/>
        <w:autoSpaceDE w:val="0"/>
        <w:autoSpaceDN w:val="0"/>
        <w:adjustRightInd w:val="0"/>
        <w:spacing w:after="0" w:line="240" w:lineRule="auto"/>
        <w:ind w:right="334"/>
        <w:jc w:val="right"/>
        <w:textAlignment w:val="baseline"/>
        <w:rPr>
          <w:rFonts w:ascii="Times New Roman" w:eastAsia="Times New Roman" w:hAnsi="Times New Roman" w:cs="Times New Roman"/>
          <w:b/>
          <w:sz w:val="18"/>
          <w:szCs w:val="18"/>
          <w:lang w:val="es-ES" w:eastAsia="es-ES"/>
        </w:rPr>
      </w:pPr>
      <w:r w:rsidRPr="003667EB">
        <w:rPr>
          <w:rFonts w:ascii="Times New Roman" w:eastAsia="Times New Roman" w:hAnsi="Times New Roman" w:cs="Times New Roman"/>
          <w:sz w:val="18"/>
          <w:szCs w:val="18"/>
          <w:lang w:val="es-ES" w:eastAsia="es-ES"/>
        </w:rPr>
        <w:t xml:space="preserve">Asunción, __ de______ </w:t>
      </w:r>
      <w:proofErr w:type="spellStart"/>
      <w:r w:rsidRPr="003667EB">
        <w:rPr>
          <w:rFonts w:ascii="Times New Roman" w:eastAsia="Times New Roman" w:hAnsi="Times New Roman" w:cs="Times New Roman"/>
          <w:sz w:val="18"/>
          <w:szCs w:val="18"/>
          <w:lang w:val="es-ES" w:eastAsia="es-ES"/>
        </w:rPr>
        <w:t>de</w:t>
      </w:r>
      <w:proofErr w:type="spellEnd"/>
      <w:r w:rsidRPr="003667EB">
        <w:rPr>
          <w:rFonts w:ascii="Times New Roman" w:eastAsia="Times New Roman" w:hAnsi="Times New Roman" w:cs="Times New Roman"/>
          <w:sz w:val="18"/>
          <w:szCs w:val="18"/>
          <w:lang w:val="es-ES" w:eastAsia="es-ES"/>
        </w:rPr>
        <w:t xml:space="preserve"> 20_</w:t>
      </w:r>
    </w:p>
    <w:p w14:paraId="52392D7A" w14:textId="77777777" w:rsidR="00C23627" w:rsidRPr="003667EB" w:rsidRDefault="00C23627"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b/>
          <w:sz w:val="18"/>
          <w:szCs w:val="18"/>
          <w:lang w:val="es-ES" w:eastAsia="es-ES"/>
        </w:rPr>
      </w:pPr>
      <w:r w:rsidRPr="003667EB">
        <w:rPr>
          <w:rFonts w:ascii="Times New Roman" w:eastAsia="Times New Roman" w:hAnsi="Times New Roman" w:cs="Times New Roman"/>
          <w:b/>
          <w:sz w:val="18"/>
          <w:szCs w:val="18"/>
          <w:lang w:val="es-ES" w:eastAsia="es-ES"/>
        </w:rPr>
        <w:t>Señores</w:t>
      </w:r>
    </w:p>
    <w:p w14:paraId="7692857F" w14:textId="77777777" w:rsidR="00C23627" w:rsidRPr="003667EB" w:rsidRDefault="00C23627"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b/>
          <w:sz w:val="18"/>
          <w:szCs w:val="18"/>
          <w:lang w:val="es-ES" w:eastAsia="es-ES"/>
        </w:rPr>
      </w:pPr>
      <w:r w:rsidRPr="003667EB">
        <w:rPr>
          <w:rFonts w:ascii="Times New Roman" w:eastAsia="Times New Roman" w:hAnsi="Times New Roman" w:cs="Times New Roman"/>
          <w:b/>
          <w:sz w:val="18"/>
          <w:szCs w:val="18"/>
          <w:lang w:val="es-ES" w:eastAsia="es-ES"/>
        </w:rPr>
        <w:t>Banco Central del Paraguay</w:t>
      </w:r>
    </w:p>
    <w:p w14:paraId="6E1853B8" w14:textId="77777777" w:rsidR="00C23627" w:rsidRPr="003667EB" w:rsidRDefault="00C23627"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b/>
          <w:sz w:val="18"/>
          <w:szCs w:val="18"/>
          <w:u w:val="single"/>
          <w:lang w:val="es-ES" w:eastAsia="es-ES"/>
        </w:rPr>
      </w:pPr>
      <w:r w:rsidRPr="003667EB">
        <w:rPr>
          <w:rFonts w:ascii="Times New Roman" w:eastAsia="Times New Roman" w:hAnsi="Times New Roman" w:cs="Times New Roman"/>
          <w:b/>
          <w:sz w:val="18"/>
          <w:szCs w:val="18"/>
          <w:u w:val="single"/>
          <w:lang w:val="es-ES" w:eastAsia="es-ES"/>
        </w:rPr>
        <w:t>Presente</w:t>
      </w:r>
    </w:p>
    <w:p w14:paraId="365099FA" w14:textId="77777777" w:rsidR="00C23627" w:rsidRPr="003667EB" w:rsidRDefault="00C23627"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b/>
          <w:sz w:val="18"/>
          <w:szCs w:val="18"/>
          <w:lang w:val="es-ES" w:eastAsia="es-ES"/>
        </w:rPr>
      </w:pPr>
    </w:p>
    <w:p w14:paraId="4D2FE775" w14:textId="77777777" w:rsidR="00C23627" w:rsidRPr="003667EB" w:rsidRDefault="00C23627"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b/>
          <w:sz w:val="18"/>
          <w:szCs w:val="18"/>
          <w:lang w:val="es-ES" w:eastAsia="es-ES"/>
        </w:rPr>
      </w:pPr>
    </w:p>
    <w:tbl>
      <w:tblPr>
        <w:tblW w:w="0" w:type="auto"/>
        <w:tblLook w:val="01E0" w:firstRow="1" w:lastRow="1" w:firstColumn="1" w:lastColumn="1" w:noHBand="0" w:noVBand="0"/>
      </w:tblPr>
      <w:tblGrid>
        <w:gridCol w:w="1015"/>
        <w:gridCol w:w="7636"/>
      </w:tblGrid>
      <w:tr w:rsidR="00C23627" w:rsidRPr="003667EB" w14:paraId="6A89FD86" w14:textId="77777777" w:rsidTr="00BE3522">
        <w:tc>
          <w:tcPr>
            <w:tcW w:w="1008" w:type="dxa"/>
            <w:hideMark/>
          </w:tcPr>
          <w:p w14:paraId="41CF52F6" w14:textId="77777777" w:rsidR="00C23627" w:rsidRPr="003667EB" w:rsidRDefault="00C23627" w:rsidP="00BE3522">
            <w:pPr>
              <w:widowControl w:val="0"/>
              <w:overflowPunct w:val="0"/>
              <w:autoSpaceDE w:val="0"/>
              <w:autoSpaceDN w:val="0"/>
              <w:adjustRightInd w:val="0"/>
              <w:spacing w:after="0" w:line="276" w:lineRule="auto"/>
              <w:ind w:right="334"/>
              <w:jc w:val="both"/>
              <w:textAlignment w:val="baseline"/>
              <w:rPr>
                <w:rFonts w:ascii="Times New Roman" w:eastAsia="Times New Roman" w:hAnsi="Times New Roman" w:cs="Times New Roman"/>
                <w:b/>
                <w:sz w:val="18"/>
                <w:szCs w:val="18"/>
                <w:lang w:val="es-ES" w:eastAsia="es-ES"/>
              </w:rPr>
            </w:pPr>
            <w:r w:rsidRPr="003667EB">
              <w:rPr>
                <w:rFonts w:ascii="Times New Roman" w:eastAsia="Times New Roman" w:hAnsi="Times New Roman" w:cs="Times New Roman"/>
                <w:b/>
                <w:sz w:val="18"/>
                <w:szCs w:val="18"/>
                <w:lang w:val="es-ES" w:eastAsia="es-ES"/>
              </w:rPr>
              <w:t>REF.:</w:t>
            </w:r>
          </w:p>
        </w:tc>
        <w:tc>
          <w:tcPr>
            <w:tcW w:w="7636" w:type="dxa"/>
            <w:hideMark/>
          </w:tcPr>
          <w:p w14:paraId="49AE90F1" w14:textId="77777777" w:rsidR="00C23627" w:rsidRPr="003667EB" w:rsidRDefault="00C23627" w:rsidP="00BE3522">
            <w:pPr>
              <w:widowControl w:val="0"/>
              <w:overflowPunct w:val="0"/>
              <w:autoSpaceDE w:val="0"/>
              <w:autoSpaceDN w:val="0"/>
              <w:adjustRightInd w:val="0"/>
              <w:spacing w:after="0" w:line="276" w:lineRule="auto"/>
              <w:ind w:right="334"/>
              <w:jc w:val="both"/>
              <w:textAlignment w:val="baseline"/>
              <w:rPr>
                <w:rFonts w:ascii="Times New Roman" w:eastAsia="Times New Roman" w:hAnsi="Times New Roman" w:cs="Times New Roman"/>
                <w:b/>
                <w:sz w:val="18"/>
                <w:szCs w:val="18"/>
                <w:lang w:val="es-ES" w:eastAsia="es-ES"/>
              </w:rPr>
            </w:pPr>
            <w:r w:rsidRPr="003667EB">
              <w:rPr>
                <w:rFonts w:ascii="Times New Roman" w:eastAsia="Times New Roman" w:hAnsi="Times New Roman" w:cs="Times New Roman"/>
                <w:b/>
                <w:sz w:val="18"/>
                <w:szCs w:val="18"/>
                <w:lang w:val="es-ES" w:eastAsia="es-ES"/>
              </w:rPr>
              <w:t>(Descripción del llamado) ……………….</w:t>
            </w:r>
          </w:p>
          <w:p w14:paraId="48FB44C4" w14:textId="77777777" w:rsidR="00C23627" w:rsidRPr="003667EB" w:rsidRDefault="00C23627" w:rsidP="00BE3522">
            <w:pPr>
              <w:widowControl w:val="0"/>
              <w:overflowPunct w:val="0"/>
              <w:autoSpaceDE w:val="0"/>
              <w:autoSpaceDN w:val="0"/>
              <w:adjustRightInd w:val="0"/>
              <w:spacing w:after="0" w:line="276" w:lineRule="auto"/>
              <w:ind w:right="334"/>
              <w:jc w:val="both"/>
              <w:textAlignment w:val="baseline"/>
              <w:rPr>
                <w:rFonts w:ascii="Times New Roman" w:eastAsia="Times New Roman" w:hAnsi="Times New Roman" w:cs="Times New Roman"/>
                <w:b/>
                <w:sz w:val="18"/>
                <w:szCs w:val="18"/>
                <w:lang w:val="es-ES" w:eastAsia="es-ES"/>
              </w:rPr>
            </w:pPr>
            <w:r w:rsidRPr="003667EB">
              <w:rPr>
                <w:rFonts w:ascii="Times New Roman" w:eastAsia="Times New Roman" w:hAnsi="Times New Roman" w:cs="Times New Roman"/>
                <w:b/>
                <w:sz w:val="18"/>
                <w:szCs w:val="18"/>
                <w:lang w:val="es-ES" w:eastAsia="es-ES"/>
              </w:rPr>
              <w:t>ID: (Portal Contrataciones Públicas)………</w:t>
            </w:r>
          </w:p>
        </w:tc>
      </w:tr>
    </w:tbl>
    <w:p w14:paraId="4ACFF437" w14:textId="77777777" w:rsidR="00C23627" w:rsidRPr="003667EB" w:rsidRDefault="00C23627"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b/>
          <w:sz w:val="18"/>
          <w:szCs w:val="18"/>
          <w:lang w:val="es-ES"/>
        </w:rPr>
      </w:pPr>
    </w:p>
    <w:p w14:paraId="26D8C975" w14:textId="77777777" w:rsidR="00C23627" w:rsidRPr="003667EB" w:rsidRDefault="00C23627"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18"/>
          <w:szCs w:val="18"/>
          <w:lang w:val="es-ES" w:eastAsia="es-ES"/>
        </w:rPr>
      </w:pPr>
      <w:r w:rsidRPr="003667EB">
        <w:rPr>
          <w:rFonts w:ascii="Times New Roman" w:eastAsia="Times New Roman" w:hAnsi="Times New Roman" w:cs="Times New Roman"/>
          <w:sz w:val="18"/>
          <w:szCs w:val="18"/>
          <w:lang w:val="es-ES" w:eastAsia="es-ES"/>
        </w:rPr>
        <w:t>De mi/nuestra consideración:</w:t>
      </w:r>
    </w:p>
    <w:p w14:paraId="65B5616C" w14:textId="3A95D1F4" w:rsidR="00C23627" w:rsidRPr="003667EB" w:rsidRDefault="00C23627"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18"/>
          <w:szCs w:val="18"/>
          <w:lang w:val="es-ES" w:eastAsia="es-ES"/>
        </w:rPr>
      </w:pPr>
      <w:r w:rsidRPr="003667EB">
        <w:rPr>
          <w:rFonts w:ascii="Times New Roman" w:eastAsia="Times New Roman" w:hAnsi="Times New Roman" w:cs="Times New Roman"/>
          <w:sz w:val="18"/>
          <w:szCs w:val="18"/>
          <w:lang w:val="es-ES" w:eastAsia="es-ES"/>
        </w:rPr>
        <w:t xml:space="preserve">La empresa …………………………………………., con RUC………….., en su calidad de oferente del llamado de referencia, por medio de su/s representante/s legal/es…………………….............................., con cédula/s de identidad </w:t>
      </w:r>
      <w:proofErr w:type="spellStart"/>
      <w:r w:rsidRPr="003667EB">
        <w:rPr>
          <w:rFonts w:ascii="Times New Roman" w:eastAsia="Times New Roman" w:hAnsi="Times New Roman" w:cs="Times New Roman"/>
          <w:sz w:val="18"/>
          <w:szCs w:val="18"/>
          <w:lang w:val="es-ES" w:eastAsia="es-ES"/>
        </w:rPr>
        <w:t>Nº</w:t>
      </w:r>
      <w:proofErr w:type="spellEnd"/>
      <w:r w:rsidRPr="003667EB">
        <w:rPr>
          <w:rFonts w:ascii="Times New Roman" w:eastAsia="Times New Roman" w:hAnsi="Times New Roman" w:cs="Times New Roman"/>
          <w:sz w:val="18"/>
          <w:szCs w:val="18"/>
          <w:lang w:val="es-ES" w:eastAsia="es-ES"/>
        </w:rPr>
        <w:t xml:space="preserve">…………………………….., formula la presente </w:t>
      </w:r>
      <w:r w:rsidR="007E2834" w:rsidRPr="003667EB">
        <w:rPr>
          <w:rFonts w:ascii="Times New Roman" w:eastAsia="Times New Roman" w:hAnsi="Times New Roman" w:cs="Times New Roman"/>
          <w:b/>
          <w:sz w:val="18"/>
          <w:szCs w:val="18"/>
          <w:lang w:val="es-ES" w:eastAsia="es-ES"/>
        </w:rPr>
        <w:t>MANIFESTACIÓN</w:t>
      </w:r>
      <w:r w:rsidRPr="003667EB">
        <w:rPr>
          <w:rFonts w:ascii="Times New Roman" w:eastAsia="Times New Roman" w:hAnsi="Times New Roman" w:cs="Times New Roman"/>
          <w:sz w:val="18"/>
          <w:szCs w:val="18"/>
          <w:lang w:val="es-ES" w:eastAsia="es-ES"/>
        </w:rPr>
        <w:t>:</w:t>
      </w:r>
    </w:p>
    <w:p w14:paraId="7A6756DB" w14:textId="77777777" w:rsidR="00C23627" w:rsidRPr="003667EB" w:rsidRDefault="00C23627"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i/>
          <w:sz w:val="18"/>
          <w:szCs w:val="18"/>
          <w:lang w:val="es-ES" w:eastAsia="es-ES"/>
        </w:rPr>
      </w:pPr>
      <w:r w:rsidRPr="003667EB">
        <w:rPr>
          <w:rFonts w:ascii="Times New Roman" w:eastAsia="Times New Roman" w:hAnsi="Times New Roman" w:cs="Times New Roman"/>
          <w:b/>
          <w:bCs/>
          <w:i/>
          <w:sz w:val="18"/>
          <w:szCs w:val="18"/>
          <w:lang w:val="es-ES" w:eastAsia="es-ES"/>
        </w:rPr>
        <w:t>(Campo a ser completado por el oferente)</w:t>
      </w:r>
    </w:p>
    <w:p w14:paraId="697BFB9A" w14:textId="77777777" w:rsidR="00C23627" w:rsidRPr="003667EB" w:rsidRDefault="00C23627"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18"/>
          <w:szCs w:val="18"/>
          <w:lang w:val="es-ES" w:eastAsia="es-ES"/>
        </w:rPr>
      </w:pPr>
    </w:p>
    <w:p w14:paraId="54704073" w14:textId="77777777" w:rsidR="00C23627" w:rsidRPr="003667EB" w:rsidRDefault="00C23627"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18"/>
          <w:szCs w:val="18"/>
          <w:lang w:val="es-ES" w:eastAsia="es-ES"/>
        </w:rPr>
      </w:pPr>
      <w:r w:rsidRPr="003667EB">
        <w:rPr>
          <w:rFonts w:ascii="Times New Roman" w:eastAsia="Times New Roman" w:hAnsi="Times New Roman" w:cs="Times New Roman"/>
          <w:sz w:val="18"/>
          <w:szCs w:val="18"/>
          <w:lang w:val="es-ES" w:eastAsia="es-ES"/>
        </w:rPr>
        <w:t>Atentamente,</w:t>
      </w:r>
    </w:p>
    <w:p w14:paraId="71655F21" w14:textId="77777777" w:rsidR="00C23627" w:rsidRPr="003667EB" w:rsidRDefault="00C23627"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18"/>
          <w:szCs w:val="18"/>
          <w:lang w:val="es-ES" w:eastAsia="es-ES"/>
        </w:rPr>
      </w:pPr>
    </w:p>
    <w:p w14:paraId="58FF6FA5" w14:textId="77777777" w:rsidR="00C23627" w:rsidRPr="003667EB" w:rsidRDefault="00C23627"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18"/>
          <w:szCs w:val="18"/>
          <w:lang w:val="es-ES" w:eastAsia="es-ES"/>
        </w:rPr>
      </w:pPr>
    </w:p>
    <w:p w14:paraId="5A6AF41E" w14:textId="73BC1970" w:rsidR="00C23627" w:rsidRPr="003667EB" w:rsidRDefault="00C23627"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b/>
          <w:sz w:val="18"/>
          <w:szCs w:val="18"/>
          <w:lang w:val="es-ES" w:eastAsia="es-ES"/>
        </w:rPr>
      </w:pPr>
      <w:r w:rsidRPr="003667EB">
        <w:rPr>
          <w:rFonts w:ascii="Times New Roman" w:eastAsia="Times New Roman" w:hAnsi="Times New Roman" w:cs="Times New Roman"/>
          <w:b/>
          <w:sz w:val="18"/>
          <w:szCs w:val="18"/>
          <w:lang w:val="es-ES" w:eastAsia="es-ES"/>
        </w:rPr>
        <w:t>_____________________________________________________________________________________________</w:t>
      </w:r>
    </w:p>
    <w:p w14:paraId="5424014F" w14:textId="77777777" w:rsidR="00C23627" w:rsidRPr="003667EB" w:rsidRDefault="00C23627"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b/>
          <w:sz w:val="18"/>
          <w:szCs w:val="18"/>
          <w:lang w:val="es-ES" w:eastAsia="es-ES"/>
        </w:rPr>
      </w:pPr>
      <w:r w:rsidRPr="003667EB">
        <w:rPr>
          <w:rFonts w:ascii="Times New Roman" w:eastAsia="Times New Roman" w:hAnsi="Times New Roman" w:cs="Times New Roman"/>
          <w:b/>
          <w:sz w:val="18"/>
          <w:szCs w:val="18"/>
          <w:lang w:val="es-ES" w:eastAsia="es-ES"/>
        </w:rPr>
        <w:t>Firma: El/los Oferente/s</w:t>
      </w:r>
      <w:r w:rsidRPr="003667EB">
        <w:rPr>
          <w:rFonts w:ascii="Times New Roman" w:eastAsia="Times New Roman" w:hAnsi="Times New Roman" w:cs="Times New Roman"/>
          <w:b/>
          <w:sz w:val="18"/>
          <w:szCs w:val="18"/>
          <w:lang w:val="es-ES" w:eastAsia="es-ES"/>
        </w:rPr>
        <w:tab/>
      </w:r>
      <w:r w:rsidRPr="003667EB">
        <w:rPr>
          <w:rFonts w:ascii="Times New Roman" w:eastAsia="Times New Roman" w:hAnsi="Times New Roman" w:cs="Times New Roman"/>
          <w:b/>
          <w:sz w:val="18"/>
          <w:szCs w:val="18"/>
          <w:lang w:val="es-ES" w:eastAsia="es-ES"/>
        </w:rPr>
        <w:tab/>
      </w:r>
      <w:r w:rsidRPr="003667EB">
        <w:rPr>
          <w:rFonts w:ascii="Times New Roman" w:eastAsia="Times New Roman" w:hAnsi="Times New Roman" w:cs="Times New Roman"/>
          <w:b/>
          <w:sz w:val="18"/>
          <w:szCs w:val="18"/>
          <w:lang w:val="es-ES" w:eastAsia="es-ES"/>
        </w:rPr>
        <w:tab/>
      </w:r>
      <w:r w:rsidRPr="003667EB">
        <w:rPr>
          <w:rFonts w:ascii="Times New Roman" w:eastAsia="Times New Roman" w:hAnsi="Times New Roman" w:cs="Times New Roman"/>
          <w:b/>
          <w:sz w:val="18"/>
          <w:szCs w:val="18"/>
          <w:lang w:val="es-ES" w:eastAsia="es-ES"/>
        </w:rPr>
        <w:tab/>
      </w:r>
      <w:r w:rsidRPr="003667EB">
        <w:rPr>
          <w:rFonts w:ascii="Times New Roman" w:eastAsia="Times New Roman" w:hAnsi="Times New Roman" w:cs="Times New Roman"/>
          <w:b/>
          <w:sz w:val="18"/>
          <w:szCs w:val="18"/>
          <w:lang w:val="es-ES" w:eastAsia="es-ES"/>
        </w:rPr>
        <w:tab/>
      </w:r>
      <w:r w:rsidRPr="003667EB">
        <w:rPr>
          <w:rFonts w:ascii="Times New Roman" w:eastAsia="Times New Roman" w:hAnsi="Times New Roman" w:cs="Times New Roman"/>
          <w:b/>
          <w:sz w:val="18"/>
          <w:szCs w:val="18"/>
          <w:lang w:val="es-ES" w:eastAsia="es-ES"/>
        </w:rPr>
        <w:tab/>
      </w:r>
      <w:r w:rsidRPr="003667EB">
        <w:rPr>
          <w:rFonts w:ascii="Times New Roman" w:eastAsia="Times New Roman" w:hAnsi="Times New Roman" w:cs="Times New Roman"/>
          <w:b/>
          <w:sz w:val="18"/>
          <w:szCs w:val="18"/>
          <w:lang w:val="es-ES" w:eastAsia="es-ES"/>
        </w:rPr>
        <w:tab/>
      </w:r>
      <w:r w:rsidRPr="003667EB">
        <w:rPr>
          <w:rFonts w:ascii="Times New Roman" w:eastAsia="Times New Roman" w:hAnsi="Times New Roman" w:cs="Times New Roman"/>
          <w:b/>
          <w:sz w:val="18"/>
          <w:szCs w:val="18"/>
          <w:lang w:val="es-ES" w:eastAsia="es-ES"/>
        </w:rPr>
        <w:tab/>
        <w:t>Aclaración de Firma/s</w:t>
      </w:r>
    </w:p>
    <w:p w14:paraId="04530872" w14:textId="77777777" w:rsidR="00C23627" w:rsidRPr="003667EB" w:rsidRDefault="00C23627"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18"/>
          <w:szCs w:val="18"/>
          <w:lang w:val="es-ES" w:eastAsia="es-ES"/>
        </w:rPr>
      </w:pPr>
    </w:p>
    <w:p w14:paraId="0D4AEFAA" w14:textId="23D3ACC6" w:rsidR="00C23627" w:rsidRPr="00F23899" w:rsidRDefault="00C23627"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20"/>
          <w:szCs w:val="20"/>
          <w:lang w:val="es-ES" w:eastAsia="es-ES"/>
        </w:rPr>
      </w:pPr>
    </w:p>
    <w:p w14:paraId="0A97E6A6" w14:textId="365B4C1E" w:rsidR="00DA6C59" w:rsidRPr="00F23899" w:rsidRDefault="00DA6C59"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20"/>
          <w:szCs w:val="20"/>
          <w:lang w:val="es-ES" w:eastAsia="es-ES"/>
        </w:rPr>
      </w:pPr>
    </w:p>
    <w:p w14:paraId="6783DBB6" w14:textId="51536E02" w:rsidR="00DA6C59" w:rsidRPr="00F23899" w:rsidRDefault="00DA6C59"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20"/>
          <w:szCs w:val="20"/>
          <w:lang w:val="es-ES" w:eastAsia="es-ES"/>
        </w:rPr>
      </w:pPr>
    </w:p>
    <w:p w14:paraId="08B032F9" w14:textId="555C0914" w:rsidR="00DA6C59" w:rsidRPr="00F23899" w:rsidRDefault="00DA6C59"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20"/>
          <w:szCs w:val="20"/>
          <w:lang w:val="es-ES" w:eastAsia="es-ES"/>
        </w:rPr>
      </w:pPr>
    </w:p>
    <w:p w14:paraId="46D516E9" w14:textId="0B0C6784" w:rsidR="00DA6C59" w:rsidRPr="008B1231" w:rsidRDefault="00DA6C59"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18"/>
          <w:szCs w:val="16"/>
          <w:lang w:val="es-ES" w:eastAsia="es-ES"/>
        </w:rPr>
      </w:pPr>
    </w:p>
    <w:p w14:paraId="75EBE9CC" w14:textId="61508422" w:rsidR="00DA6C59" w:rsidRPr="008B1231" w:rsidRDefault="00DA6C59"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18"/>
          <w:szCs w:val="16"/>
          <w:lang w:val="es-ES" w:eastAsia="es-ES"/>
        </w:rPr>
      </w:pPr>
    </w:p>
    <w:p w14:paraId="68E9FC38" w14:textId="367E6548" w:rsidR="00DA6C59" w:rsidRPr="008B1231" w:rsidRDefault="00DA6C59"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18"/>
          <w:szCs w:val="16"/>
          <w:lang w:val="es-ES" w:eastAsia="es-ES"/>
        </w:rPr>
      </w:pPr>
    </w:p>
    <w:p w14:paraId="2A00578B" w14:textId="5627516F" w:rsidR="00DA6C59" w:rsidRPr="008B1231" w:rsidRDefault="00DA6C59"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18"/>
          <w:szCs w:val="16"/>
          <w:lang w:val="es-ES" w:eastAsia="es-ES"/>
        </w:rPr>
      </w:pPr>
    </w:p>
    <w:p w14:paraId="3D6BE784" w14:textId="0B5DFEE8" w:rsidR="00DA6C59" w:rsidRPr="008B1231" w:rsidRDefault="00DA6C59"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18"/>
          <w:szCs w:val="16"/>
          <w:lang w:val="es-ES" w:eastAsia="es-ES"/>
        </w:rPr>
      </w:pPr>
    </w:p>
    <w:p w14:paraId="3008B3B8" w14:textId="0941B368" w:rsidR="00DA6C59" w:rsidRPr="008B1231" w:rsidRDefault="00DA6C59"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18"/>
          <w:szCs w:val="16"/>
          <w:lang w:val="es-ES" w:eastAsia="es-ES"/>
        </w:rPr>
      </w:pPr>
    </w:p>
    <w:p w14:paraId="388C62EA" w14:textId="32450108" w:rsidR="00DA6C59" w:rsidRPr="008B1231" w:rsidRDefault="00DA6C59"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18"/>
          <w:szCs w:val="16"/>
          <w:lang w:val="es-ES" w:eastAsia="es-ES"/>
        </w:rPr>
      </w:pPr>
    </w:p>
    <w:p w14:paraId="1C454DB9" w14:textId="77777777" w:rsidR="00DA6C59" w:rsidRPr="008B1231" w:rsidRDefault="00DA6C59" w:rsidP="00C23627">
      <w:pPr>
        <w:widowControl w:val="0"/>
        <w:overflowPunct w:val="0"/>
        <w:autoSpaceDE w:val="0"/>
        <w:autoSpaceDN w:val="0"/>
        <w:adjustRightInd w:val="0"/>
        <w:spacing w:after="0" w:line="240" w:lineRule="auto"/>
        <w:ind w:right="334"/>
        <w:jc w:val="both"/>
        <w:textAlignment w:val="baseline"/>
        <w:rPr>
          <w:rFonts w:ascii="Times New Roman" w:eastAsia="Times New Roman" w:hAnsi="Times New Roman" w:cs="Times New Roman"/>
          <w:sz w:val="18"/>
          <w:szCs w:val="16"/>
          <w:lang w:val="es-ES" w:eastAsia="es-ES"/>
        </w:rPr>
      </w:pPr>
    </w:p>
    <w:p w14:paraId="005BEAB4" w14:textId="256288FE" w:rsidR="00C23627" w:rsidRPr="008B1231" w:rsidRDefault="00C23627" w:rsidP="00A467AE">
      <w:pPr>
        <w:rPr>
          <w:rFonts w:ascii="Times New Roman" w:hAnsi="Times New Roman" w:cs="Times New Roman"/>
        </w:rPr>
      </w:pPr>
    </w:p>
    <w:p w14:paraId="502E40BA" w14:textId="14FC7C3D" w:rsidR="00E550AF" w:rsidRPr="008B1231" w:rsidRDefault="00E550AF" w:rsidP="00A467AE">
      <w:pPr>
        <w:rPr>
          <w:rFonts w:ascii="Times New Roman" w:hAnsi="Times New Roman" w:cs="Times New Roman"/>
        </w:rPr>
      </w:pPr>
    </w:p>
    <w:p w14:paraId="3536F95E" w14:textId="083429A2" w:rsidR="00DA6C59" w:rsidRPr="008B1231" w:rsidRDefault="00DA6C59" w:rsidP="00A467AE">
      <w:pPr>
        <w:rPr>
          <w:rFonts w:ascii="Times New Roman" w:hAnsi="Times New Roman" w:cs="Times New Roman"/>
        </w:rPr>
      </w:pPr>
    </w:p>
    <w:p w14:paraId="542DDCA1" w14:textId="09E34E57" w:rsidR="00DA6C59" w:rsidRPr="008B1231" w:rsidRDefault="00DA6C59" w:rsidP="00A467AE">
      <w:pPr>
        <w:rPr>
          <w:rFonts w:ascii="Times New Roman" w:hAnsi="Times New Roman" w:cs="Times New Roman"/>
        </w:rPr>
      </w:pPr>
    </w:p>
    <w:p w14:paraId="6786320A" w14:textId="1E167689" w:rsidR="004C4DAE" w:rsidRDefault="004C4DAE" w:rsidP="00C56218">
      <w:pPr>
        <w:overflowPunct w:val="0"/>
        <w:autoSpaceDE w:val="0"/>
        <w:autoSpaceDN w:val="0"/>
        <w:adjustRightInd w:val="0"/>
        <w:spacing w:after="0" w:line="240" w:lineRule="auto"/>
        <w:textAlignment w:val="baseline"/>
        <w:rPr>
          <w:rFonts w:ascii="Times New Roman" w:hAnsi="Times New Roman" w:cs="Times New Roman"/>
        </w:rPr>
      </w:pPr>
    </w:p>
    <w:p w14:paraId="27FB25E6" w14:textId="77777777" w:rsidR="00C56218" w:rsidRDefault="00C56218" w:rsidP="00C56218">
      <w:pPr>
        <w:overflowPunct w:val="0"/>
        <w:autoSpaceDE w:val="0"/>
        <w:autoSpaceDN w:val="0"/>
        <w:adjustRightInd w:val="0"/>
        <w:spacing w:after="0" w:line="240" w:lineRule="auto"/>
        <w:textAlignment w:val="baseline"/>
        <w:rPr>
          <w:rFonts w:ascii="Times New Roman" w:hAnsi="Times New Roman" w:cs="Times New Roman"/>
        </w:rPr>
      </w:pPr>
    </w:p>
    <w:p w14:paraId="69523FB1" w14:textId="77777777" w:rsidR="00C56218" w:rsidRPr="008B1231" w:rsidRDefault="00C56218" w:rsidP="00C56218">
      <w:pPr>
        <w:overflowPunct w:val="0"/>
        <w:autoSpaceDE w:val="0"/>
        <w:autoSpaceDN w:val="0"/>
        <w:adjustRightInd w:val="0"/>
        <w:spacing w:after="0" w:line="240" w:lineRule="auto"/>
        <w:textAlignment w:val="baseline"/>
        <w:rPr>
          <w:rFonts w:ascii="Times New Roman" w:eastAsia="Times New Roman" w:hAnsi="Times New Roman" w:cs="Times New Roman"/>
          <w:b/>
          <w:smallCaps/>
          <w:sz w:val="16"/>
          <w:szCs w:val="16"/>
          <w:lang w:val="es-ES_tradnl" w:eastAsia="es-ES"/>
        </w:rPr>
      </w:pPr>
    </w:p>
    <w:p w14:paraId="787689F2" w14:textId="26371D46" w:rsidR="000928BC" w:rsidRPr="00F23899" w:rsidRDefault="000928BC" w:rsidP="000928BC">
      <w:pPr>
        <w:widowControl w:val="0"/>
        <w:pBdr>
          <w:top w:val="single" w:sz="4" w:space="1" w:color="auto"/>
          <w:left w:val="single" w:sz="4" w:space="4" w:color="auto"/>
          <w:bottom w:val="single" w:sz="4" w:space="1" w:color="auto"/>
          <w:right w:val="single" w:sz="4" w:space="4" w:color="auto"/>
        </w:pBdr>
        <w:shd w:val="clear" w:color="auto" w:fill="000000"/>
        <w:overflowPunct w:val="0"/>
        <w:autoSpaceDE w:val="0"/>
        <w:autoSpaceDN w:val="0"/>
        <w:adjustRightInd w:val="0"/>
        <w:spacing w:after="0" w:line="360" w:lineRule="atLeast"/>
        <w:jc w:val="center"/>
        <w:textAlignment w:val="baseline"/>
        <w:rPr>
          <w:rFonts w:ascii="Times New Roman" w:eastAsia="Times New Roman" w:hAnsi="Times New Roman" w:cs="Times New Roman"/>
          <w:b/>
          <w:iCs/>
          <w:color w:val="FFFFFF" w:themeColor="background1"/>
          <w:sz w:val="20"/>
          <w:szCs w:val="20"/>
          <w:highlight w:val="black"/>
          <w:lang w:val="es-ES" w:eastAsia="es-ES"/>
        </w:rPr>
      </w:pPr>
      <w:r w:rsidRPr="00F23899">
        <w:rPr>
          <w:rFonts w:ascii="Times New Roman" w:eastAsia="Times New Roman" w:hAnsi="Times New Roman" w:cs="Times New Roman"/>
          <w:b/>
          <w:iCs/>
          <w:color w:val="FFFFFF" w:themeColor="background1"/>
          <w:sz w:val="20"/>
          <w:szCs w:val="20"/>
          <w:highlight w:val="black"/>
          <w:lang w:val="es-ES" w:eastAsia="es-ES"/>
        </w:rPr>
        <w:lastRenderedPageBreak/>
        <w:t xml:space="preserve">FORMULARIO </w:t>
      </w:r>
      <w:proofErr w:type="spellStart"/>
      <w:r>
        <w:rPr>
          <w:rFonts w:ascii="Times New Roman" w:eastAsia="Times New Roman" w:hAnsi="Times New Roman" w:cs="Times New Roman"/>
          <w:b/>
          <w:iCs/>
          <w:color w:val="FFFFFF" w:themeColor="background1"/>
          <w:sz w:val="20"/>
          <w:szCs w:val="20"/>
          <w:highlight w:val="black"/>
          <w:lang w:val="es-ES" w:eastAsia="es-ES"/>
        </w:rPr>
        <w:t>N°</w:t>
      </w:r>
      <w:proofErr w:type="spellEnd"/>
      <w:r>
        <w:rPr>
          <w:rFonts w:ascii="Times New Roman" w:eastAsia="Times New Roman" w:hAnsi="Times New Roman" w:cs="Times New Roman"/>
          <w:b/>
          <w:iCs/>
          <w:color w:val="FFFFFF" w:themeColor="background1"/>
          <w:sz w:val="20"/>
          <w:szCs w:val="20"/>
          <w:highlight w:val="black"/>
          <w:lang w:val="es-ES" w:eastAsia="es-ES"/>
        </w:rPr>
        <w:t xml:space="preserve"> </w:t>
      </w:r>
      <w:r w:rsidR="00871E73">
        <w:rPr>
          <w:rFonts w:ascii="Times New Roman" w:eastAsia="Times New Roman" w:hAnsi="Times New Roman" w:cs="Times New Roman"/>
          <w:b/>
          <w:iCs/>
          <w:color w:val="FFFFFF" w:themeColor="background1"/>
          <w:sz w:val="20"/>
          <w:szCs w:val="20"/>
          <w:highlight w:val="black"/>
          <w:lang w:val="es-ES" w:eastAsia="es-ES"/>
        </w:rPr>
        <w:t>5</w:t>
      </w:r>
    </w:p>
    <w:p w14:paraId="2711EE0C" w14:textId="77777777" w:rsidR="006A2B4B" w:rsidRDefault="006A2B4B" w:rsidP="004C4DAE">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16"/>
          <w:szCs w:val="16"/>
          <w:lang w:val="es-ES_tradnl" w:eastAsia="es-ES"/>
        </w:rPr>
      </w:pPr>
    </w:p>
    <w:p w14:paraId="2A905669" w14:textId="77777777" w:rsidR="006A2B4B" w:rsidRDefault="006A2B4B" w:rsidP="004C4DAE">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16"/>
          <w:szCs w:val="16"/>
          <w:lang w:val="es-ES_tradnl" w:eastAsia="es-ES"/>
        </w:rPr>
      </w:pPr>
    </w:p>
    <w:p w14:paraId="3BACD54A" w14:textId="64A860A4" w:rsidR="004C4DAE" w:rsidRPr="008B1231" w:rsidRDefault="004C4DAE" w:rsidP="004C4DAE">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16"/>
          <w:szCs w:val="16"/>
          <w:lang w:val="es-ES_tradnl" w:eastAsia="es-ES"/>
        </w:rPr>
      </w:pPr>
      <w:r w:rsidRPr="006A2B4B">
        <w:rPr>
          <w:rFonts w:ascii="Times New Roman" w:eastAsia="Times New Roman" w:hAnsi="Times New Roman" w:cs="Times New Roman"/>
          <w:b/>
          <w:bCs/>
          <w:sz w:val="16"/>
          <w:szCs w:val="16"/>
          <w:lang w:val="es-ES_tradnl" w:eastAsia="es-ES"/>
        </w:rPr>
        <w:t>CURRÍCULO DEL PERSONAL PROFESIONAL PROPUESTO</w:t>
      </w:r>
    </w:p>
    <w:p w14:paraId="707F5BD6" w14:textId="77777777" w:rsidR="004C4DAE" w:rsidRPr="008B1231" w:rsidRDefault="004C4DAE" w:rsidP="004C4DAE">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16"/>
          <w:szCs w:val="16"/>
          <w:lang w:val="es-ES_tradnl" w:eastAsia="es-ES"/>
        </w:rPr>
      </w:pPr>
    </w:p>
    <w:p w14:paraId="60F3066B"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bCs/>
          <w:i/>
          <w:iCs/>
          <w:sz w:val="16"/>
          <w:szCs w:val="16"/>
          <w:lang w:val="es-ES_tradnl" w:eastAsia="es-ES"/>
        </w:rPr>
      </w:pPr>
      <w:r w:rsidRPr="008B1231">
        <w:rPr>
          <w:rFonts w:ascii="Times New Roman" w:eastAsia="Times New Roman" w:hAnsi="Times New Roman" w:cs="Times New Roman"/>
          <w:b/>
          <w:sz w:val="16"/>
          <w:szCs w:val="16"/>
          <w:lang w:val="es-ES_tradnl" w:eastAsia="es-ES"/>
        </w:rPr>
        <w:t>1.  Cargo propuesto [</w:t>
      </w:r>
      <w:r w:rsidRPr="008B1231">
        <w:rPr>
          <w:rFonts w:ascii="Times New Roman" w:eastAsia="Times New Roman" w:hAnsi="Times New Roman" w:cs="Times New Roman"/>
          <w:bCs/>
          <w:i/>
          <w:iCs/>
          <w:sz w:val="16"/>
          <w:szCs w:val="16"/>
          <w:lang w:val="es-ES_tradnl" w:eastAsia="es-ES"/>
        </w:rPr>
        <w:t xml:space="preserve">solamente un candidato deberá ser nominado para cada posición]: </w:t>
      </w:r>
    </w:p>
    <w:p w14:paraId="664A2371"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sz w:val="16"/>
          <w:szCs w:val="16"/>
          <w:lang w:val="es-ES_tradnl" w:eastAsia="es-ES"/>
        </w:rPr>
        <w:t>________________________________________________________________________</w:t>
      </w:r>
    </w:p>
    <w:p w14:paraId="453E8775"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0ADF7271"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i/>
          <w:iCs/>
          <w:sz w:val="16"/>
          <w:szCs w:val="16"/>
          <w:lang w:val="es-ES_tradnl" w:eastAsia="es-ES"/>
        </w:rPr>
      </w:pPr>
      <w:r w:rsidRPr="008B1231">
        <w:rPr>
          <w:rFonts w:ascii="Times New Roman" w:eastAsia="Times New Roman" w:hAnsi="Times New Roman" w:cs="Times New Roman"/>
          <w:b/>
          <w:bCs/>
          <w:sz w:val="16"/>
          <w:szCs w:val="16"/>
          <w:lang w:val="es-ES_tradnl" w:eastAsia="es-ES"/>
        </w:rPr>
        <w:t>2.  Nombre de la firma:</w:t>
      </w:r>
      <w:r w:rsidRPr="008B1231">
        <w:rPr>
          <w:rFonts w:ascii="Times New Roman" w:eastAsia="Times New Roman" w:hAnsi="Times New Roman" w:cs="Times New Roman"/>
          <w:sz w:val="16"/>
          <w:szCs w:val="16"/>
          <w:lang w:val="es-ES_tradnl" w:eastAsia="es-ES"/>
        </w:rPr>
        <w:t xml:space="preserve"> </w:t>
      </w:r>
      <w:r w:rsidRPr="008B1231">
        <w:rPr>
          <w:rFonts w:ascii="Times New Roman" w:eastAsia="Times New Roman" w:hAnsi="Times New Roman" w:cs="Times New Roman"/>
          <w:i/>
          <w:iCs/>
          <w:sz w:val="16"/>
          <w:szCs w:val="16"/>
          <w:lang w:val="es-ES_tradnl" w:eastAsia="es-ES"/>
        </w:rPr>
        <w:t>[inserte el nombre de la firma que propone al candidato]:</w:t>
      </w:r>
    </w:p>
    <w:p w14:paraId="393611D9"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sz w:val="16"/>
          <w:szCs w:val="16"/>
          <w:lang w:val="es-ES_tradnl" w:eastAsia="es-ES"/>
        </w:rPr>
        <w:t>______________________________________________________________________</w:t>
      </w:r>
    </w:p>
    <w:p w14:paraId="6A577F88"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39C46C1C"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b/>
          <w:bCs/>
          <w:sz w:val="16"/>
          <w:szCs w:val="16"/>
          <w:lang w:val="es-ES_tradnl" w:eastAsia="es-ES"/>
        </w:rPr>
        <w:t>3.  Nombre del individuo:</w:t>
      </w:r>
      <w:r w:rsidRPr="008B1231">
        <w:rPr>
          <w:rFonts w:ascii="Times New Roman" w:eastAsia="Times New Roman" w:hAnsi="Times New Roman" w:cs="Times New Roman"/>
          <w:sz w:val="16"/>
          <w:szCs w:val="16"/>
          <w:lang w:val="es-ES_tradnl" w:eastAsia="es-ES"/>
        </w:rPr>
        <w:t xml:space="preserve"> </w:t>
      </w:r>
      <w:r w:rsidRPr="008B1231">
        <w:rPr>
          <w:rFonts w:ascii="Times New Roman" w:eastAsia="Times New Roman" w:hAnsi="Times New Roman" w:cs="Times New Roman"/>
          <w:i/>
          <w:iCs/>
          <w:sz w:val="16"/>
          <w:szCs w:val="16"/>
          <w:lang w:val="es-ES_tradnl" w:eastAsia="es-ES"/>
        </w:rPr>
        <w:t xml:space="preserve">[inserte el nombre completo]: </w:t>
      </w:r>
      <w:r w:rsidRPr="008B1231">
        <w:rPr>
          <w:rFonts w:ascii="Times New Roman" w:eastAsia="Times New Roman" w:hAnsi="Times New Roman" w:cs="Times New Roman"/>
          <w:sz w:val="16"/>
          <w:szCs w:val="16"/>
          <w:lang w:val="es-ES_tradnl" w:eastAsia="es-ES"/>
        </w:rPr>
        <w:t>________________________________________________________________________</w:t>
      </w:r>
    </w:p>
    <w:p w14:paraId="3F7430A2"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b/>
          <w:bCs/>
          <w:sz w:val="16"/>
          <w:szCs w:val="16"/>
          <w:lang w:val="es-ES_tradnl" w:eastAsia="es-ES"/>
        </w:rPr>
      </w:pPr>
    </w:p>
    <w:p w14:paraId="677A951C"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b/>
          <w:bCs/>
          <w:sz w:val="16"/>
          <w:szCs w:val="16"/>
          <w:lang w:val="es-ES_tradnl" w:eastAsia="es-ES"/>
        </w:rPr>
        <w:t>4.  Fecha de nacimiento:</w:t>
      </w:r>
      <w:r w:rsidRPr="008B1231">
        <w:rPr>
          <w:rFonts w:ascii="Times New Roman" w:eastAsia="Times New Roman" w:hAnsi="Times New Roman" w:cs="Times New Roman"/>
          <w:sz w:val="16"/>
          <w:szCs w:val="16"/>
          <w:lang w:val="es-ES_tradnl" w:eastAsia="es-ES"/>
        </w:rPr>
        <w:t xml:space="preserve"> ____________________ </w:t>
      </w:r>
      <w:r w:rsidRPr="0053673C">
        <w:rPr>
          <w:rFonts w:ascii="Times New Roman" w:eastAsia="Times New Roman" w:hAnsi="Times New Roman" w:cs="Times New Roman"/>
          <w:b/>
          <w:bCs/>
          <w:sz w:val="16"/>
          <w:szCs w:val="16"/>
          <w:lang w:val="es-ES_tradnl" w:eastAsia="es-ES"/>
        </w:rPr>
        <w:t>Nacionalidad:</w:t>
      </w:r>
      <w:r w:rsidRPr="008B1231">
        <w:rPr>
          <w:rFonts w:ascii="Times New Roman" w:eastAsia="Times New Roman" w:hAnsi="Times New Roman" w:cs="Times New Roman"/>
          <w:sz w:val="16"/>
          <w:szCs w:val="16"/>
          <w:lang w:val="es-ES_tradnl" w:eastAsia="es-ES"/>
        </w:rPr>
        <w:t xml:space="preserve">  _________________</w:t>
      </w:r>
    </w:p>
    <w:p w14:paraId="64B74057"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652C3C65"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b/>
          <w:sz w:val="16"/>
          <w:szCs w:val="16"/>
          <w:lang w:val="es-ES_tradnl" w:eastAsia="es-ES"/>
        </w:rPr>
        <w:t xml:space="preserve">5.  Educación: </w:t>
      </w:r>
      <w:r w:rsidRPr="008B1231">
        <w:rPr>
          <w:rFonts w:ascii="Times New Roman" w:eastAsia="Times New Roman" w:hAnsi="Times New Roman" w:cs="Times New Roman"/>
          <w:sz w:val="16"/>
          <w:szCs w:val="16"/>
          <w:lang w:val="es-ES_tradnl" w:eastAsia="es-ES"/>
        </w:rPr>
        <w:t>[</w:t>
      </w:r>
      <w:r w:rsidRPr="008B1231">
        <w:rPr>
          <w:rFonts w:ascii="Times New Roman" w:eastAsia="Times New Roman" w:hAnsi="Times New Roman" w:cs="Times New Roman"/>
          <w:i/>
          <w:sz w:val="16"/>
          <w:szCs w:val="16"/>
          <w:lang w:val="es-ES_tradnl" w:eastAsia="es-ES"/>
        </w:rPr>
        <w:t>Indicar los nombres de las universidades y otros estudios especializados del individuo, dando los nombres de las instituciones, grados obtenidos y las fechas en que los obtuvo.</w:t>
      </w:r>
      <w:r w:rsidRPr="008B1231">
        <w:rPr>
          <w:rFonts w:ascii="Times New Roman" w:eastAsia="Times New Roman" w:hAnsi="Times New Roman" w:cs="Times New Roman"/>
          <w:sz w:val="16"/>
          <w:szCs w:val="16"/>
          <w:lang w:val="es-ES_tradnl" w:eastAsia="es-ES"/>
        </w:rPr>
        <w:t xml:space="preserve">]  </w:t>
      </w:r>
    </w:p>
    <w:p w14:paraId="6D15D305"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b/>
          <w:bCs/>
          <w:sz w:val="16"/>
          <w:szCs w:val="16"/>
          <w:lang w:val="es-ES_tradnl" w:eastAsia="es-ES"/>
        </w:rPr>
      </w:pPr>
    </w:p>
    <w:p w14:paraId="794D48F8"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b/>
          <w:bCs/>
          <w:sz w:val="16"/>
          <w:szCs w:val="16"/>
          <w:lang w:val="es-ES_tradnl" w:eastAsia="es-ES"/>
        </w:rPr>
        <w:t>6.  Asociaciones profesionales a las que pertenece:</w:t>
      </w:r>
      <w:r w:rsidRPr="008B1231">
        <w:rPr>
          <w:rFonts w:ascii="Times New Roman" w:eastAsia="Times New Roman" w:hAnsi="Times New Roman" w:cs="Times New Roman"/>
          <w:sz w:val="16"/>
          <w:szCs w:val="16"/>
          <w:lang w:val="es-ES_tradnl" w:eastAsia="es-ES"/>
        </w:rPr>
        <w:t xml:space="preserve"> ____________________________</w:t>
      </w:r>
    </w:p>
    <w:p w14:paraId="24F55080"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sz w:val="16"/>
          <w:szCs w:val="16"/>
          <w:lang w:val="es-ES_tradnl" w:eastAsia="es-ES"/>
        </w:rPr>
        <w:t>________________________________________________________________________</w:t>
      </w:r>
    </w:p>
    <w:p w14:paraId="721E0275"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b/>
          <w:bCs/>
          <w:sz w:val="16"/>
          <w:szCs w:val="16"/>
          <w:lang w:val="es-ES_tradnl" w:eastAsia="es-ES"/>
        </w:rPr>
      </w:pPr>
    </w:p>
    <w:p w14:paraId="0451390B"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b/>
          <w:bCs/>
          <w:sz w:val="16"/>
          <w:szCs w:val="16"/>
          <w:lang w:val="es-ES_tradnl" w:eastAsia="es-ES"/>
        </w:rPr>
        <w:t>7.  Otras especialidades</w:t>
      </w:r>
      <w:r w:rsidRPr="008B1231">
        <w:rPr>
          <w:rFonts w:ascii="Times New Roman" w:eastAsia="Times New Roman" w:hAnsi="Times New Roman" w:cs="Times New Roman"/>
          <w:sz w:val="16"/>
          <w:szCs w:val="16"/>
          <w:lang w:val="es-ES_tradnl" w:eastAsia="es-ES"/>
        </w:rPr>
        <w:t xml:space="preserve"> </w:t>
      </w:r>
      <w:r w:rsidRPr="008B1231">
        <w:rPr>
          <w:rFonts w:ascii="Times New Roman" w:eastAsia="Times New Roman" w:hAnsi="Times New Roman" w:cs="Times New Roman"/>
          <w:i/>
          <w:iCs/>
          <w:sz w:val="16"/>
          <w:szCs w:val="16"/>
          <w:lang w:val="es-ES_tradnl" w:eastAsia="es-ES"/>
        </w:rPr>
        <w:t xml:space="preserve">[Indicar otros estudios significativos después de haber obtenido los grados indicados en el 5 – Dónde obtuvo la educación]: </w:t>
      </w:r>
      <w:r w:rsidRPr="008B1231">
        <w:rPr>
          <w:rFonts w:ascii="Times New Roman" w:eastAsia="Times New Roman" w:hAnsi="Times New Roman" w:cs="Times New Roman"/>
          <w:sz w:val="16"/>
          <w:szCs w:val="16"/>
          <w:lang w:val="es-ES_tradnl" w:eastAsia="es-ES"/>
        </w:rPr>
        <w:t>________________________________________________________________________</w:t>
      </w:r>
    </w:p>
    <w:p w14:paraId="3B061C42"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sz w:val="16"/>
          <w:szCs w:val="16"/>
          <w:lang w:val="es-ES_tradnl" w:eastAsia="es-ES"/>
        </w:rPr>
        <w:br/>
      </w:r>
      <w:r w:rsidRPr="008B1231">
        <w:rPr>
          <w:rFonts w:ascii="Times New Roman" w:eastAsia="Times New Roman" w:hAnsi="Times New Roman" w:cs="Times New Roman"/>
          <w:b/>
          <w:bCs/>
          <w:sz w:val="16"/>
          <w:szCs w:val="16"/>
          <w:lang w:val="es-ES_tradnl" w:eastAsia="es-ES"/>
        </w:rPr>
        <w:t>8.  Países donde tiene experiencia de trabajo:</w:t>
      </w:r>
      <w:r w:rsidRPr="008B1231">
        <w:rPr>
          <w:rFonts w:ascii="Times New Roman" w:eastAsia="Times New Roman" w:hAnsi="Times New Roman" w:cs="Times New Roman"/>
          <w:sz w:val="16"/>
          <w:szCs w:val="16"/>
          <w:lang w:val="es-ES_tradnl" w:eastAsia="es-ES"/>
        </w:rPr>
        <w:t xml:space="preserve"> </w:t>
      </w:r>
      <w:r w:rsidRPr="008B1231">
        <w:rPr>
          <w:rFonts w:ascii="Times New Roman" w:eastAsia="Times New Roman" w:hAnsi="Times New Roman" w:cs="Times New Roman"/>
          <w:i/>
          <w:iCs/>
          <w:sz w:val="16"/>
          <w:szCs w:val="16"/>
          <w:lang w:val="es-ES_tradnl" w:eastAsia="es-ES"/>
        </w:rPr>
        <w:t xml:space="preserve">[ Enumere los países donde el individuo ha trabajado en los últimos diez años]: </w:t>
      </w:r>
      <w:r w:rsidRPr="008B1231">
        <w:rPr>
          <w:rFonts w:ascii="Times New Roman" w:eastAsia="Times New Roman" w:hAnsi="Times New Roman" w:cs="Times New Roman"/>
          <w:sz w:val="16"/>
          <w:szCs w:val="16"/>
          <w:lang w:val="es-ES_tradnl" w:eastAsia="es-ES"/>
        </w:rPr>
        <w:t>________________________________________________________________________</w:t>
      </w:r>
    </w:p>
    <w:p w14:paraId="7476F1D4"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12285AC3"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b/>
          <w:bCs/>
          <w:sz w:val="16"/>
          <w:szCs w:val="16"/>
          <w:lang w:val="es-ES_tradnl" w:eastAsia="es-ES"/>
        </w:rPr>
        <w:t>9. Idiomas</w:t>
      </w:r>
      <w:r w:rsidRPr="008B1231">
        <w:rPr>
          <w:rFonts w:ascii="Times New Roman" w:eastAsia="Times New Roman" w:hAnsi="Times New Roman" w:cs="Times New Roman"/>
          <w:sz w:val="16"/>
          <w:szCs w:val="16"/>
          <w:lang w:val="es-ES_tradnl" w:eastAsia="es-ES"/>
        </w:rPr>
        <w:t xml:space="preserve"> </w:t>
      </w:r>
      <w:r w:rsidRPr="008B1231">
        <w:rPr>
          <w:rFonts w:ascii="Times New Roman" w:eastAsia="Times New Roman" w:hAnsi="Times New Roman" w:cs="Times New Roman"/>
          <w:i/>
          <w:iCs/>
          <w:sz w:val="16"/>
          <w:szCs w:val="16"/>
          <w:lang w:val="es-ES_tradnl" w:eastAsia="es-ES"/>
        </w:rPr>
        <w:t xml:space="preserve">[Para cada idioma indique el grado de competencia: bueno, regular, pobre,  en hablarlo, leerlo y escribirlo]: </w:t>
      </w:r>
      <w:r w:rsidRPr="008B1231">
        <w:rPr>
          <w:rFonts w:ascii="Times New Roman" w:eastAsia="Times New Roman" w:hAnsi="Times New Roman" w:cs="Times New Roman"/>
          <w:sz w:val="16"/>
          <w:szCs w:val="16"/>
          <w:lang w:val="es-ES_tradnl" w:eastAsia="es-ES"/>
        </w:rPr>
        <w:t>________________________________________________________________________</w:t>
      </w:r>
    </w:p>
    <w:p w14:paraId="312EB159"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67567A3F"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sz w:val="16"/>
          <w:szCs w:val="16"/>
          <w:lang w:val="es-ES_tradnl" w:eastAsia="es-ES"/>
        </w:rPr>
        <w:t>________________________________________________________________________</w:t>
      </w:r>
    </w:p>
    <w:p w14:paraId="7B9CB7B2"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46402EAF"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i/>
          <w:iCs/>
          <w:sz w:val="16"/>
          <w:szCs w:val="16"/>
          <w:lang w:val="es-ES_tradnl" w:eastAsia="es-ES"/>
        </w:rPr>
      </w:pPr>
      <w:r w:rsidRPr="008B1231">
        <w:rPr>
          <w:rFonts w:ascii="Times New Roman" w:eastAsia="Times New Roman" w:hAnsi="Times New Roman" w:cs="Times New Roman"/>
          <w:b/>
          <w:bCs/>
          <w:sz w:val="16"/>
          <w:szCs w:val="16"/>
          <w:lang w:val="es-ES_tradnl" w:eastAsia="es-ES"/>
        </w:rPr>
        <w:t xml:space="preserve">10. Historia Laboral </w:t>
      </w:r>
      <w:r w:rsidRPr="008B1231">
        <w:rPr>
          <w:rFonts w:ascii="Times New Roman" w:eastAsia="Times New Roman" w:hAnsi="Times New Roman" w:cs="Times New Roman"/>
          <w:bCs/>
          <w:i/>
          <w:iCs/>
          <w:sz w:val="16"/>
          <w:szCs w:val="16"/>
          <w:lang w:val="es-ES_tradnl" w:eastAsia="es-ES"/>
        </w:rPr>
        <w:t>[</w:t>
      </w:r>
      <w:r w:rsidRPr="008B1231">
        <w:rPr>
          <w:rFonts w:ascii="Times New Roman" w:eastAsia="Times New Roman" w:hAnsi="Times New Roman" w:cs="Times New Roman"/>
          <w:i/>
          <w:iCs/>
          <w:sz w:val="16"/>
          <w:szCs w:val="16"/>
          <w:lang w:val="es-ES_tradnl" w:eastAsia="es-ES"/>
        </w:rPr>
        <w:t>Empezando con el cargo actual, enumere en orden inverso cada cargo que ha desempeñado desde que se graduó el candidato, indicando para cada empleo (véase el formulario siguiente): fechas de empleo, nombre de la organización, cargos desempeñados]:</w:t>
      </w:r>
    </w:p>
    <w:p w14:paraId="274BD5B4" w14:textId="77777777" w:rsidR="004C4DAE" w:rsidRPr="008B1231" w:rsidRDefault="004C4DAE" w:rsidP="004C4DAE">
      <w:pPr>
        <w:overflowPunct w:val="0"/>
        <w:autoSpaceDE w:val="0"/>
        <w:autoSpaceDN w:val="0"/>
        <w:adjustRightInd w:val="0"/>
        <w:spacing w:after="0" w:line="240" w:lineRule="auto"/>
        <w:ind w:right="-540"/>
        <w:textAlignment w:val="baseline"/>
        <w:rPr>
          <w:rFonts w:ascii="Times New Roman" w:eastAsia="Times New Roman" w:hAnsi="Times New Roman" w:cs="Times New Roman"/>
          <w:i/>
          <w:iCs/>
          <w:sz w:val="16"/>
          <w:szCs w:val="16"/>
          <w:lang w:val="es-ES_tradnl" w:eastAsia="es-ES"/>
        </w:rPr>
      </w:pPr>
    </w:p>
    <w:p w14:paraId="235223F9" w14:textId="77777777" w:rsidR="004C4DAE" w:rsidRPr="008B1231" w:rsidRDefault="004C4DAE" w:rsidP="004C4DAE">
      <w:pPr>
        <w:overflowPunct w:val="0"/>
        <w:autoSpaceDE w:val="0"/>
        <w:autoSpaceDN w:val="0"/>
        <w:adjustRightInd w:val="0"/>
        <w:spacing w:after="0" w:line="240" w:lineRule="auto"/>
        <w:ind w:right="-540"/>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sz w:val="16"/>
          <w:szCs w:val="16"/>
          <w:lang w:val="es-ES_tradnl" w:eastAsia="es-ES"/>
        </w:rPr>
        <w:t>Desde [</w:t>
      </w:r>
      <w:r w:rsidRPr="008B1231">
        <w:rPr>
          <w:rFonts w:ascii="Times New Roman" w:eastAsia="Times New Roman" w:hAnsi="Times New Roman" w:cs="Times New Roman"/>
          <w:i/>
          <w:iCs/>
          <w:sz w:val="16"/>
          <w:szCs w:val="16"/>
          <w:lang w:val="es-ES_tradnl" w:eastAsia="es-ES"/>
        </w:rPr>
        <w:t xml:space="preserve">Año]: ____________ </w:t>
      </w:r>
      <w:r w:rsidRPr="008B1231">
        <w:rPr>
          <w:rFonts w:ascii="Times New Roman" w:eastAsia="Times New Roman" w:hAnsi="Times New Roman" w:cs="Times New Roman"/>
          <w:sz w:val="16"/>
          <w:szCs w:val="16"/>
          <w:lang w:val="es-ES_tradnl" w:eastAsia="es-ES"/>
        </w:rPr>
        <w:t>Hasta [</w:t>
      </w:r>
      <w:r w:rsidRPr="008B1231">
        <w:rPr>
          <w:rFonts w:ascii="Times New Roman" w:eastAsia="Times New Roman" w:hAnsi="Times New Roman" w:cs="Times New Roman"/>
          <w:i/>
          <w:iCs/>
          <w:sz w:val="16"/>
          <w:szCs w:val="16"/>
          <w:lang w:val="es-ES_tradnl" w:eastAsia="es-ES"/>
        </w:rPr>
        <w:t>Año</w:t>
      </w:r>
      <w:r w:rsidRPr="008B1231">
        <w:rPr>
          <w:rFonts w:ascii="Times New Roman" w:eastAsia="Times New Roman" w:hAnsi="Times New Roman" w:cs="Times New Roman"/>
          <w:sz w:val="16"/>
          <w:szCs w:val="16"/>
          <w:lang w:val="es-ES_tradnl" w:eastAsia="es-ES"/>
        </w:rPr>
        <w:t>]</w:t>
      </w:r>
      <w:r w:rsidRPr="008B1231">
        <w:rPr>
          <w:rFonts w:ascii="Times New Roman" w:eastAsia="Times New Roman" w:hAnsi="Times New Roman" w:cs="Times New Roman"/>
          <w:i/>
          <w:iCs/>
          <w:sz w:val="16"/>
          <w:szCs w:val="16"/>
          <w:lang w:val="es-ES_tradnl" w:eastAsia="es-ES"/>
        </w:rPr>
        <w:t xml:space="preserve"> </w:t>
      </w:r>
      <w:r w:rsidRPr="008B1231">
        <w:rPr>
          <w:rFonts w:ascii="Times New Roman" w:eastAsia="Times New Roman" w:hAnsi="Times New Roman" w:cs="Times New Roman"/>
          <w:sz w:val="16"/>
          <w:szCs w:val="16"/>
          <w:lang w:val="es-ES_tradnl" w:eastAsia="es-ES"/>
        </w:rPr>
        <w:t>____________</w:t>
      </w:r>
    </w:p>
    <w:p w14:paraId="213AC92C" w14:textId="77777777" w:rsidR="004C4DAE" w:rsidRPr="008B1231" w:rsidRDefault="004C4DAE" w:rsidP="004C4DAE">
      <w:pPr>
        <w:overflowPunct w:val="0"/>
        <w:autoSpaceDE w:val="0"/>
        <w:autoSpaceDN w:val="0"/>
        <w:adjustRightInd w:val="0"/>
        <w:spacing w:after="0" w:line="240" w:lineRule="auto"/>
        <w:ind w:right="-540"/>
        <w:textAlignment w:val="baseline"/>
        <w:rPr>
          <w:rFonts w:ascii="Times New Roman" w:eastAsia="Times New Roman" w:hAnsi="Times New Roman" w:cs="Times New Roman"/>
          <w:sz w:val="16"/>
          <w:szCs w:val="16"/>
          <w:lang w:val="es-ES_tradnl" w:eastAsia="es-ES"/>
        </w:rPr>
      </w:pPr>
    </w:p>
    <w:p w14:paraId="67445BEC" w14:textId="77777777" w:rsidR="004C4DAE" w:rsidRPr="008B1231" w:rsidRDefault="004C4DAE" w:rsidP="004C4DAE">
      <w:pPr>
        <w:overflowPunct w:val="0"/>
        <w:autoSpaceDE w:val="0"/>
        <w:autoSpaceDN w:val="0"/>
        <w:adjustRightInd w:val="0"/>
        <w:spacing w:after="0" w:line="240" w:lineRule="auto"/>
        <w:ind w:right="-540"/>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sz w:val="16"/>
          <w:szCs w:val="16"/>
          <w:lang w:val="es-ES_tradnl" w:eastAsia="es-ES"/>
        </w:rPr>
        <w:t>Empresa: ____________________________</w:t>
      </w:r>
    </w:p>
    <w:p w14:paraId="44875CC1" w14:textId="77777777" w:rsidR="004C4DAE" w:rsidRPr="008B1231" w:rsidRDefault="004C4DAE" w:rsidP="004C4DAE">
      <w:pPr>
        <w:overflowPunct w:val="0"/>
        <w:autoSpaceDE w:val="0"/>
        <w:autoSpaceDN w:val="0"/>
        <w:adjustRightInd w:val="0"/>
        <w:spacing w:after="0" w:line="240" w:lineRule="auto"/>
        <w:ind w:right="-540"/>
        <w:textAlignment w:val="baseline"/>
        <w:rPr>
          <w:rFonts w:ascii="Times New Roman" w:eastAsia="Times New Roman" w:hAnsi="Times New Roman" w:cs="Times New Roman"/>
          <w:sz w:val="16"/>
          <w:szCs w:val="16"/>
          <w:lang w:val="es-ES_tradnl" w:eastAsia="es-ES"/>
        </w:rPr>
      </w:pPr>
    </w:p>
    <w:p w14:paraId="17FE20CC" w14:textId="77777777" w:rsidR="004C4DAE" w:rsidRPr="008B1231" w:rsidRDefault="004C4DAE" w:rsidP="004C4DAE">
      <w:pPr>
        <w:overflowPunct w:val="0"/>
        <w:autoSpaceDE w:val="0"/>
        <w:autoSpaceDN w:val="0"/>
        <w:adjustRightInd w:val="0"/>
        <w:spacing w:after="0" w:line="240" w:lineRule="auto"/>
        <w:ind w:right="-540"/>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sz w:val="16"/>
          <w:szCs w:val="16"/>
          <w:lang w:val="es-ES_tradnl" w:eastAsia="es-ES"/>
        </w:rPr>
        <w:t>Cargos desempeñados:  ______________________________</w:t>
      </w:r>
    </w:p>
    <w:p w14:paraId="0B3CECEE" w14:textId="77777777" w:rsidR="004C4DAE" w:rsidRPr="008B1231" w:rsidRDefault="004C4DAE" w:rsidP="004C4DAE">
      <w:pPr>
        <w:overflowPunct w:val="0"/>
        <w:autoSpaceDE w:val="0"/>
        <w:autoSpaceDN w:val="0"/>
        <w:adjustRightInd w:val="0"/>
        <w:spacing w:after="0" w:line="240" w:lineRule="auto"/>
        <w:ind w:right="-540"/>
        <w:textAlignment w:val="baseline"/>
        <w:rPr>
          <w:rFonts w:ascii="Times New Roman" w:eastAsia="Times New Roman" w:hAnsi="Times New Roman" w:cs="Times New Roman"/>
          <w:sz w:val="16"/>
          <w:szCs w:val="16"/>
          <w:lang w:val="es-ES_tradnl" w:eastAsia="es-ES"/>
        </w:rPr>
      </w:pPr>
    </w:p>
    <w:p w14:paraId="3B5A307E"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8"/>
        <w:gridCol w:w="5688"/>
      </w:tblGrid>
      <w:tr w:rsidR="004C4DAE" w:rsidRPr="008B1231" w14:paraId="1FBC7949" w14:textId="77777777" w:rsidTr="00F23899">
        <w:tc>
          <w:tcPr>
            <w:tcW w:w="3168" w:type="dxa"/>
          </w:tcPr>
          <w:p w14:paraId="0E0316F0" w14:textId="77777777" w:rsidR="004C4DAE" w:rsidRPr="008B1231"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bCs/>
                <w:sz w:val="16"/>
                <w:szCs w:val="16"/>
                <w:lang w:val="es-ES_tradnl" w:eastAsia="es-ES"/>
              </w:rPr>
            </w:pPr>
            <w:bookmarkStart w:id="20" w:name="_Toc166840747"/>
            <w:r w:rsidRPr="008B1231">
              <w:rPr>
                <w:rFonts w:ascii="Times New Roman" w:eastAsia="Times New Roman" w:hAnsi="Times New Roman" w:cs="Times New Roman"/>
                <w:b/>
                <w:bCs/>
                <w:sz w:val="16"/>
                <w:szCs w:val="16"/>
                <w:lang w:val="es-ES_tradnl" w:eastAsia="es-ES"/>
              </w:rPr>
              <w:t>11. Detalle de las actividades asignadas</w:t>
            </w:r>
            <w:bookmarkEnd w:id="20"/>
            <w:r w:rsidRPr="008B1231">
              <w:rPr>
                <w:rFonts w:ascii="Times New Roman" w:eastAsia="Times New Roman" w:hAnsi="Times New Roman" w:cs="Times New Roman"/>
                <w:b/>
                <w:bCs/>
                <w:sz w:val="16"/>
                <w:szCs w:val="16"/>
                <w:lang w:val="es-ES_tradnl" w:eastAsia="es-ES"/>
              </w:rPr>
              <w:t xml:space="preserve"> </w:t>
            </w:r>
          </w:p>
          <w:p w14:paraId="27939B67" w14:textId="77777777" w:rsidR="004C4DAE" w:rsidRPr="008B1231"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bCs/>
                <w:sz w:val="16"/>
                <w:szCs w:val="16"/>
                <w:lang w:val="es-ES_tradnl" w:eastAsia="es-ES"/>
              </w:rPr>
            </w:pPr>
          </w:p>
          <w:p w14:paraId="64BD8A52" w14:textId="77777777" w:rsidR="004C4DAE" w:rsidRPr="008B1231"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i/>
                <w:iCs/>
                <w:sz w:val="16"/>
                <w:szCs w:val="16"/>
                <w:lang w:val="es-ES_tradnl" w:eastAsia="es-ES"/>
              </w:rPr>
            </w:pPr>
            <w:r w:rsidRPr="008B1231">
              <w:rPr>
                <w:rFonts w:ascii="Times New Roman" w:eastAsia="Times New Roman" w:hAnsi="Times New Roman" w:cs="Times New Roman"/>
                <w:i/>
                <w:iCs/>
                <w:sz w:val="16"/>
                <w:szCs w:val="16"/>
                <w:lang w:val="es-ES_tradnl" w:eastAsia="es-ES"/>
              </w:rPr>
              <w:t>[Enumere todas las tareas que desempeñará bajo este trabajo]</w:t>
            </w:r>
          </w:p>
        </w:tc>
        <w:tc>
          <w:tcPr>
            <w:tcW w:w="5688" w:type="dxa"/>
          </w:tcPr>
          <w:p w14:paraId="567045B4" w14:textId="77777777" w:rsidR="004C4DAE" w:rsidRPr="008B1231"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bCs/>
                <w:sz w:val="16"/>
                <w:szCs w:val="16"/>
                <w:lang w:val="es-ES_tradnl" w:eastAsia="es-ES"/>
              </w:rPr>
            </w:pPr>
            <w:r w:rsidRPr="008B1231">
              <w:rPr>
                <w:rFonts w:ascii="Times New Roman" w:eastAsia="Times New Roman" w:hAnsi="Times New Roman" w:cs="Times New Roman"/>
                <w:b/>
                <w:bCs/>
                <w:sz w:val="16"/>
                <w:szCs w:val="16"/>
                <w:lang w:val="es-ES_tradnl" w:eastAsia="es-ES"/>
              </w:rPr>
              <w:t>12. Trabajos que ha realizado que mejor demuestran la capacidad para ejecutar las tareas asignadas</w:t>
            </w:r>
          </w:p>
          <w:p w14:paraId="2C2EE308" w14:textId="77777777" w:rsidR="004C4DAE" w:rsidRPr="008B1231"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b/>
                <w:bCs/>
                <w:sz w:val="16"/>
                <w:szCs w:val="16"/>
                <w:lang w:val="es-ES_tradnl" w:eastAsia="es-ES"/>
              </w:rPr>
            </w:pPr>
          </w:p>
          <w:p w14:paraId="1DC87F2D" w14:textId="77777777" w:rsidR="004C4DAE" w:rsidRPr="008B1231"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i/>
                <w:iCs/>
                <w:sz w:val="16"/>
                <w:szCs w:val="16"/>
                <w:lang w:val="es-ES_tradnl" w:eastAsia="es-ES"/>
              </w:rPr>
            </w:pPr>
            <w:r w:rsidRPr="008B1231">
              <w:rPr>
                <w:rFonts w:ascii="Times New Roman" w:eastAsia="Times New Roman" w:hAnsi="Times New Roman" w:cs="Times New Roman"/>
                <w:b/>
                <w:bCs/>
                <w:sz w:val="16"/>
                <w:szCs w:val="16"/>
                <w:lang w:val="es-ES_tradnl" w:eastAsia="es-ES"/>
              </w:rPr>
              <w:t>[</w:t>
            </w:r>
            <w:r w:rsidRPr="008B1231">
              <w:rPr>
                <w:rFonts w:ascii="Times New Roman" w:eastAsia="Times New Roman" w:hAnsi="Times New Roman" w:cs="Times New Roman"/>
                <w:i/>
                <w:iCs/>
                <w:sz w:val="16"/>
                <w:szCs w:val="16"/>
                <w:lang w:val="es-ES_tradnl" w:eastAsia="es-ES"/>
              </w:rPr>
              <w:t>Entre todos los trabajos que el individuo ha desempeñado, complete la siguiente información para aquellos que mejor demuestran su capacidad para ejecutar las tareas enumeradas bajo el punto 11.]</w:t>
            </w:r>
          </w:p>
          <w:p w14:paraId="2FC3AFF3" w14:textId="77777777" w:rsidR="004C4DAE" w:rsidRPr="008B1231"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i/>
                <w:iCs/>
                <w:sz w:val="16"/>
                <w:szCs w:val="16"/>
                <w:lang w:val="es-ES_tradnl" w:eastAsia="es-ES"/>
              </w:rPr>
            </w:pPr>
          </w:p>
          <w:p w14:paraId="0141C583" w14:textId="77777777" w:rsidR="004C4DAE" w:rsidRPr="008B1231" w:rsidRDefault="004C4DAE" w:rsidP="00F23899">
            <w:pPr>
              <w:overflowPunct w:val="0"/>
              <w:autoSpaceDE w:val="0"/>
              <w:autoSpaceDN w:val="0"/>
              <w:adjustRightInd w:val="0"/>
              <w:spacing w:after="0" w:line="36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sz w:val="16"/>
                <w:szCs w:val="16"/>
                <w:lang w:val="es-ES_tradnl" w:eastAsia="es-ES"/>
              </w:rPr>
              <w:t>Nombre de la tarea o proyecto: ____________________</w:t>
            </w:r>
          </w:p>
          <w:p w14:paraId="5342E9F6" w14:textId="77777777" w:rsidR="004C4DAE" w:rsidRPr="008B1231" w:rsidRDefault="004C4DAE" w:rsidP="00F23899">
            <w:pPr>
              <w:overflowPunct w:val="0"/>
              <w:autoSpaceDE w:val="0"/>
              <w:autoSpaceDN w:val="0"/>
              <w:adjustRightInd w:val="0"/>
              <w:spacing w:after="0" w:line="36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sz w:val="16"/>
                <w:szCs w:val="16"/>
                <w:lang w:val="es-ES_tradnl" w:eastAsia="es-ES"/>
              </w:rPr>
              <w:t>Año:  ________________________________________</w:t>
            </w:r>
          </w:p>
          <w:p w14:paraId="49166520" w14:textId="77777777" w:rsidR="004C4DAE" w:rsidRPr="008B1231" w:rsidRDefault="004C4DAE" w:rsidP="00F23899">
            <w:pPr>
              <w:overflowPunct w:val="0"/>
              <w:autoSpaceDE w:val="0"/>
              <w:autoSpaceDN w:val="0"/>
              <w:adjustRightInd w:val="0"/>
              <w:spacing w:after="0" w:line="36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sz w:val="16"/>
                <w:szCs w:val="16"/>
                <w:lang w:val="es-ES_tradnl" w:eastAsia="es-ES"/>
              </w:rPr>
              <w:t>Lugar: _______________________________________</w:t>
            </w:r>
          </w:p>
          <w:p w14:paraId="7B324AFF" w14:textId="77777777" w:rsidR="004C4DAE" w:rsidRPr="008B1231" w:rsidRDefault="004C4DAE" w:rsidP="00F23899">
            <w:pPr>
              <w:overflowPunct w:val="0"/>
              <w:autoSpaceDE w:val="0"/>
              <w:autoSpaceDN w:val="0"/>
              <w:adjustRightInd w:val="0"/>
              <w:spacing w:after="0" w:line="36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sz w:val="16"/>
                <w:szCs w:val="16"/>
                <w:lang w:val="es-ES_tradnl" w:eastAsia="es-ES"/>
              </w:rPr>
              <w:t>Contratante: ___________________________________</w:t>
            </w:r>
          </w:p>
          <w:p w14:paraId="537418B0" w14:textId="77777777" w:rsidR="004C4DAE" w:rsidRPr="008B1231" w:rsidRDefault="004C4DAE" w:rsidP="00F23899">
            <w:pPr>
              <w:overflowPunct w:val="0"/>
              <w:autoSpaceDE w:val="0"/>
              <w:autoSpaceDN w:val="0"/>
              <w:adjustRightInd w:val="0"/>
              <w:spacing w:after="0" w:line="36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sz w:val="16"/>
                <w:szCs w:val="16"/>
                <w:lang w:val="es-ES_tradnl" w:eastAsia="es-ES"/>
              </w:rPr>
              <w:t>Principales características del proyecto: _____________</w:t>
            </w:r>
          </w:p>
          <w:p w14:paraId="27E4021D" w14:textId="77777777" w:rsidR="004C4DAE" w:rsidRPr="008B1231" w:rsidRDefault="004C4DAE" w:rsidP="00F23899">
            <w:pPr>
              <w:overflowPunct w:val="0"/>
              <w:autoSpaceDE w:val="0"/>
              <w:autoSpaceDN w:val="0"/>
              <w:adjustRightInd w:val="0"/>
              <w:spacing w:after="0" w:line="36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sz w:val="16"/>
                <w:szCs w:val="16"/>
                <w:lang w:val="es-ES_tradnl" w:eastAsia="es-ES"/>
              </w:rPr>
              <w:lastRenderedPageBreak/>
              <w:t>Actividades desempeñadas: ______________________</w:t>
            </w:r>
          </w:p>
          <w:p w14:paraId="7131D4C5" w14:textId="77777777" w:rsidR="004C4DAE" w:rsidRPr="008B1231" w:rsidRDefault="004C4DAE" w:rsidP="00F23899">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tc>
      </w:tr>
    </w:tbl>
    <w:p w14:paraId="1C85B8C4"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510E0979" w14:textId="77777777" w:rsidR="004C4DAE" w:rsidRPr="008B1231" w:rsidRDefault="004C4DAE" w:rsidP="004C4DAE">
      <w:pPr>
        <w:overflowPunct w:val="0"/>
        <w:autoSpaceDE w:val="0"/>
        <w:autoSpaceDN w:val="0"/>
        <w:adjustRightInd w:val="0"/>
        <w:spacing w:after="0" w:line="240" w:lineRule="auto"/>
        <w:ind w:right="-540"/>
        <w:textAlignment w:val="baseline"/>
        <w:rPr>
          <w:rFonts w:ascii="Times New Roman" w:eastAsia="Times New Roman" w:hAnsi="Times New Roman" w:cs="Times New Roman"/>
          <w:sz w:val="16"/>
          <w:szCs w:val="16"/>
          <w:lang w:val="es-ES_tradnl" w:eastAsia="es-ES"/>
        </w:rPr>
      </w:pPr>
    </w:p>
    <w:p w14:paraId="228E51BB" w14:textId="77777777" w:rsidR="004C4DAE" w:rsidRPr="008B1231" w:rsidRDefault="004C4DAE" w:rsidP="004C4DAE">
      <w:pPr>
        <w:overflowPunct w:val="0"/>
        <w:autoSpaceDE w:val="0"/>
        <w:autoSpaceDN w:val="0"/>
        <w:adjustRightInd w:val="0"/>
        <w:spacing w:after="0" w:line="240" w:lineRule="auto"/>
        <w:ind w:right="-540"/>
        <w:textAlignment w:val="baseline"/>
        <w:rPr>
          <w:rFonts w:ascii="Times New Roman" w:eastAsia="Times New Roman" w:hAnsi="Times New Roman" w:cs="Times New Roman"/>
          <w:b/>
          <w:bCs/>
          <w:sz w:val="16"/>
          <w:szCs w:val="16"/>
          <w:lang w:val="es-ES_tradnl" w:eastAsia="es-ES"/>
        </w:rPr>
      </w:pPr>
      <w:r w:rsidRPr="008B1231">
        <w:rPr>
          <w:rFonts w:ascii="Times New Roman" w:eastAsia="Times New Roman" w:hAnsi="Times New Roman" w:cs="Times New Roman"/>
          <w:b/>
          <w:bCs/>
          <w:sz w:val="16"/>
          <w:szCs w:val="16"/>
          <w:lang w:val="es-ES_tradnl" w:eastAsia="es-ES"/>
        </w:rPr>
        <w:t>13. Certificación:</w:t>
      </w:r>
    </w:p>
    <w:p w14:paraId="48E2468E" w14:textId="77777777" w:rsidR="004C4DAE" w:rsidRPr="008B1231" w:rsidRDefault="004C4DAE" w:rsidP="004C4DAE">
      <w:pPr>
        <w:overflowPunct w:val="0"/>
        <w:autoSpaceDE w:val="0"/>
        <w:autoSpaceDN w:val="0"/>
        <w:adjustRightInd w:val="0"/>
        <w:spacing w:after="0" w:line="240" w:lineRule="auto"/>
        <w:ind w:right="-540"/>
        <w:textAlignment w:val="baseline"/>
        <w:rPr>
          <w:rFonts w:ascii="Times New Roman" w:eastAsia="Times New Roman" w:hAnsi="Times New Roman" w:cs="Times New Roman"/>
          <w:b/>
          <w:bCs/>
          <w:sz w:val="16"/>
          <w:szCs w:val="16"/>
          <w:lang w:val="es-ES_tradnl" w:eastAsia="es-ES"/>
        </w:rPr>
      </w:pPr>
    </w:p>
    <w:p w14:paraId="2BB98456" w14:textId="77777777" w:rsidR="004C4DAE" w:rsidRPr="008B1231" w:rsidRDefault="004C4DAE" w:rsidP="004C4DAE">
      <w:pPr>
        <w:overflowPunct w:val="0"/>
        <w:autoSpaceDE w:val="0"/>
        <w:autoSpaceDN w:val="0"/>
        <w:adjustRightInd w:val="0"/>
        <w:spacing w:after="0" w:line="240" w:lineRule="auto"/>
        <w:ind w:right="-540"/>
        <w:jc w:val="both"/>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sz w:val="16"/>
          <w:szCs w:val="16"/>
          <w:lang w:val="es-ES_tradnl" w:eastAsia="es-ES"/>
        </w:rPr>
        <w:t xml:space="preserve">Yo, el abajo firmante, certifico que, según mi mejor conocimiento y mi entender, este currículo describe correctamente mi persona, mis calificaciones y mi experiencia. Entiendo que cualquier declaración voluntariamente falsa aquí incluida puede conducir a mi descalificación o la cancelación de mi trabajo, si fuera contratado. </w:t>
      </w:r>
    </w:p>
    <w:p w14:paraId="0716AD6A" w14:textId="77777777" w:rsidR="004C4DAE" w:rsidRPr="008B1231" w:rsidRDefault="004C4DAE" w:rsidP="004C4DAE">
      <w:pPr>
        <w:overflowPunct w:val="0"/>
        <w:autoSpaceDE w:val="0"/>
        <w:autoSpaceDN w:val="0"/>
        <w:adjustRightInd w:val="0"/>
        <w:spacing w:after="0" w:line="240" w:lineRule="auto"/>
        <w:ind w:right="-540"/>
        <w:textAlignment w:val="baseline"/>
        <w:rPr>
          <w:rFonts w:ascii="Times New Roman" w:eastAsia="Times New Roman" w:hAnsi="Times New Roman" w:cs="Times New Roman"/>
          <w:sz w:val="16"/>
          <w:szCs w:val="16"/>
          <w:lang w:val="es-ES_tradnl" w:eastAsia="es-ES"/>
        </w:rPr>
      </w:pPr>
    </w:p>
    <w:p w14:paraId="0C076AA4" w14:textId="7B3CE4F5"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sz w:val="16"/>
          <w:szCs w:val="16"/>
          <w:lang w:val="es-ES_tradnl" w:eastAsia="es-ES"/>
        </w:rPr>
        <w:t>________________________________________________ Fecha: ________________</w:t>
      </w:r>
      <w:r w:rsidR="00FB525D">
        <w:rPr>
          <w:rFonts w:ascii="Times New Roman" w:eastAsia="Times New Roman" w:hAnsi="Times New Roman" w:cs="Times New Roman"/>
          <w:sz w:val="16"/>
          <w:szCs w:val="16"/>
          <w:lang w:val="es-ES_tradnl" w:eastAsia="es-ES"/>
        </w:rPr>
        <w:t>________________</w:t>
      </w:r>
      <w:r w:rsidRPr="008B1231">
        <w:rPr>
          <w:rFonts w:ascii="Times New Roman" w:eastAsia="Times New Roman" w:hAnsi="Times New Roman" w:cs="Times New Roman"/>
          <w:sz w:val="16"/>
          <w:szCs w:val="16"/>
          <w:lang w:val="es-ES_tradnl" w:eastAsia="es-ES"/>
        </w:rPr>
        <w:t>_</w:t>
      </w:r>
    </w:p>
    <w:p w14:paraId="1392D2B9"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i/>
          <w:sz w:val="16"/>
          <w:szCs w:val="16"/>
          <w:lang w:val="es-ES_tradnl" w:eastAsia="es-ES"/>
        </w:rPr>
      </w:pPr>
      <w:r w:rsidRPr="008B1231">
        <w:rPr>
          <w:rFonts w:ascii="Times New Roman" w:eastAsia="Times New Roman" w:hAnsi="Times New Roman" w:cs="Times New Roman"/>
          <w:i/>
          <w:sz w:val="16"/>
          <w:szCs w:val="16"/>
          <w:lang w:val="es-ES_tradnl" w:eastAsia="es-ES"/>
        </w:rPr>
        <w:t>[Firma del individuo o del representante autorizado del individuo]</w:t>
      </w:r>
      <w:r w:rsidRPr="008B1231">
        <w:rPr>
          <w:rFonts w:ascii="Times New Roman" w:eastAsia="Times New Roman" w:hAnsi="Times New Roman" w:cs="Times New Roman"/>
          <w:i/>
          <w:sz w:val="16"/>
          <w:szCs w:val="16"/>
          <w:lang w:val="es-ES_tradnl" w:eastAsia="es-ES"/>
        </w:rPr>
        <w:tab/>
      </w:r>
      <w:r w:rsidRPr="008B1231">
        <w:rPr>
          <w:rFonts w:ascii="Times New Roman" w:eastAsia="Times New Roman" w:hAnsi="Times New Roman" w:cs="Times New Roman"/>
          <w:i/>
          <w:sz w:val="16"/>
          <w:szCs w:val="16"/>
          <w:lang w:val="es-ES_tradnl" w:eastAsia="es-ES"/>
        </w:rPr>
        <w:tab/>
        <w:t xml:space="preserve">      Día / Mes / Año</w:t>
      </w:r>
    </w:p>
    <w:p w14:paraId="02AABF14"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i/>
          <w:sz w:val="16"/>
          <w:szCs w:val="16"/>
          <w:lang w:val="es-ES_tradnl" w:eastAsia="es-ES"/>
        </w:rPr>
      </w:pPr>
    </w:p>
    <w:p w14:paraId="6B711AC2" w14:textId="77777777"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b/>
          <w:sz w:val="16"/>
          <w:szCs w:val="16"/>
          <w:lang w:val="es-ES_tradnl" w:eastAsia="es-ES"/>
        </w:rPr>
      </w:pPr>
    </w:p>
    <w:p w14:paraId="72D33C0C" w14:textId="72E1890E" w:rsidR="00606FD2"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r w:rsidRPr="008B1231">
        <w:rPr>
          <w:rFonts w:ascii="Times New Roman" w:eastAsia="Times New Roman" w:hAnsi="Times New Roman" w:cs="Times New Roman"/>
          <w:sz w:val="16"/>
          <w:szCs w:val="16"/>
          <w:lang w:val="es-ES_tradnl" w:eastAsia="es-ES"/>
        </w:rPr>
        <w:t>Nombre completo del representante autorizado: ___________</w:t>
      </w:r>
    </w:p>
    <w:p w14:paraId="5153C81C" w14:textId="77777777" w:rsidR="00606FD2" w:rsidRDefault="00606FD2">
      <w:pPr>
        <w:rPr>
          <w:rFonts w:ascii="Times New Roman" w:eastAsia="Times New Roman" w:hAnsi="Times New Roman" w:cs="Times New Roman"/>
          <w:sz w:val="16"/>
          <w:szCs w:val="16"/>
          <w:lang w:val="es-ES_tradnl" w:eastAsia="es-ES"/>
        </w:rPr>
      </w:pPr>
      <w:r>
        <w:rPr>
          <w:rFonts w:ascii="Times New Roman" w:eastAsia="Times New Roman" w:hAnsi="Times New Roman" w:cs="Times New Roman"/>
          <w:sz w:val="16"/>
          <w:szCs w:val="16"/>
          <w:lang w:val="es-ES_tradnl" w:eastAsia="es-ES"/>
        </w:rPr>
        <w:br w:type="page"/>
      </w:r>
    </w:p>
    <w:p w14:paraId="354E1830" w14:textId="53E440B0" w:rsidR="00606FD2" w:rsidRPr="00F23899" w:rsidRDefault="00606FD2" w:rsidP="00606FD2">
      <w:pPr>
        <w:widowControl w:val="0"/>
        <w:pBdr>
          <w:top w:val="single" w:sz="4" w:space="1" w:color="auto"/>
          <w:left w:val="single" w:sz="4" w:space="4" w:color="auto"/>
          <w:bottom w:val="single" w:sz="4" w:space="1" w:color="auto"/>
          <w:right w:val="single" w:sz="4" w:space="4" w:color="auto"/>
        </w:pBdr>
        <w:shd w:val="clear" w:color="auto" w:fill="000000"/>
        <w:overflowPunct w:val="0"/>
        <w:autoSpaceDE w:val="0"/>
        <w:autoSpaceDN w:val="0"/>
        <w:adjustRightInd w:val="0"/>
        <w:spacing w:after="0" w:line="360" w:lineRule="atLeast"/>
        <w:jc w:val="center"/>
        <w:textAlignment w:val="baseline"/>
        <w:rPr>
          <w:rFonts w:ascii="Times New Roman" w:eastAsia="Times New Roman" w:hAnsi="Times New Roman" w:cs="Times New Roman"/>
          <w:b/>
          <w:iCs/>
          <w:sz w:val="20"/>
          <w:szCs w:val="20"/>
          <w:lang w:val="es-ES" w:eastAsia="es-ES"/>
        </w:rPr>
      </w:pPr>
      <w:r w:rsidRPr="00F23899">
        <w:rPr>
          <w:rFonts w:ascii="Times New Roman" w:eastAsia="Times New Roman" w:hAnsi="Times New Roman" w:cs="Times New Roman"/>
          <w:b/>
          <w:iCs/>
          <w:sz w:val="20"/>
          <w:szCs w:val="20"/>
          <w:lang w:val="es-ES" w:eastAsia="es-ES"/>
        </w:rPr>
        <w:lastRenderedPageBreak/>
        <w:t xml:space="preserve">FORMULARIO </w:t>
      </w:r>
      <w:proofErr w:type="spellStart"/>
      <w:r w:rsidRPr="00F23899">
        <w:rPr>
          <w:rFonts w:ascii="Times New Roman" w:eastAsia="Times New Roman" w:hAnsi="Times New Roman" w:cs="Times New Roman"/>
          <w:b/>
          <w:iCs/>
          <w:sz w:val="20"/>
          <w:szCs w:val="20"/>
          <w:lang w:val="es-ES" w:eastAsia="es-ES"/>
        </w:rPr>
        <w:t>Nº</w:t>
      </w:r>
      <w:proofErr w:type="spellEnd"/>
      <w:r w:rsidRPr="00F23899">
        <w:rPr>
          <w:rFonts w:ascii="Times New Roman" w:eastAsia="Times New Roman" w:hAnsi="Times New Roman" w:cs="Times New Roman"/>
          <w:b/>
          <w:iCs/>
          <w:sz w:val="20"/>
          <w:szCs w:val="20"/>
          <w:lang w:val="es-ES" w:eastAsia="es-ES"/>
        </w:rPr>
        <w:t xml:space="preserve"> </w:t>
      </w:r>
      <w:r>
        <w:rPr>
          <w:rFonts w:ascii="Times New Roman" w:eastAsia="Times New Roman" w:hAnsi="Times New Roman" w:cs="Times New Roman"/>
          <w:b/>
          <w:iCs/>
          <w:sz w:val="20"/>
          <w:szCs w:val="20"/>
          <w:lang w:val="es-ES" w:eastAsia="es-ES"/>
        </w:rPr>
        <w:t>6</w:t>
      </w:r>
    </w:p>
    <w:p w14:paraId="1002B053" w14:textId="77777777" w:rsidR="00606FD2" w:rsidRPr="00F23899" w:rsidRDefault="00606FD2" w:rsidP="00606FD2">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lang w:val="es-ES" w:eastAsia="es-ES"/>
        </w:rPr>
      </w:pPr>
    </w:p>
    <w:p w14:paraId="3F8210EB" w14:textId="2CE4718D" w:rsidR="00606FD2" w:rsidRPr="00606FD2" w:rsidRDefault="00606FD2" w:rsidP="00606FD2">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sz w:val="18"/>
          <w:szCs w:val="18"/>
          <w:lang w:val="es-ES" w:eastAsia="es-ES"/>
        </w:rPr>
      </w:pPr>
      <w:r w:rsidRPr="00606FD2">
        <w:rPr>
          <w:rFonts w:ascii="Times New Roman" w:eastAsia="Times New Roman" w:hAnsi="Times New Roman" w:cs="Times New Roman"/>
          <w:b/>
          <w:sz w:val="18"/>
          <w:szCs w:val="18"/>
          <w:lang w:eastAsia="es-ES"/>
        </w:rPr>
        <w:t>FORMULARIO - MODELO COMPROMISO DE CONFIDENCIALIDAD</w:t>
      </w:r>
      <w:r w:rsidRPr="00606FD2">
        <w:rPr>
          <w:rFonts w:ascii="Times New Roman" w:eastAsia="Times New Roman" w:hAnsi="Times New Roman" w:cs="Times New Roman"/>
          <w:b/>
          <w:sz w:val="18"/>
          <w:szCs w:val="18"/>
          <w:lang w:val="es-ES" w:eastAsia="es-ES"/>
        </w:rPr>
        <w:t xml:space="preserve"> </w:t>
      </w:r>
      <w:r w:rsidRPr="00606FD2">
        <w:rPr>
          <w:rFonts w:ascii="Times New Roman" w:eastAsia="Times New Roman" w:hAnsi="Times New Roman" w:cs="Times New Roman"/>
          <w:b/>
          <w:sz w:val="18"/>
          <w:szCs w:val="18"/>
          <w:lang w:eastAsia="es-ES"/>
        </w:rPr>
        <w:t>DE LA INFORMACIÓN, A SER SUSCRIPTO POR EL PERSONAL DEL PROVEEDOR</w:t>
      </w:r>
    </w:p>
    <w:p w14:paraId="7BCFDA17" w14:textId="77777777" w:rsidR="00606FD2" w:rsidRDefault="00606FD2" w:rsidP="00606FD2">
      <w:pPr>
        <w:pStyle w:val="NormalWeb"/>
        <w:ind w:left="17"/>
      </w:pPr>
      <w:r>
        <w:t> </w:t>
      </w:r>
    </w:p>
    <w:p w14:paraId="6FEE9293" w14:textId="77777777" w:rsidR="00606FD2" w:rsidRPr="00606FD2" w:rsidRDefault="00606FD2" w:rsidP="00606FD2">
      <w:pPr>
        <w:pStyle w:val="NormalWeb"/>
        <w:ind w:left="17"/>
        <w:jc w:val="center"/>
        <w:rPr>
          <w:rFonts w:cs="Times New Roman"/>
          <w:sz w:val="18"/>
          <w:szCs w:val="18"/>
          <w:lang w:eastAsia="es-ES"/>
        </w:rPr>
      </w:pPr>
      <w:r w:rsidRPr="00606FD2">
        <w:rPr>
          <w:rFonts w:cs="Times New Roman"/>
          <w:sz w:val="18"/>
          <w:szCs w:val="18"/>
          <w:lang w:eastAsia="es-ES"/>
        </w:rPr>
        <w:t>COMPROMISO DE CONFIDENCIALIDAD</w:t>
      </w:r>
    </w:p>
    <w:p w14:paraId="2E79F2BC" w14:textId="77777777" w:rsidR="00606FD2" w:rsidRPr="00606FD2" w:rsidRDefault="00606FD2" w:rsidP="00606FD2">
      <w:pPr>
        <w:pStyle w:val="NormalWeb"/>
        <w:ind w:left="17"/>
        <w:jc w:val="center"/>
        <w:rPr>
          <w:rFonts w:cs="Times New Roman"/>
          <w:sz w:val="18"/>
          <w:szCs w:val="18"/>
          <w:lang w:eastAsia="es-ES"/>
        </w:rPr>
      </w:pPr>
      <w:r w:rsidRPr="00606FD2">
        <w:rPr>
          <w:rFonts w:cs="Times New Roman"/>
          <w:sz w:val="18"/>
          <w:szCs w:val="18"/>
          <w:lang w:eastAsia="es-ES"/>
        </w:rPr>
        <w:t>(NDA-002)</w:t>
      </w:r>
    </w:p>
    <w:p w14:paraId="1761EE57" w14:textId="77777777" w:rsidR="00606FD2" w:rsidRPr="00606FD2" w:rsidRDefault="00606FD2" w:rsidP="00606FD2">
      <w:pPr>
        <w:pStyle w:val="NormalWeb"/>
        <w:rPr>
          <w:rFonts w:cs="Times New Roman"/>
          <w:sz w:val="18"/>
          <w:szCs w:val="18"/>
          <w:lang w:eastAsia="es-ES"/>
        </w:rPr>
      </w:pPr>
      <w:r w:rsidRPr="00606FD2">
        <w:rPr>
          <w:rFonts w:cs="Times New Roman"/>
          <w:sz w:val="18"/>
          <w:szCs w:val="18"/>
          <w:lang w:eastAsia="es-ES"/>
        </w:rPr>
        <w:t>Yo, . con documento de identidad..., declaro:</w:t>
      </w:r>
    </w:p>
    <w:p w14:paraId="2301437E" w14:textId="77777777" w:rsidR="00606FD2" w:rsidRPr="00606FD2" w:rsidRDefault="00606FD2" w:rsidP="00606FD2">
      <w:pPr>
        <w:numPr>
          <w:ilvl w:val="0"/>
          <w:numId w:val="40"/>
        </w:numPr>
        <w:spacing w:before="100" w:beforeAutospacing="1" w:after="100" w:afterAutospacing="1" w:line="240" w:lineRule="auto"/>
        <w:jc w:val="both"/>
        <w:rPr>
          <w:rFonts w:ascii="Times New Roman" w:eastAsia="Times New Roman" w:hAnsi="Times New Roman" w:cs="Times New Roman"/>
          <w:sz w:val="18"/>
          <w:szCs w:val="18"/>
          <w:lang w:val="es-ES" w:eastAsia="es-ES"/>
        </w:rPr>
      </w:pPr>
      <w:r w:rsidRPr="00606FD2">
        <w:rPr>
          <w:rFonts w:ascii="Times New Roman" w:eastAsia="Times New Roman" w:hAnsi="Times New Roman" w:cs="Times New Roman"/>
          <w:sz w:val="18"/>
          <w:szCs w:val="18"/>
          <w:lang w:val="es-ES" w:eastAsia="es-ES"/>
        </w:rPr>
        <w:t>Conocer y entender todas las políticas y normas de seguridad de la información vigentes en el Banco Central del Paraguay (de aquí en adelante BCP), además de comprometerme a su estricto cumplimiento.</w:t>
      </w:r>
    </w:p>
    <w:p w14:paraId="028701FC" w14:textId="77777777" w:rsidR="00606FD2" w:rsidRPr="00606FD2" w:rsidRDefault="00606FD2" w:rsidP="00606FD2">
      <w:pPr>
        <w:numPr>
          <w:ilvl w:val="0"/>
          <w:numId w:val="40"/>
        </w:numPr>
        <w:spacing w:before="100" w:beforeAutospacing="1" w:after="100" w:afterAutospacing="1" w:line="240" w:lineRule="auto"/>
        <w:jc w:val="both"/>
        <w:rPr>
          <w:rFonts w:ascii="Times New Roman" w:eastAsia="Times New Roman" w:hAnsi="Times New Roman" w:cs="Times New Roman"/>
          <w:sz w:val="18"/>
          <w:szCs w:val="18"/>
          <w:lang w:val="es-ES" w:eastAsia="es-ES"/>
        </w:rPr>
      </w:pPr>
      <w:r w:rsidRPr="00606FD2">
        <w:rPr>
          <w:rFonts w:ascii="Times New Roman" w:eastAsia="Times New Roman" w:hAnsi="Times New Roman" w:cs="Times New Roman"/>
          <w:sz w:val="18"/>
          <w:szCs w:val="18"/>
          <w:lang w:val="es-ES" w:eastAsia="es-ES"/>
        </w:rPr>
        <w:t>Obligarme en forma expresa e irrevocable a mantener en absoluta confidencialidad y reserva los datos e informaciones a las que tenga y pudiera tener acceso sean estas de propiedad del BCP o de terceros, salvo estén expresamente autorizadas en el marco de la realización de mis funciones en el BCP, según el documento .. refrendado en fecha ../../../, entre el BCP y ...-</w:t>
      </w:r>
    </w:p>
    <w:p w14:paraId="1063BF6C" w14:textId="77777777" w:rsidR="00606FD2" w:rsidRPr="00606FD2" w:rsidRDefault="00606FD2" w:rsidP="00606FD2">
      <w:pPr>
        <w:numPr>
          <w:ilvl w:val="0"/>
          <w:numId w:val="40"/>
        </w:numPr>
        <w:spacing w:before="100" w:beforeAutospacing="1" w:after="100" w:afterAutospacing="1" w:line="240" w:lineRule="auto"/>
        <w:jc w:val="both"/>
        <w:rPr>
          <w:rFonts w:ascii="Times New Roman" w:eastAsia="Times New Roman" w:hAnsi="Times New Roman" w:cs="Times New Roman"/>
          <w:sz w:val="18"/>
          <w:szCs w:val="18"/>
          <w:lang w:val="es-ES" w:eastAsia="es-ES"/>
        </w:rPr>
      </w:pPr>
      <w:r w:rsidRPr="00606FD2">
        <w:rPr>
          <w:rFonts w:ascii="Times New Roman" w:eastAsia="Times New Roman" w:hAnsi="Times New Roman" w:cs="Times New Roman"/>
          <w:sz w:val="18"/>
          <w:szCs w:val="18"/>
          <w:lang w:val="es-ES" w:eastAsia="es-ES"/>
        </w:rPr>
        <w:t>Que, ante mi desvinculación, cualquiera sea el motivo, me comprometo a devolver, cancelar y/o destruir  todo dato e información de propiedad del BCP o de terceros al cual haya tenido acceso, independientemente del soporte o formato en el que se encuentre almacenado.</w:t>
      </w:r>
    </w:p>
    <w:p w14:paraId="5DB33F6B" w14:textId="77777777" w:rsidR="00606FD2" w:rsidRPr="00606FD2" w:rsidRDefault="00606FD2" w:rsidP="00606FD2">
      <w:pPr>
        <w:numPr>
          <w:ilvl w:val="0"/>
          <w:numId w:val="40"/>
        </w:numPr>
        <w:spacing w:before="100" w:beforeAutospacing="1" w:after="100" w:afterAutospacing="1" w:line="240" w:lineRule="auto"/>
        <w:jc w:val="both"/>
        <w:rPr>
          <w:rFonts w:ascii="Times New Roman" w:eastAsia="Times New Roman" w:hAnsi="Times New Roman" w:cs="Times New Roman"/>
          <w:sz w:val="18"/>
          <w:szCs w:val="18"/>
          <w:lang w:val="es-ES" w:eastAsia="es-ES"/>
        </w:rPr>
      </w:pPr>
      <w:r w:rsidRPr="00606FD2">
        <w:rPr>
          <w:rFonts w:ascii="Times New Roman" w:eastAsia="Times New Roman" w:hAnsi="Times New Roman" w:cs="Times New Roman"/>
          <w:sz w:val="18"/>
          <w:szCs w:val="18"/>
          <w:lang w:val="es-ES" w:eastAsia="es-ES"/>
        </w:rPr>
        <w:t>Que, ante mi desvinculación, cualquiera sea el motivo, me comprometo a mantener en absoluta confidencialidad y reserva todo dato e información de propiedad del BCP o de terceros al cual haya tenido acceso.</w:t>
      </w:r>
    </w:p>
    <w:p w14:paraId="4094CAA8" w14:textId="77777777" w:rsidR="00606FD2" w:rsidRPr="00606FD2" w:rsidRDefault="00606FD2" w:rsidP="00606FD2">
      <w:pPr>
        <w:numPr>
          <w:ilvl w:val="0"/>
          <w:numId w:val="40"/>
        </w:numPr>
        <w:spacing w:before="100" w:beforeAutospacing="1" w:after="100" w:afterAutospacing="1" w:line="240" w:lineRule="auto"/>
        <w:jc w:val="both"/>
        <w:rPr>
          <w:rFonts w:ascii="Times New Roman" w:eastAsia="Times New Roman" w:hAnsi="Times New Roman" w:cs="Times New Roman"/>
          <w:sz w:val="18"/>
          <w:szCs w:val="18"/>
          <w:lang w:val="es-ES" w:eastAsia="es-ES"/>
        </w:rPr>
      </w:pPr>
      <w:r w:rsidRPr="00606FD2">
        <w:rPr>
          <w:rFonts w:ascii="Times New Roman" w:eastAsia="Times New Roman" w:hAnsi="Times New Roman" w:cs="Times New Roman"/>
          <w:sz w:val="18"/>
          <w:szCs w:val="18"/>
          <w:lang w:val="es-ES" w:eastAsia="es-ES"/>
        </w:rPr>
        <w:t>Que la divulgación, comunicación y/o copia no autorizada, y/o mala utilización de tales datos o informaciones atribuibles a mi persona, otorgarán pleno derecho al BCP a iniciar las acciones civiles y/o penales de conformidad a las Leyes vigentes, según corresponda, y de solicitar a ..(el Proveedor) que me desvincule de manera inmediata de mis funciones en el BCP.</w:t>
      </w:r>
    </w:p>
    <w:p w14:paraId="272F6041" w14:textId="77777777" w:rsidR="00606FD2" w:rsidRPr="00606FD2" w:rsidRDefault="00606FD2" w:rsidP="00606FD2">
      <w:pPr>
        <w:pStyle w:val="NormalWeb"/>
        <w:ind w:left="708"/>
        <w:rPr>
          <w:rFonts w:cs="Times New Roman"/>
          <w:sz w:val="18"/>
          <w:szCs w:val="18"/>
          <w:lang w:eastAsia="es-ES"/>
        </w:rPr>
      </w:pPr>
      <w:r w:rsidRPr="00606FD2">
        <w:rPr>
          <w:rFonts w:cs="Times New Roman"/>
          <w:sz w:val="18"/>
          <w:szCs w:val="18"/>
          <w:lang w:eastAsia="es-ES"/>
        </w:rPr>
        <w:t> </w:t>
      </w:r>
    </w:p>
    <w:p w14:paraId="5F8C738E" w14:textId="77777777" w:rsidR="00606FD2" w:rsidRPr="00606FD2" w:rsidRDefault="00606FD2" w:rsidP="00606FD2">
      <w:pPr>
        <w:pStyle w:val="NormalWeb"/>
        <w:rPr>
          <w:rFonts w:cs="Times New Roman"/>
          <w:sz w:val="18"/>
          <w:szCs w:val="18"/>
          <w:lang w:eastAsia="es-ES"/>
        </w:rPr>
      </w:pPr>
      <w:r w:rsidRPr="00606FD2">
        <w:rPr>
          <w:rFonts w:cs="Times New Roman"/>
          <w:sz w:val="18"/>
          <w:szCs w:val="18"/>
          <w:lang w:eastAsia="es-ES"/>
        </w:rPr>
        <w:t>Firma: ___________________________________</w:t>
      </w:r>
    </w:p>
    <w:p w14:paraId="2A39F58A" w14:textId="77777777" w:rsidR="00606FD2" w:rsidRPr="00606FD2" w:rsidRDefault="00606FD2" w:rsidP="00606FD2">
      <w:pPr>
        <w:pStyle w:val="NormalWeb"/>
        <w:rPr>
          <w:rFonts w:cs="Times New Roman"/>
          <w:sz w:val="18"/>
          <w:szCs w:val="18"/>
          <w:lang w:eastAsia="es-ES"/>
        </w:rPr>
      </w:pPr>
      <w:r w:rsidRPr="00606FD2">
        <w:rPr>
          <w:rFonts w:cs="Times New Roman"/>
          <w:sz w:val="18"/>
          <w:szCs w:val="18"/>
          <w:lang w:eastAsia="es-ES"/>
        </w:rPr>
        <w:t>Aclaración: _______________________________</w:t>
      </w:r>
    </w:p>
    <w:p w14:paraId="0C8D78A4" w14:textId="77777777" w:rsidR="00606FD2" w:rsidRPr="00606FD2" w:rsidRDefault="00606FD2" w:rsidP="00606FD2">
      <w:pPr>
        <w:pStyle w:val="NormalWeb"/>
        <w:rPr>
          <w:rFonts w:cs="Times New Roman"/>
          <w:sz w:val="18"/>
          <w:szCs w:val="18"/>
          <w:lang w:eastAsia="es-ES"/>
        </w:rPr>
      </w:pPr>
      <w:r w:rsidRPr="00606FD2">
        <w:rPr>
          <w:rFonts w:cs="Times New Roman"/>
          <w:sz w:val="18"/>
          <w:szCs w:val="18"/>
          <w:lang w:eastAsia="es-ES"/>
        </w:rPr>
        <w:t>Fecha: ____/____/____</w:t>
      </w:r>
    </w:p>
    <w:p w14:paraId="65992735" w14:textId="77777777" w:rsidR="00606FD2" w:rsidRDefault="00606FD2"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796330E2" w14:textId="77777777" w:rsidR="005726B8" w:rsidRDefault="005726B8"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18F59177" w14:textId="77777777" w:rsidR="005726B8" w:rsidRDefault="005726B8"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38BFEC07" w14:textId="77777777" w:rsidR="005726B8" w:rsidRDefault="005726B8"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p w14:paraId="6D1C8308" w14:textId="315E9018" w:rsidR="004C4DAE" w:rsidRPr="008B1231" w:rsidRDefault="004C4DAE" w:rsidP="004C4DAE">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lang w:val="es-ES_tradnl" w:eastAsia="es-ES"/>
        </w:rPr>
      </w:pPr>
    </w:p>
    <w:sectPr w:rsidR="004C4DAE" w:rsidRPr="008B1231" w:rsidSect="00D768FE">
      <w:headerReference w:type="default" r:id="rId13"/>
      <w:footerReference w:type="default" r:id="rId14"/>
      <w:pgSz w:w="12240" w:h="15840" w:code="1"/>
      <w:pgMar w:top="1417" w:right="900"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213232" w14:textId="77777777" w:rsidR="00A0760D" w:rsidRDefault="00A0760D">
      <w:pPr>
        <w:spacing w:after="0" w:line="240" w:lineRule="auto"/>
      </w:pPr>
      <w:r>
        <w:separator/>
      </w:r>
    </w:p>
  </w:endnote>
  <w:endnote w:type="continuationSeparator" w:id="0">
    <w:p w14:paraId="59083735" w14:textId="77777777" w:rsidR="00A0760D" w:rsidRDefault="00A076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Chicago">
    <w:altName w:val="Arial"/>
    <w:charset w:val="00"/>
    <w:family w:val="swiss"/>
    <w:pitch w:val="variable"/>
    <w:sig w:usb0="00000007"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Courier">
    <w:panose1 w:val="02070409020205020404"/>
    <w:charset w:val="00"/>
    <w:family w:val="modern"/>
    <w:pitch w:val="fixed"/>
    <w:sig w:usb0="00000003" w:usb1="00000000" w:usb2="00000000" w:usb3="00000000" w:csb0="00000001" w:csb1="00000000"/>
  </w:font>
  <w:font w:name="CG Times">
    <w:altName w:val="Times New Roman"/>
    <w:charset w:val="00"/>
    <w:family w:val="roman"/>
    <w:pitch w:val="variable"/>
    <w:sig w:usb0="00000287" w:usb1="00000000" w:usb2="00000000" w:usb3="00000000" w:csb0="0000009F" w:csb1="00000000"/>
  </w:font>
  <w:font w:name="Nimbus Sans L">
    <w:altName w:val="MS Gothic"/>
    <w:charset w:val="80"/>
    <w:family w:val="swiss"/>
    <w:pitch w:val="variable"/>
    <w:sig w:usb0="00000001" w:usb1="08070000" w:usb2="00000010" w:usb3="00000000" w:csb0="00020000" w:csb1="00000000"/>
  </w:font>
  <w:font w:name="DejaVu Sans">
    <w:altName w:val="MS Gothic"/>
    <w:charset w:val="80"/>
    <w:family w:val="auto"/>
    <w:pitch w:val="variable"/>
  </w:font>
  <w:font w:name="Liberation Sans">
    <w:altName w:val="Arial"/>
    <w:charset w:val="00"/>
    <w:family w:val="swiss"/>
    <w:pitch w:val="variable"/>
    <w:sig w:usb0="00000001" w:usb1="500078FB" w:usb2="00000000" w:usb3="00000000" w:csb0="0000009F" w:csb1="00000000"/>
  </w:font>
  <w:font w:name="Nimbus Roman No9 L">
    <w:altName w:val="Times New Roman"/>
    <w:charset w:val="00"/>
    <w:family w:val="roman"/>
    <w:pitch w:val="variable"/>
  </w:font>
  <w:font w:name="Century Gothic">
    <w:panose1 w:val="020B0502020202020204"/>
    <w:charset w:val="00"/>
    <w:family w:val="swiss"/>
    <w:pitch w:val="variable"/>
    <w:sig w:usb0="00000287" w:usb1="00000000" w:usb2="00000000" w:usb3="00000000" w:csb0="0000009F" w:csb1="00000000"/>
  </w:font>
  <w:font w:name="Liberation Serif">
    <w:altName w:val="Times New Roman"/>
    <w:charset w:val="00"/>
    <w:family w:val="roman"/>
    <w:pitch w:val="variable"/>
    <w:sig w:usb0="A00002AF" w:usb1="500078FB" w:usb2="00000000" w:usb3="00000000" w:csb0="0000009F" w:csb1="00000000"/>
  </w:font>
  <w:font w:name="Palatino">
    <w:charset w:val="00"/>
    <w:family w:val="roman"/>
    <w:pitch w:val="variable"/>
    <w:sig w:usb0="00000007" w:usb1="00000000" w:usb2="00000000" w:usb3="00000000" w:csb0="00000093" w:csb1="00000000"/>
  </w:font>
  <w:font w:name="TradeGothic-CondEighteen">
    <w:altName w:val="Times New Roman"/>
    <w:panose1 w:val="00000000000000000000"/>
    <w:charset w:val="00"/>
    <w:family w:val="roman"/>
    <w:notTrueType/>
    <w:pitch w:val="default"/>
  </w:font>
  <w:font w:name="LBI Helvetica Black Oblique">
    <w:altName w:val="Times New Roman"/>
    <w:panose1 w:val="00000000000000000000"/>
    <w:charset w:val="00"/>
    <w:family w:val="auto"/>
    <w:notTrueType/>
    <w:pitch w:val="default"/>
    <w:sig w:usb0="00000003" w:usb1="00000000" w:usb2="00000000" w:usb3="00000000" w:csb0="00000001" w:csb1="00000000"/>
  </w:font>
  <w:font w:name="LB Helvetica Black">
    <w:panose1 w:val="00000000000000000000"/>
    <w:charset w:val="00"/>
    <w:family w:val="auto"/>
    <w:notTrueType/>
    <w:pitch w:val="default"/>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Gill Sans">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jaVu Sans Mono">
    <w:charset w:val="00"/>
    <w:family w:val="modern"/>
    <w:pitch w:val="fixed"/>
    <w:sig w:usb0="E60022FF" w:usb1="D000F9FB" w:usb2="00000028" w:usb3="00000000" w:csb0="000000DF" w:csb1="00000000"/>
  </w:font>
  <w:font w:name="OpenSymbol">
    <w:charset w:val="00"/>
    <w:family w:val="auto"/>
    <w:pitch w:val="variable"/>
    <w:sig w:usb0="800000AF" w:usb1="1001ECEA"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Humanst521 BT">
    <w:altName w:val="Humanist"/>
    <w:panose1 w:val="020B0602020204020204"/>
    <w:charset w:val="00"/>
    <w:family w:val="swiss"/>
    <w:pitch w:val="variable"/>
    <w:sig w:usb0="00000087" w:usb1="00000000" w:usb2="00000000" w:usb3="00000000" w:csb0="0000001B"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568320" w14:textId="7EA31967" w:rsidR="007133FE" w:rsidRPr="00CF561E" w:rsidRDefault="007133FE" w:rsidP="002423B7">
    <w:pPr>
      <w:tabs>
        <w:tab w:val="left" w:pos="9214"/>
      </w:tabs>
      <w:overflowPunct w:val="0"/>
      <w:autoSpaceDE w:val="0"/>
      <w:autoSpaceDN w:val="0"/>
      <w:adjustRightInd w:val="0"/>
      <w:spacing w:before="60" w:after="0" w:line="0" w:lineRule="atLeast"/>
      <w:ind w:right="190"/>
      <w:jc w:val="right"/>
      <w:textAlignment w:val="baseline"/>
      <w:rPr>
        <w:rFonts w:ascii="Times New Roman" w:eastAsia="Times New Roman" w:hAnsi="Times New Roman"/>
        <w:sz w:val="14"/>
        <w:szCs w:val="14"/>
        <w:lang w:val="es-ES" w:eastAsia="es-ES"/>
      </w:rPr>
    </w:pPr>
    <w:r w:rsidRPr="00797017">
      <w:rPr>
        <w:rFonts w:ascii="Times New Roman" w:eastAsia="Times New Roman" w:hAnsi="Times New Roman"/>
        <w:sz w:val="14"/>
        <w:szCs w:val="14"/>
        <w:lang w:val="es-ES" w:eastAsia="es-ES"/>
      </w:rPr>
      <w:t xml:space="preserve">Página </w:t>
    </w:r>
    <w:r w:rsidRPr="00797017">
      <w:rPr>
        <w:rFonts w:ascii="Times New Roman" w:eastAsia="Times New Roman" w:hAnsi="Times New Roman"/>
        <w:sz w:val="14"/>
        <w:szCs w:val="14"/>
        <w:lang w:val="es-ES" w:eastAsia="es-ES"/>
      </w:rPr>
      <w:fldChar w:fldCharType="begin"/>
    </w:r>
    <w:r w:rsidRPr="00797017">
      <w:rPr>
        <w:rFonts w:ascii="Times New Roman" w:eastAsia="Times New Roman" w:hAnsi="Times New Roman"/>
        <w:sz w:val="14"/>
        <w:szCs w:val="14"/>
        <w:lang w:val="es-ES" w:eastAsia="es-ES"/>
      </w:rPr>
      <w:instrText xml:space="preserve"> PAGE </w:instrText>
    </w:r>
    <w:r w:rsidRPr="00797017">
      <w:rPr>
        <w:rFonts w:ascii="Times New Roman" w:eastAsia="Times New Roman" w:hAnsi="Times New Roman"/>
        <w:sz w:val="14"/>
        <w:szCs w:val="14"/>
        <w:lang w:val="es-ES" w:eastAsia="es-ES"/>
      </w:rPr>
      <w:fldChar w:fldCharType="separate"/>
    </w:r>
    <w:r w:rsidR="009B2683">
      <w:rPr>
        <w:rFonts w:ascii="Times New Roman" w:eastAsia="Times New Roman" w:hAnsi="Times New Roman"/>
        <w:noProof/>
        <w:sz w:val="14"/>
        <w:szCs w:val="14"/>
        <w:lang w:val="es-ES" w:eastAsia="es-ES"/>
      </w:rPr>
      <w:t>1</w:t>
    </w:r>
    <w:r w:rsidRPr="00797017">
      <w:rPr>
        <w:rFonts w:ascii="Times New Roman" w:eastAsia="Times New Roman" w:hAnsi="Times New Roman"/>
        <w:sz w:val="14"/>
        <w:szCs w:val="14"/>
        <w:lang w:val="es-ES" w:eastAsia="es-ES"/>
      </w:rPr>
      <w:fldChar w:fldCharType="end"/>
    </w:r>
    <w:r w:rsidRPr="00797017">
      <w:rPr>
        <w:rFonts w:ascii="Times New Roman" w:eastAsia="Times New Roman" w:hAnsi="Times New Roman"/>
        <w:sz w:val="14"/>
        <w:szCs w:val="14"/>
        <w:lang w:val="es-ES" w:eastAsia="es-ES"/>
      </w:rPr>
      <w:t xml:space="preserve"> de </w:t>
    </w:r>
    <w:r w:rsidRPr="00797017">
      <w:rPr>
        <w:rFonts w:ascii="Times New Roman" w:eastAsia="Times New Roman" w:hAnsi="Times New Roman"/>
        <w:sz w:val="14"/>
        <w:szCs w:val="14"/>
        <w:lang w:val="es-ES" w:eastAsia="es-ES"/>
      </w:rPr>
      <w:fldChar w:fldCharType="begin"/>
    </w:r>
    <w:r w:rsidRPr="00797017">
      <w:rPr>
        <w:rFonts w:ascii="Times New Roman" w:eastAsia="Times New Roman" w:hAnsi="Times New Roman"/>
        <w:sz w:val="14"/>
        <w:szCs w:val="14"/>
        <w:lang w:val="es-ES" w:eastAsia="es-ES"/>
      </w:rPr>
      <w:instrText xml:space="preserve"> NUMPAGES  </w:instrText>
    </w:r>
    <w:r w:rsidRPr="00797017">
      <w:rPr>
        <w:rFonts w:ascii="Times New Roman" w:eastAsia="Times New Roman" w:hAnsi="Times New Roman"/>
        <w:sz w:val="14"/>
        <w:szCs w:val="14"/>
        <w:lang w:val="es-ES" w:eastAsia="es-ES"/>
      </w:rPr>
      <w:fldChar w:fldCharType="separate"/>
    </w:r>
    <w:r w:rsidR="009B2683">
      <w:rPr>
        <w:rFonts w:ascii="Times New Roman" w:eastAsia="Times New Roman" w:hAnsi="Times New Roman"/>
        <w:noProof/>
        <w:sz w:val="14"/>
        <w:szCs w:val="14"/>
        <w:lang w:val="es-ES" w:eastAsia="es-ES"/>
      </w:rPr>
      <w:t>46</w:t>
    </w:r>
    <w:r w:rsidRPr="00797017">
      <w:rPr>
        <w:rFonts w:ascii="Times New Roman" w:eastAsia="Times New Roman" w:hAnsi="Times New Roman"/>
        <w:sz w:val="14"/>
        <w:szCs w:val="14"/>
        <w:lang w:val="es-ES" w:eastAsia="es-ES"/>
      </w:rPr>
      <w:fldChar w:fldCharType="end"/>
    </w:r>
  </w:p>
  <w:p w14:paraId="0EF114D5" w14:textId="77777777" w:rsidR="007133FE" w:rsidRPr="00CF561E" w:rsidRDefault="007133FE" w:rsidP="002423B7">
    <w:pPr>
      <w:overflowPunct w:val="0"/>
      <w:autoSpaceDE w:val="0"/>
      <w:autoSpaceDN w:val="0"/>
      <w:adjustRightInd w:val="0"/>
      <w:spacing w:before="60" w:after="0" w:line="0" w:lineRule="atLeast"/>
      <w:ind w:right="190"/>
      <w:textAlignment w:val="baseline"/>
      <w:rPr>
        <w:rFonts w:ascii="Times New Roman" w:eastAsia="Times New Roman" w:hAnsi="Times New Roman"/>
        <w:sz w:val="6"/>
        <w:szCs w:val="16"/>
        <w:lang w:val="es-ES_tradnl" w:eastAsia="es-ES"/>
      </w:rPr>
    </w:pPr>
  </w:p>
  <w:p w14:paraId="51B8D751" w14:textId="77777777" w:rsidR="007133FE" w:rsidRPr="00CF561E" w:rsidRDefault="007133FE" w:rsidP="002423B7">
    <w:pPr>
      <w:tabs>
        <w:tab w:val="center" w:pos="4419"/>
        <w:tab w:val="right" w:pos="8838"/>
      </w:tabs>
      <w:overflowPunct w:val="0"/>
      <w:autoSpaceDE w:val="0"/>
      <w:autoSpaceDN w:val="0"/>
      <w:adjustRightInd w:val="0"/>
      <w:spacing w:after="0" w:line="240" w:lineRule="auto"/>
      <w:jc w:val="both"/>
      <w:textAlignment w:val="baseline"/>
      <w:rPr>
        <w:rFonts w:ascii="Times New Roman" w:eastAsia="Times New Roman" w:hAnsi="Times New Roman"/>
        <w:sz w:val="24"/>
        <w:szCs w:val="20"/>
        <w:lang w:val="es-ES_tradnl" w:eastAsia="es-ES"/>
      </w:rPr>
    </w:pPr>
    <w:r w:rsidRPr="00CF561E">
      <w:rPr>
        <w:rFonts w:ascii="Times New Roman" w:eastAsia="Times New Roman" w:hAnsi="Times New Roman"/>
        <w:sz w:val="24"/>
        <w:szCs w:val="20"/>
        <w:lang w:val="es-ES_tradnl" w:eastAsia="es-ES"/>
      </w:rPr>
      <w:tab/>
    </w:r>
    <w:r w:rsidRPr="00CF561E">
      <w:rPr>
        <w:rFonts w:ascii="Times New Roman" w:eastAsia="Times New Roman" w:hAnsi="Times New Roman"/>
        <w:sz w:val="24"/>
        <w:szCs w:val="20"/>
        <w:lang w:val="es-ES_tradnl" w:eastAsia="es-ES"/>
      </w:rPr>
      <w:tab/>
    </w:r>
  </w:p>
  <w:p w14:paraId="3B291126" w14:textId="77777777" w:rsidR="007133FE" w:rsidRPr="00794A03" w:rsidRDefault="007133FE" w:rsidP="002423B7">
    <w:pPr>
      <w:spacing w:before="60" w:line="0" w:lineRule="atLeast"/>
      <w:ind w:right="190"/>
      <w:rPr>
        <w:sz w:val="6"/>
        <w:szCs w:val="16"/>
      </w:rPr>
    </w:pPr>
  </w:p>
  <w:p w14:paraId="3183A6AA" w14:textId="77777777" w:rsidR="007133FE" w:rsidRDefault="007133F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792ACE" w14:textId="77777777" w:rsidR="00A0760D" w:rsidRDefault="00A0760D">
      <w:pPr>
        <w:spacing w:after="0" w:line="240" w:lineRule="auto"/>
      </w:pPr>
      <w:r>
        <w:separator/>
      </w:r>
    </w:p>
  </w:footnote>
  <w:footnote w:type="continuationSeparator" w:id="0">
    <w:p w14:paraId="4CAE47DF" w14:textId="77777777" w:rsidR="00A0760D" w:rsidRDefault="00A076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AE317C" w14:textId="77777777" w:rsidR="007133FE" w:rsidRDefault="007133FE" w:rsidP="002423B7">
    <w:pPr>
      <w:pStyle w:val="Encabezado"/>
      <w:tabs>
        <w:tab w:val="clear" w:pos="4419"/>
        <w:tab w:val="clear" w:pos="8838"/>
        <w:tab w:val="left" w:pos="5714"/>
      </w:tabs>
      <w:rPr>
        <w:szCs w:val="24"/>
      </w:rPr>
    </w:pPr>
    <w:r w:rsidRPr="009A6863">
      <w:rPr>
        <w:noProof/>
        <w:sz w:val="18"/>
        <w:szCs w:val="18"/>
        <w:lang w:val="es-PY" w:eastAsia="es-PY"/>
      </w:rPr>
      <w:drawing>
        <wp:inline distT="0" distB="0" distL="0" distR="0" wp14:anchorId="0A748E2A" wp14:editId="347E87D9">
          <wp:extent cx="654050" cy="654050"/>
          <wp:effectExtent l="0" t="0" r="0" b="0"/>
          <wp:docPr id="11" name="Imagen 11"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image00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4050" cy="654050"/>
                  </a:xfrm>
                  <a:prstGeom prst="rect">
                    <a:avLst/>
                  </a:prstGeom>
                  <a:noFill/>
                  <a:ln>
                    <a:noFill/>
                  </a:ln>
                </pic:spPr>
              </pic:pic>
            </a:graphicData>
          </a:graphic>
        </wp:inline>
      </w:drawing>
    </w:r>
    <w:r>
      <w:rPr>
        <w:szCs w:val="24"/>
      </w:rPr>
      <w:tab/>
    </w:r>
  </w:p>
  <w:p w14:paraId="23AD2A6E" w14:textId="213103FE" w:rsidR="007133FE" w:rsidRPr="00067F55" w:rsidRDefault="007133FE" w:rsidP="00067F55">
    <w:pPr>
      <w:pStyle w:val="Encabezado"/>
      <w:jc w:val="both"/>
      <w:rPr>
        <w:b/>
        <w:szCs w:val="24"/>
        <w:u w:val="single"/>
      </w:rPr>
    </w:pPr>
    <w:r w:rsidRPr="007935B7">
      <w:rPr>
        <w:b/>
        <w:szCs w:val="24"/>
        <w:u w:val="single"/>
      </w:rPr>
      <w:t xml:space="preserve">PLIEGO DE BASES Y CONDICIONES – </w:t>
    </w:r>
    <w:r w:rsidRPr="00067F55">
      <w:rPr>
        <w:b/>
        <w:szCs w:val="24"/>
        <w:u w:val="single"/>
      </w:rPr>
      <w:t xml:space="preserve">LICITACIÓN </w:t>
    </w:r>
    <w:r w:rsidR="000C5441">
      <w:rPr>
        <w:b/>
        <w:szCs w:val="24"/>
        <w:u w:val="single"/>
      </w:rPr>
      <w:t>DE MENOR CUANTÍA NACIONAL</w:t>
    </w:r>
    <w:r w:rsidRPr="00067F55">
      <w:rPr>
        <w:b/>
        <w:szCs w:val="24"/>
        <w:u w:val="single"/>
      </w:rPr>
      <w:t xml:space="preserve"> </w:t>
    </w:r>
    <w:r w:rsidR="00B25AE7">
      <w:rPr>
        <w:b/>
        <w:szCs w:val="24"/>
        <w:u w:val="single"/>
      </w:rPr>
      <w:t xml:space="preserve">(MCN) </w:t>
    </w:r>
    <w:proofErr w:type="spellStart"/>
    <w:r w:rsidRPr="00067F55">
      <w:rPr>
        <w:b/>
        <w:szCs w:val="24"/>
        <w:u w:val="single"/>
      </w:rPr>
      <w:t>N°</w:t>
    </w:r>
    <w:proofErr w:type="spellEnd"/>
    <w:r w:rsidR="00B25AE7">
      <w:rPr>
        <w:b/>
        <w:szCs w:val="24"/>
        <w:u w:val="single"/>
      </w:rPr>
      <w:t xml:space="preserve"> </w:t>
    </w:r>
    <w:r w:rsidR="00140135">
      <w:rPr>
        <w:b/>
        <w:szCs w:val="24"/>
        <w:u w:val="single"/>
      </w:rPr>
      <w:t>79</w:t>
    </w:r>
    <w:r w:rsidRPr="00067F55">
      <w:rPr>
        <w:b/>
        <w:szCs w:val="24"/>
        <w:u w:val="single"/>
      </w:rPr>
      <w:t>/2</w:t>
    </w:r>
    <w:r w:rsidR="006E15BF">
      <w:rPr>
        <w:b/>
        <w:szCs w:val="24"/>
        <w:u w:val="single"/>
      </w:rPr>
      <w:t>02</w:t>
    </w:r>
    <w:r w:rsidR="000C5441">
      <w:rPr>
        <w:b/>
        <w:szCs w:val="24"/>
        <w:u w:val="single"/>
      </w:rPr>
      <w:t>4</w:t>
    </w:r>
    <w:r w:rsidRPr="00067F55">
      <w:rPr>
        <w:b/>
        <w:szCs w:val="24"/>
        <w:u w:val="single"/>
      </w:rPr>
      <w:t xml:space="preserve"> </w:t>
    </w:r>
    <w:r w:rsidR="00140135">
      <w:rPr>
        <w:b/>
        <w:szCs w:val="24"/>
        <w:u w:val="single"/>
      </w:rPr>
      <w:t>–</w:t>
    </w:r>
    <w:r w:rsidRPr="00067F55">
      <w:rPr>
        <w:b/>
        <w:szCs w:val="24"/>
        <w:u w:val="single"/>
      </w:rPr>
      <w:t xml:space="preserve"> </w:t>
    </w:r>
    <w:r w:rsidR="00140135">
      <w:rPr>
        <w:b/>
        <w:szCs w:val="24"/>
        <w:u w:val="single"/>
      </w:rPr>
      <w:t>CONTRATACIÓN DE ASESOR EXTERNO</w:t>
    </w:r>
    <w:r w:rsidR="006E15BF">
      <w:rPr>
        <w:b/>
        <w:szCs w:val="24"/>
        <w:u w:val="single"/>
      </w:rPr>
      <w:t xml:space="preserve"> </w:t>
    </w:r>
    <w:r w:rsidR="00140135">
      <w:rPr>
        <w:b/>
        <w:szCs w:val="24"/>
        <w:u w:val="single"/>
      </w:rPr>
      <w:t>EN DERECHO ADMINISTRATIVO</w:t>
    </w:r>
    <w:r w:rsidR="00572D22">
      <w:rPr>
        <w:b/>
        <w:szCs w:val="24"/>
        <w:u w:val="single"/>
      </w:rPr>
      <w:t xml:space="preserve"> (SEGUNDO LLAMADO)</w:t>
    </w:r>
    <w:r w:rsidR="00B25AE7">
      <w:rPr>
        <w:b/>
        <w:szCs w:val="24"/>
        <w:u w:val="single"/>
      </w:rPr>
      <w:t xml:space="preserve"> </w:t>
    </w:r>
    <w:r w:rsidRPr="00067F55">
      <w:rPr>
        <w:b/>
        <w:szCs w:val="24"/>
        <w:u w:val="single"/>
      </w:rPr>
      <w:t>–</w:t>
    </w:r>
    <w:r w:rsidRPr="007935B7">
      <w:rPr>
        <w:b/>
        <w:szCs w:val="24"/>
        <w:u w:val="single"/>
      </w:rPr>
      <w:t xml:space="preserve"> ID </w:t>
    </w:r>
    <w:proofErr w:type="spellStart"/>
    <w:r w:rsidRPr="007935B7">
      <w:rPr>
        <w:b/>
        <w:szCs w:val="24"/>
        <w:u w:val="single"/>
      </w:rPr>
      <w:t>N°</w:t>
    </w:r>
    <w:proofErr w:type="spellEnd"/>
    <w:r w:rsidR="00B25AE7">
      <w:rPr>
        <w:b/>
        <w:szCs w:val="24"/>
        <w:u w:val="single"/>
      </w:rPr>
      <w:t xml:space="preserve"> </w:t>
    </w:r>
    <w:r w:rsidR="00140135">
      <w:rPr>
        <w:b/>
        <w:szCs w:val="24"/>
        <w:u w:val="single"/>
      </w:rPr>
      <w:t>444218</w:t>
    </w:r>
    <w:r w:rsidR="001D3DD6">
      <w:rPr>
        <w:b/>
        <w:szCs w:val="24"/>
        <w:u w:val="single"/>
      </w:rPr>
      <w:t>.-</w:t>
    </w:r>
  </w:p>
  <w:p w14:paraId="45418345" w14:textId="23D68FFD" w:rsidR="007133FE" w:rsidRPr="00244F5C" w:rsidRDefault="007133FE" w:rsidP="002B02BF">
    <w:pPr>
      <w:pStyle w:val="Encabezado"/>
      <w:jc w:val="right"/>
      <w:rPr>
        <w:b/>
        <w:sz w:val="18"/>
        <w:szCs w:val="18"/>
      </w:rPr>
    </w:pPr>
    <w:r w:rsidRPr="00244F5C">
      <w:rPr>
        <w:b/>
        <w:sz w:val="18"/>
        <w:szCs w:val="18"/>
        <w:lang w:val="es-ES"/>
      </w:rPr>
      <w:t xml:space="preserve">Página </w:t>
    </w:r>
    <w:r w:rsidRPr="00244F5C">
      <w:rPr>
        <w:b/>
        <w:bCs/>
        <w:sz w:val="18"/>
        <w:szCs w:val="18"/>
      </w:rPr>
      <w:fldChar w:fldCharType="begin"/>
    </w:r>
    <w:r w:rsidRPr="00244F5C">
      <w:rPr>
        <w:b/>
        <w:bCs/>
        <w:sz w:val="18"/>
        <w:szCs w:val="18"/>
      </w:rPr>
      <w:instrText>PAGE  \* Arabic  \* MERGEFORMAT</w:instrText>
    </w:r>
    <w:r w:rsidRPr="00244F5C">
      <w:rPr>
        <w:b/>
        <w:bCs/>
        <w:sz w:val="18"/>
        <w:szCs w:val="18"/>
      </w:rPr>
      <w:fldChar w:fldCharType="separate"/>
    </w:r>
    <w:r w:rsidR="009B2683" w:rsidRPr="009B2683">
      <w:rPr>
        <w:b/>
        <w:bCs/>
        <w:noProof/>
        <w:sz w:val="18"/>
        <w:szCs w:val="18"/>
        <w:lang w:val="es-ES"/>
      </w:rPr>
      <w:t>1</w:t>
    </w:r>
    <w:r w:rsidRPr="00244F5C">
      <w:rPr>
        <w:b/>
        <w:bCs/>
        <w:sz w:val="18"/>
        <w:szCs w:val="18"/>
      </w:rPr>
      <w:fldChar w:fldCharType="end"/>
    </w:r>
    <w:r w:rsidRPr="00244F5C">
      <w:rPr>
        <w:b/>
        <w:sz w:val="18"/>
        <w:szCs w:val="18"/>
        <w:lang w:val="es-ES"/>
      </w:rPr>
      <w:t xml:space="preserve"> de </w:t>
    </w:r>
    <w:r w:rsidRPr="00244F5C">
      <w:rPr>
        <w:b/>
        <w:bCs/>
        <w:sz w:val="18"/>
        <w:szCs w:val="18"/>
      </w:rPr>
      <w:fldChar w:fldCharType="begin"/>
    </w:r>
    <w:r w:rsidRPr="00244F5C">
      <w:rPr>
        <w:b/>
        <w:bCs/>
        <w:sz w:val="18"/>
        <w:szCs w:val="18"/>
      </w:rPr>
      <w:instrText>NUMPAGES  \* Arabic  \* MERGEFORMAT</w:instrText>
    </w:r>
    <w:r w:rsidRPr="00244F5C">
      <w:rPr>
        <w:b/>
        <w:bCs/>
        <w:sz w:val="18"/>
        <w:szCs w:val="18"/>
      </w:rPr>
      <w:fldChar w:fldCharType="separate"/>
    </w:r>
    <w:r w:rsidR="009B2683" w:rsidRPr="009B2683">
      <w:rPr>
        <w:b/>
        <w:bCs/>
        <w:noProof/>
        <w:sz w:val="18"/>
        <w:szCs w:val="18"/>
        <w:lang w:val="es-ES"/>
      </w:rPr>
      <w:t>46</w:t>
    </w:r>
    <w:r w:rsidRPr="00244F5C">
      <w:rPr>
        <w:b/>
        <w:bCs/>
        <w:sz w:val="18"/>
        <w:szCs w:val="18"/>
      </w:rPr>
      <w:fldChar w:fldCharType="end"/>
    </w:r>
  </w:p>
  <w:p w14:paraId="7D55C894" w14:textId="77777777" w:rsidR="007133FE" w:rsidRPr="009E09C5" w:rsidRDefault="007133FE" w:rsidP="002423B7">
    <w:pPr>
      <w:pStyle w:val="Encabezado"/>
      <w:jc w:val="both"/>
      <w:rPr>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DAAA2986"/>
    <w:lvl w:ilvl="0">
      <w:start w:val="1"/>
      <w:numFmt w:val="bullet"/>
      <w:pStyle w:val="outlinebullet"/>
      <w:lvlText w:val=""/>
      <w:lvlJc w:val="left"/>
      <w:pPr>
        <w:tabs>
          <w:tab w:val="num" w:pos="1492"/>
        </w:tabs>
        <w:ind w:left="1492" w:hanging="360"/>
      </w:pPr>
      <w:rPr>
        <w:rFonts w:ascii="Symbol" w:hAnsi="Symbol" w:hint="default"/>
      </w:rPr>
    </w:lvl>
  </w:abstractNum>
  <w:abstractNum w:abstractNumId="1" w15:restartNumberingAfterBreak="0">
    <w:nsid w:val="04AF6160"/>
    <w:multiLevelType w:val="multilevel"/>
    <w:tmpl w:val="421692C0"/>
    <w:lvl w:ilvl="0">
      <w:start w:val="1"/>
      <w:numFmt w:val="decimal"/>
      <w:lvlText w:val="%1."/>
      <w:lvlJc w:val="left"/>
      <w:pPr>
        <w:ind w:left="1920" w:hanging="360"/>
      </w:pPr>
      <w:rPr>
        <w:b/>
      </w:rPr>
    </w:lvl>
    <w:lvl w:ilvl="1">
      <w:start w:val="1"/>
      <w:numFmt w:val="decimal"/>
      <w:isLgl/>
      <w:lvlText w:val="%1.%2."/>
      <w:lvlJc w:val="left"/>
      <w:pPr>
        <w:ind w:left="644" w:hanging="360"/>
      </w:pPr>
      <w:rPr>
        <w:rFonts w:hint="default"/>
        <w:color w:val="auto"/>
        <w:sz w:val="18"/>
        <w:szCs w:val="18"/>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 w15:restartNumberingAfterBreak="0">
    <w:nsid w:val="080D113F"/>
    <w:multiLevelType w:val="hybridMultilevel"/>
    <w:tmpl w:val="81B0B2DE"/>
    <w:lvl w:ilvl="0" w:tplc="3C0A0017">
      <w:start w:val="1"/>
      <w:numFmt w:val="lowerLetter"/>
      <w:lvlText w:val="%1)"/>
      <w:lvlJc w:val="left"/>
      <w:pPr>
        <w:ind w:left="1210" w:hanging="360"/>
      </w:pPr>
    </w:lvl>
    <w:lvl w:ilvl="1" w:tplc="4AC84362">
      <w:start w:val="1"/>
      <w:numFmt w:val="lowerLetter"/>
      <w:lvlText w:val="%2)"/>
      <w:lvlJc w:val="left"/>
      <w:pPr>
        <w:ind w:left="1440" w:hanging="360"/>
      </w:pPr>
      <w:rPr>
        <w:rFonts w:hint="default"/>
      </w:r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08CA6915"/>
    <w:multiLevelType w:val="hybridMultilevel"/>
    <w:tmpl w:val="2FD0CC98"/>
    <w:lvl w:ilvl="0" w:tplc="F444933E">
      <w:start w:val="1"/>
      <w:numFmt w:val="decimal"/>
      <w:lvlText w:val="%1."/>
      <w:lvlJc w:val="left"/>
      <w:pPr>
        <w:ind w:left="720" w:hanging="360"/>
      </w:pPr>
      <w:rPr>
        <w:b/>
      </w:rPr>
    </w:lvl>
    <w:lvl w:ilvl="1" w:tplc="6BE230D2">
      <w:start w:val="1"/>
      <w:numFmt w:val="decimal"/>
      <w:lvlText w:val="%2."/>
      <w:lvlJc w:val="left"/>
      <w:pPr>
        <w:ind w:left="1440" w:hanging="360"/>
      </w:pPr>
      <w:rPr>
        <w:rFonts w:hint="default"/>
        <w:b/>
        <w:sz w:val="18"/>
        <w:szCs w:val="18"/>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 w15:restartNumberingAfterBreak="0">
    <w:nsid w:val="094A0475"/>
    <w:multiLevelType w:val="hybridMultilevel"/>
    <w:tmpl w:val="881E6F88"/>
    <w:lvl w:ilvl="0" w:tplc="4F7C9EE2">
      <w:start w:val="1"/>
      <w:numFmt w:val="decimal"/>
      <w:lvlText w:val="%1."/>
      <w:lvlJc w:val="left"/>
      <w:pPr>
        <w:ind w:left="720" w:hanging="360"/>
      </w:pPr>
      <w:rPr>
        <w:rFonts w:ascii="Times New Roman" w:hAnsi="Times New Roman" w:cs="Times New Roman" w:hint="default"/>
        <w:b/>
        <w:sz w:val="18"/>
        <w:szCs w:val="18"/>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 w15:restartNumberingAfterBreak="0">
    <w:nsid w:val="0D511B2D"/>
    <w:multiLevelType w:val="multilevel"/>
    <w:tmpl w:val="1188E36A"/>
    <w:lvl w:ilvl="0">
      <w:start w:val="1"/>
      <w:numFmt w:val="decimal"/>
      <w:lvlText w:val="%1."/>
      <w:lvlJc w:val="left"/>
      <w:pPr>
        <w:ind w:left="2062"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0DAB7FC9"/>
    <w:multiLevelType w:val="multilevel"/>
    <w:tmpl w:val="84588BE6"/>
    <w:name w:val="WW8Num50"/>
    <w:lvl w:ilvl="0">
      <w:start w:val="1"/>
      <w:numFmt w:val="upperRoman"/>
      <w:pStyle w:val="Chapter"/>
      <w:lvlText w:val="%1."/>
      <w:lvlJc w:val="center"/>
      <w:pPr>
        <w:tabs>
          <w:tab w:val="num" w:pos="720"/>
        </w:tabs>
        <w:ind w:left="72" w:firstLine="288"/>
      </w:pPr>
      <w:rPr>
        <w:rFonts w:cs="Times New Roman"/>
        <w:b/>
        <w:i w:val="0"/>
      </w:rPr>
    </w:lvl>
    <w:lvl w:ilvl="1">
      <w:start w:val="1"/>
      <w:numFmt w:val="decimal"/>
      <w:isLgl/>
      <w:lvlText w:val="%1.%2"/>
      <w:lvlJc w:val="left"/>
      <w:pPr>
        <w:tabs>
          <w:tab w:val="num" w:pos="3120"/>
        </w:tabs>
        <w:ind w:left="3120" w:hanging="720"/>
      </w:pPr>
      <w:rPr>
        <w:rFonts w:cs="Times New Roman"/>
        <w:b w:val="0"/>
        <w:i w:val="0"/>
      </w:rPr>
    </w:lvl>
    <w:lvl w:ilvl="2">
      <w:start w:val="1"/>
      <w:numFmt w:val="decimal"/>
      <w:lvlText w:val="%3."/>
      <w:lvlJc w:val="left"/>
      <w:pPr>
        <w:tabs>
          <w:tab w:val="num" w:pos="3480"/>
        </w:tabs>
        <w:ind w:left="3480" w:hanging="360"/>
      </w:pPr>
      <w:rPr>
        <w:rFonts w:cs="Times New Roman"/>
        <w:b/>
        <w:i w:val="0"/>
      </w:rPr>
    </w:lvl>
    <w:lvl w:ilvl="3">
      <w:start w:val="1"/>
      <w:numFmt w:val="decimal"/>
      <w:pStyle w:val="Paragraph"/>
      <w:lvlText w:val="%4."/>
      <w:lvlJc w:val="right"/>
      <w:pPr>
        <w:tabs>
          <w:tab w:val="num" w:pos="3984"/>
        </w:tabs>
        <w:ind w:left="3984" w:hanging="288"/>
      </w:pPr>
      <w:rPr>
        <w:rFonts w:cs="Times New Roman"/>
      </w:rPr>
    </w:lvl>
    <w:lvl w:ilvl="4">
      <w:start w:val="1"/>
      <w:numFmt w:val="none"/>
      <w:lvlText w:val=""/>
      <w:lvlJc w:val="left"/>
      <w:pPr>
        <w:tabs>
          <w:tab w:val="num" w:pos="5640"/>
        </w:tabs>
        <w:ind w:left="5280" w:firstLine="0"/>
      </w:pPr>
      <w:rPr>
        <w:rFonts w:cs="Times New Roman"/>
      </w:rPr>
    </w:lvl>
    <w:lvl w:ilvl="5">
      <w:start w:val="1"/>
      <w:numFmt w:val="none"/>
      <w:lvlText w:val=""/>
      <w:lvlJc w:val="left"/>
      <w:pPr>
        <w:tabs>
          <w:tab w:val="num" w:pos="6360"/>
        </w:tabs>
        <w:ind w:left="6000" w:firstLine="0"/>
      </w:pPr>
      <w:rPr>
        <w:rFonts w:cs="Times New Roman"/>
      </w:rPr>
    </w:lvl>
    <w:lvl w:ilvl="6">
      <w:start w:val="1"/>
      <w:numFmt w:val="none"/>
      <w:lvlText w:val=""/>
      <w:lvlJc w:val="left"/>
      <w:pPr>
        <w:tabs>
          <w:tab w:val="num" w:pos="7080"/>
        </w:tabs>
        <w:ind w:left="6720" w:firstLine="0"/>
      </w:pPr>
      <w:rPr>
        <w:rFonts w:cs="Times New Roman"/>
      </w:rPr>
    </w:lvl>
    <w:lvl w:ilvl="7">
      <w:start w:val="1"/>
      <w:numFmt w:val="none"/>
      <w:lvlText w:val=""/>
      <w:lvlJc w:val="left"/>
      <w:pPr>
        <w:tabs>
          <w:tab w:val="num" w:pos="7800"/>
        </w:tabs>
        <w:ind w:left="7440" w:firstLine="0"/>
      </w:pPr>
      <w:rPr>
        <w:rFonts w:cs="Times New Roman"/>
      </w:rPr>
    </w:lvl>
    <w:lvl w:ilvl="8">
      <w:start w:val="1"/>
      <w:numFmt w:val="none"/>
      <w:lvlText w:val=""/>
      <w:lvlJc w:val="left"/>
      <w:pPr>
        <w:tabs>
          <w:tab w:val="num" w:pos="8520"/>
        </w:tabs>
        <w:ind w:left="8160" w:firstLine="0"/>
      </w:pPr>
      <w:rPr>
        <w:rFonts w:cs="Times New Roman"/>
      </w:rPr>
    </w:lvl>
  </w:abstractNum>
  <w:abstractNum w:abstractNumId="7" w15:restartNumberingAfterBreak="0">
    <w:nsid w:val="0FFB53AF"/>
    <w:multiLevelType w:val="hybridMultilevel"/>
    <w:tmpl w:val="AE42BD70"/>
    <w:lvl w:ilvl="0" w:tplc="021656E0">
      <w:start w:val="1"/>
      <w:numFmt w:val="lowerLetter"/>
      <w:lvlText w:val="%1)"/>
      <w:lvlJc w:val="left"/>
      <w:pPr>
        <w:ind w:left="720" w:hanging="360"/>
      </w:pPr>
      <w:rPr>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8" w15:restartNumberingAfterBreak="0">
    <w:nsid w:val="164B7618"/>
    <w:multiLevelType w:val="hybridMultilevel"/>
    <w:tmpl w:val="AC18BAD8"/>
    <w:lvl w:ilvl="0" w:tplc="3FE82250">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9" w15:restartNumberingAfterBreak="0">
    <w:nsid w:val="18D13793"/>
    <w:multiLevelType w:val="hybridMultilevel"/>
    <w:tmpl w:val="F5BCBEF0"/>
    <w:lvl w:ilvl="0" w:tplc="1FE8733A">
      <w:numFmt w:val="bullet"/>
      <w:lvlText w:val="-"/>
      <w:lvlJc w:val="left"/>
      <w:pPr>
        <w:ind w:left="720" w:hanging="360"/>
      </w:pPr>
      <w:rPr>
        <w:rFonts w:ascii="Times New Roman" w:eastAsiaTheme="minorHAnsi" w:hAnsi="Times New Roman" w:cs="Times New Roman"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10" w15:restartNumberingAfterBreak="0">
    <w:nsid w:val="1F15227B"/>
    <w:multiLevelType w:val="multilevel"/>
    <w:tmpl w:val="B88435CA"/>
    <w:lvl w:ilvl="0">
      <w:start w:val="1"/>
      <w:numFmt w:val="decimal"/>
      <w:suff w:val="space"/>
      <w:lvlText w:val="%1."/>
      <w:lvlJc w:val="left"/>
      <w:pPr>
        <w:ind w:left="432" w:hanging="432"/>
      </w:pPr>
      <w:rPr>
        <w:rFonts w:ascii="Times New Roman Bold" w:hAnsi="Wingdings" w:hint="default"/>
        <w:b/>
        <w:i w:val="0"/>
        <w:sz w:val="28"/>
      </w:rPr>
    </w:lvl>
    <w:lvl w:ilvl="1">
      <w:start w:val="1"/>
      <w:numFmt w:val="decimal"/>
      <w:pStyle w:val="Ttulo2"/>
      <w:lvlText w:val="%1.%2"/>
      <w:lvlJc w:val="left"/>
      <w:pPr>
        <w:tabs>
          <w:tab w:val="num" w:pos="504"/>
        </w:tabs>
        <w:ind w:left="504" w:hanging="504"/>
      </w:pPr>
      <w:rPr>
        <w:rFonts w:ascii="Times New Roman" w:hAnsi="Times New Roman" w:cs="Times New Roman" w:hint="default"/>
        <w:b w:val="0"/>
        <w:i w:val="0"/>
        <w:sz w:val="16"/>
        <w:szCs w:val="16"/>
      </w:rPr>
    </w:lvl>
    <w:lvl w:ilvl="2">
      <w:start w:val="1"/>
      <w:numFmt w:val="lowerLetter"/>
      <w:pStyle w:val="Ttulo3"/>
      <w:lvlText w:val="(%3)"/>
      <w:lvlJc w:val="left"/>
      <w:pPr>
        <w:tabs>
          <w:tab w:val="num" w:pos="864"/>
        </w:tabs>
        <w:ind w:left="864" w:hanging="432"/>
      </w:pPr>
      <w:rPr>
        <w:rFonts w:ascii="Times New Roman" w:hAnsi="Times New Roman" w:cs="Times New Roman" w:hint="default"/>
        <w:b w:val="0"/>
        <w:i w:val="0"/>
        <w:sz w:val="18"/>
        <w:szCs w:val="18"/>
      </w:rPr>
    </w:lvl>
    <w:lvl w:ilvl="3">
      <w:start w:val="1"/>
      <w:numFmt w:val="lowerRoman"/>
      <w:lvlText w:val="(%4)"/>
      <w:lvlJc w:val="left"/>
      <w:pPr>
        <w:tabs>
          <w:tab w:val="num" w:pos="1512"/>
        </w:tabs>
        <w:ind w:left="1512" w:hanging="648"/>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lvl>
    <w:lvl w:ilvl="5">
      <w:start w:val="1"/>
      <w:numFmt w:val="lowerLetter"/>
      <w:lvlText w:val="(%6)"/>
      <w:lvlJc w:val="left"/>
      <w:pPr>
        <w:tabs>
          <w:tab w:val="num" w:pos="720"/>
        </w:tabs>
        <w:ind w:left="720" w:hanging="720"/>
      </w:pPr>
      <w:rPr>
        <w:rFonts w:ascii="Times New Roman" w:hAnsi="Times New Roman" w:cs="Times New Roman" w:hint="default"/>
        <w:b w:val="0"/>
        <w:i w:val="0"/>
        <w:strike w:val="0"/>
        <w:dstrike w:val="0"/>
        <w:sz w:val="24"/>
        <w:u w:val="none"/>
        <w:effect w:val="none"/>
      </w:rPr>
    </w:lvl>
    <w:lvl w:ilvl="6">
      <w:start w:val="1"/>
      <w:numFmt w:val="lowerRoman"/>
      <w:lvlText w:val="(%7)"/>
      <w:lvlJc w:val="left"/>
      <w:pPr>
        <w:tabs>
          <w:tab w:val="num" w:pos="1440"/>
        </w:tabs>
        <w:ind w:left="1296" w:hanging="576"/>
      </w:pPr>
      <w:rPr>
        <w:rFonts w:ascii="Times New Roman" w:hAnsi="Times New Roman" w:cs="Times New Roman" w:hint="default"/>
        <w:b w:val="0"/>
        <w:i w:val="0"/>
        <w:strike w:val="0"/>
        <w:dstrike w:val="0"/>
        <w:sz w:val="24"/>
        <w:u w:val="none"/>
        <w:effect w:val="none"/>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FD27444"/>
    <w:multiLevelType w:val="hybridMultilevel"/>
    <w:tmpl w:val="8D789DC6"/>
    <w:lvl w:ilvl="0" w:tplc="1E60BA76">
      <w:start w:val="1"/>
      <w:numFmt w:val="bullet"/>
      <w:lvlText w:val=""/>
      <w:lvlJc w:val="left"/>
      <w:pPr>
        <w:ind w:left="765" w:hanging="360"/>
      </w:pPr>
      <w:rPr>
        <w:rFonts w:ascii="Symbol" w:hAnsi="Symbol" w:hint="default"/>
        <w:color w:val="auto"/>
      </w:rPr>
    </w:lvl>
    <w:lvl w:ilvl="1" w:tplc="3C0A0003">
      <w:start w:val="1"/>
      <w:numFmt w:val="bullet"/>
      <w:lvlText w:val="o"/>
      <w:lvlJc w:val="left"/>
      <w:pPr>
        <w:ind w:left="1485" w:hanging="360"/>
      </w:pPr>
      <w:rPr>
        <w:rFonts w:ascii="Courier New" w:hAnsi="Courier New" w:cs="Courier New" w:hint="default"/>
      </w:rPr>
    </w:lvl>
    <w:lvl w:ilvl="2" w:tplc="3C0A0005">
      <w:start w:val="1"/>
      <w:numFmt w:val="bullet"/>
      <w:lvlText w:val=""/>
      <w:lvlJc w:val="left"/>
      <w:pPr>
        <w:ind w:left="2205" w:hanging="360"/>
      </w:pPr>
      <w:rPr>
        <w:rFonts w:ascii="Wingdings" w:hAnsi="Wingdings" w:hint="default"/>
      </w:rPr>
    </w:lvl>
    <w:lvl w:ilvl="3" w:tplc="3C0A0001">
      <w:start w:val="1"/>
      <w:numFmt w:val="bullet"/>
      <w:lvlText w:val=""/>
      <w:lvlJc w:val="left"/>
      <w:pPr>
        <w:ind w:left="2925" w:hanging="360"/>
      </w:pPr>
      <w:rPr>
        <w:rFonts w:ascii="Symbol" w:hAnsi="Symbol" w:hint="default"/>
      </w:rPr>
    </w:lvl>
    <w:lvl w:ilvl="4" w:tplc="3C0A0003">
      <w:start w:val="1"/>
      <w:numFmt w:val="bullet"/>
      <w:lvlText w:val="o"/>
      <w:lvlJc w:val="left"/>
      <w:pPr>
        <w:ind w:left="3645" w:hanging="360"/>
      </w:pPr>
      <w:rPr>
        <w:rFonts w:ascii="Courier New" w:hAnsi="Courier New" w:cs="Courier New" w:hint="default"/>
      </w:rPr>
    </w:lvl>
    <w:lvl w:ilvl="5" w:tplc="3C0A0005">
      <w:start w:val="1"/>
      <w:numFmt w:val="bullet"/>
      <w:lvlText w:val=""/>
      <w:lvlJc w:val="left"/>
      <w:pPr>
        <w:ind w:left="4365" w:hanging="360"/>
      </w:pPr>
      <w:rPr>
        <w:rFonts w:ascii="Wingdings" w:hAnsi="Wingdings" w:hint="default"/>
      </w:rPr>
    </w:lvl>
    <w:lvl w:ilvl="6" w:tplc="3C0A0001">
      <w:start w:val="1"/>
      <w:numFmt w:val="bullet"/>
      <w:lvlText w:val=""/>
      <w:lvlJc w:val="left"/>
      <w:pPr>
        <w:ind w:left="5085" w:hanging="360"/>
      </w:pPr>
      <w:rPr>
        <w:rFonts w:ascii="Symbol" w:hAnsi="Symbol" w:hint="default"/>
      </w:rPr>
    </w:lvl>
    <w:lvl w:ilvl="7" w:tplc="3C0A0003">
      <w:start w:val="1"/>
      <w:numFmt w:val="bullet"/>
      <w:lvlText w:val="o"/>
      <w:lvlJc w:val="left"/>
      <w:pPr>
        <w:ind w:left="5805" w:hanging="360"/>
      </w:pPr>
      <w:rPr>
        <w:rFonts w:ascii="Courier New" w:hAnsi="Courier New" w:cs="Courier New" w:hint="default"/>
      </w:rPr>
    </w:lvl>
    <w:lvl w:ilvl="8" w:tplc="3C0A0005">
      <w:start w:val="1"/>
      <w:numFmt w:val="bullet"/>
      <w:lvlText w:val=""/>
      <w:lvlJc w:val="left"/>
      <w:pPr>
        <w:ind w:left="6525" w:hanging="360"/>
      </w:pPr>
      <w:rPr>
        <w:rFonts w:ascii="Wingdings" w:hAnsi="Wingdings" w:hint="default"/>
      </w:rPr>
    </w:lvl>
  </w:abstractNum>
  <w:abstractNum w:abstractNumId="12" w15:restartNumberingAfterBreak="0">
    <w:nsid w:val="23EE209C"/>
    <w:multiLevelType w:val="hybridMultilevel"/>
    <w:tmpl w:val="3BD4A6DC"/>
    <w:lvl w:ilvl="0" w:tplc="3C0A0019">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3" w15:restartNumberingAfterBreak="0">
    <w:nsid w:val="2871229F"/>
    <w:multiLevelType w:val="hybridMultilevel"/>
    <w:tmpl w:val="B1601F14"/>
    <w:lvl w:ilvl="0" w:tplc="3C0A000F">
      <w:start w:val="1"/>
      <w:numFmt w:val="lowerLetter"/>
      <w:pStyle w:val="Listaconvietas1"/>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14" w15:restartNumberingAfterBreak="0">
    <w:nsid w:val="2C0337F0"/>
    <w:multiLevelType w:val="hybridMultilevel"/>
    <w:tmpl w:val="513CDDEA"/>
    <w:lvl w:ilvl="0" w:tplc="ED462258">
      <w:start w:val="1"/>
      <w:numFmt w:val="lowerLetter"/>
      <w:lvlText w:val="%1-"/>
      <w:lvlJc w:val="left"/>
      <w:pPr>
        <w:ind w:left="720" w:hanging="360"/>
      </w:pPr>
      <w:rPr>
        <w:rFonts w:hint="default"/>
        <w:sz w:val="20"/>
        <w:szCs w:val="16"/>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5" w15:restartNumberingAfterBreak="0">
    <w:nsid w:val="31356CF2"/>
    <w:multiLevelType w:val="hybridMultilevel"/>
    <w:tmpl w:val="7C647D2A"/>
    <w:lvl w:ilvl="0" w:tplc="97C4B9EC">
      <w:start w:val="1"/>
      <w:numFmt w:val="lowerLetter"/>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B00EAE3A">
      <w:start w:val="1"/>
      <w:numFmt w:val="decimal"/>
      <w:lvlText w:val="%4."/>
      <w:lvlJc w:val="left"/>
      <w:pPr>
        <w:ind w:left="360" w:hanging="360"/>
      </w:pPr>
      <w:rPr>
        <w:b/>
        <w:color w:val="auto"/>
      </w:rPr>
    </w:lvl>
    <w:lvl w:ilvl="4" w:tplc="185E2794">
      <w:start w:val="1"/>
      <w:numFmt w:val="decimal"/>
      <w:lvlText w:val="%5)"/>
      <w:lvlJc w:val="left"/>
      <w:pPr>
        <w:ind w:left="3600" w:hanging="360"/>
      </w:pPr>
      <w:rPr>
        <w:rFonts w:hint="default"/>
      </w:r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6" w15:restartNumberingAfterBreak="0">
    <w:nsid w:val="32860CE8"/>
    <w:multiLevelType w:val="hybridMultilevel"/>
    <w:tmpl w:val="8CCA98BA"/>
    <w:styleLink w:val="Estilo211"/>
    <w:lvl w:ilvl="0" w:tplc="3C0A000F">
      <w:start w:val="1"/>
      <w:numFmt w:val="bullet"/>
      <w:lvlText w:val=""/>
      <w:lvlJc w:val="left"/>
      <w:pPr>
        <w:ind w:left="720" w:hanging="360"/>
      </w:pPr>
      <w:rPr>
        <w:rFonts w:ascii="Symbol" w:hAnsi="Symbol" w:hint="default"/>
      </w:rPr>
    </w:lvl>
    <w:lvl w:ilvl="1" w:tplc="3C0A0019">
      <w:start w:val="1"/>
      <w:numFmt w:val="bullet"/>
      <w:lvlText w:val="o"/>
      <w:lvlJc w:val="left"/>
      <w:pPr>
        <w:ind w:left="1440" w:hanging="360"/>
      </w:pPr>
      <w:rPr>
        <w:rFonts w:ascii="Courier New" w:hAnsi="Courier New" w:cs="Courier New" w:hint="default"/>
      </w:rPr>
    </w:lvl>
    <w:lvl w:ilvl="2" w:tplc="3C0A001B">
      <w:start w:val="1"/>
      <w:numFmt w:val="bullet"/>
      <w:lvlText w:val=""/>
      <w:lvlJc w:val="left"/>
      <w:pPr>
        <w:ind w:left="2160" w:hanging="360"/>
      </w:pPr>
      <w:rPr>
        <w:rFonts w:ascii="Wingdings" w:hAnsi="Wingdings" w:hint="default"/>
      </w:rPr>
    </w:lvl>
    <w:lvl w:ilvl="3" w:tplc="3C0A000F">
      <w:start w:val="1"/>
      <w:numFmt w:val="bullet"/>
      <w:lvlText w:val=""/>
      <w:lvlJc w:val="left"/>
      <w:pPr>
        <w:ind w:left="2880" w:hanging="360"/>
      </w:pPr>
      <w:rPr>
        <w:rFonts w:ascii="Symbol" w:hAnsi="Symbol" w:hint="default"/>
      </w:rPr>
    </w:lvl>
    <w:lvl w:ilvl="4" w:tplc="3C0A0019">
      <w:start w:val="1"/>
      <w:numFmt w:val="bullet"/>
      <w:lvlText w:val="o"/>
      <w:lvlJc w:val="left"/>
      <w:pPr>
        <w:ind w:left="3600" w:hanging="360"/>
      </w:pPr>
      <w:rPr>
        <w:rFonts w:ascii="Courier New" w:hAnsi="Courier New" w:cs="Courier New" w:hint="default"/>
      </w:rPr>
    </w:lvl>
    <w:lvl w:ilvl="5" w:tplc="3C0A001B">
      <w:start w:val="1"/>
      <w:numFmt w:val="bullet"/>
      <w:lvlText w:val=""/>
      <w:lvlJc w:val="left"/>
      <w:pPr>
        <w:ind w:left="4320" w:hanging="360"/>
      </w:pPr>
      <w:rPr>
        <w:rFonts w:ascii="Wingdings" w:hAnsi="Wingdings" w:hint="default"/>
      </w:rPr>
    </w:lvl>
    <w:lvl w:ilvl="6" w:tplc="3C0A000F">
      <w:start w:val="1"/>
      <w:numFmt w:val="bullet"/>
      <w:lvlText w:val=""/>
      <w:lvlJc w:val="left"/>
      <w:pPr>
        <w:ind w:left="5040" w:hanging="360"/>
      </w:pPr>
      <w:rPr>
        <w:rFonts w:ascii="Symbol" w:hAnsi="Symbol" w:hint="default"/>
      </w:rPr>
    </w:lvl>
    <w:lvl w:ilvl="7" w:tplc="3C0A0019">
      <w:start w:val="1"/>
      <w:numFmt w:val="bullet"/>
      <w:lvlText w:val="o"/>
      <w:lvlJc w:val="left"/>
      <w:pPr>
        <w:ind w:left="5760" w:hanging="360"/>
      </w:pPr>
      <w:rPr>
        <w:rFonts w:ascii="Courier New" w:hAnsi="Courier New" w:cs="Courier New" w:hint="default"/>
      </w:rPr>
    </w:lvl>
    <w:lvl w:ilvl="8" w:tplc="3C0A001B">
      <w:start w:val="1"/>
      <w:numFmt w:val="bullet"/>
      <w:lvlText w:val=""/>
      <w:lvlJc w:val="left"/>
      <w:pPr>
        <w:ind w:left="6480" w:hanging="360"/>
      </w:pPr>
      <w:rPr>
        <w:rFonts w:ascii="Wingdings" w:hAnsi="Wingdings" w:hint="default"/>
      </w:rPr>
    </w:lvl>
  </w:abstractNum>
  <w:abstractNum w:abstractNumId="17" w15:restartNumberingAfterBreak="0">
    <w:nsid w:val="36436972"/>
    <w:multiLevelType w:val="multilevel"/>
    <w:tmpl w:val="F94C6B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Document1"/>
      <w:lvlText w:val="%2."/>
      <w:lvlJc w:val="left"/>
      <w:pPr>
        <w:tabs>
          <w:tab w:val="num" w:pos="1152"/>
        </w:tabs>
        <w:ind w:left="1152" w:hanging="576"/>
      </w:pPr>
    </w:lvl>
    <w:lvl w:ilvl="2">
      <w:start w:val="1"/>
      <w:numFmt w:val="decimal"/>
      <w:pStyle w:val="Outline2"/>
      <w:lvlText w:val="%3."/>
      <w:lvlJc w:val="left"/>
      <w:pPr>
        <w:tabs>
          <w:tab w:val="num" w:pos="1728"/>
        </w:tabs>
        <w:ind w:left="1728" w:hanging="432"/>
      </w:pPr>
    </w:lvl>
    <w:lvl w:ilvl="3">
      <w:start w:val="1"/>
      <w:numFmt w:val="lowerLetter"/>
      <w:pStyle w:val="Outline3"/>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9" w15:restartNumberingAfterBreak="0">
    <w:nsid w:val="434E5082"/>
    <w:multiLevelType w:val="multilevel"/>
    <w:tmpl w:val="EAC0740C"/>
    <w:lvl w:ilvl="0">
      <w:start w:val="1"/>
      <w:numFmt w:val="lowerLetter"/>
      <w:pStyle w:val="Textoindependiente23"/>
      <w:lvlText w:val="(%1)"/>
      <w:lvlJc w:val="left"/>
      <w:pPr>
        <w:tabs>
          <w:tab w:val="num" w:pos="936"/>
        </w:tabs>
        <w:ind w:left="936" w:hanging="360"/>
      </w:pPr>
      <w:rPr>
        <w:rFonts w:ascii="Times New Roman" w:hAnsi="Times New Roman" w:cs="Times New Roman" w:hint="default"/>
        <w:b w:val="0"/>
        <w:i w:val="0"/>
        <w:sz w:val="16"/>
        <w:szCs w:val="16"/>
      </w:rPr>
    </w:lvl>
    <w:lvl w:ilvl="1">
      <w:start w:val="1"/>
      <w:numFmt w:val="decimal"/>
      <w:lvlText w:val="2.%2"/>
      <w:lvlJc w:val="left"/>
      <w:pPr>
        <w:tabs>
          <w:tab w:val="num" w:pos="504"/>
        </w:tabs>
        <w:ind w:left="504" w:hanging="504"/>
      </w:pPr>
      <w:rPr>
        <w:rFonts w:ascii="Times New Roman" w:hAnsi="Times New Roman" w:cs="Times New Roman" w:hint="default"/>
        <w:b w:val="0"/>
        <w:i w:val="0"/>
        <w:sz w:val="24"/>
      </w:rPr>
    </w:lvl>
    <w:lvl w:ilvl="2">
      <w:start w:val="1"/>
      <w:numFmt w:val="lowerLetter"/>
      <w:lvlText w:val="(%3)"/>
      <w:lvlJc w:val="left"/>
      <w:pPr>
        <w:tabs>
          <w:tab w:val="num" w:pos="864"/>
        </w:tabs>
        <w:ind w:left="864" w:hanging="432"/>
      </w:pPr>
      <w:rPr>
        <w:rFonts w:ascii="Times New Roman" w:hAnsi="Times New Roman" w:cs="Times New Roman" w:hint="default"/>
        <w:b w:val="0"/>
        <w:i w:val="0"/>
        <w:sz w:val="24"/>
      </w:rPr>
    </w:lvl>
    <w:lvl w:ilvl="3">
      <w:start w:val="1"/>
      <w:numFmt w:val="lowerRoman"/>
      <w:lvlText w:val="(%4)"/>
      <w:lvlJc w:val="left"/>
      <w:pPr>
        <w:tabs>
          <w:tab w:val="num" w:pos="1512"/>
        </w:tabs>
        <w:ind w:left="1512" w:hanging="648"/>
      </w:pPr>
      <w:rPr>
        <w:rFonts w:ascii="Times New Roman" w:hAnsi="Times New Roman" w:cs="Times New Roman" w:hint="default"/>
        <w:b w:val="0"/>
        <w:i w:val="0"/>
        <w:sz w:val="16"/>
        <w:szCs w:val="16"/>
      </w:rPr>
    </w:lvl>
    <w:lvl w:ilvl="4">
      <w:start w:val="1"/>
      <w:numFmt w:val="decimal"/>
      <w:lvlText w:val="%1.%2.%3.%4.%5"/>
      <w:lvlJc w:val="left"/>
      <w:pPr>
        <w:tabs>
          <w:tab w:val="num" w:pos="1008"/>
        </w:tabs>
        <w:ind w:left="1008" w:hanging="1008"/>
      </w:pPr>
    </w:lvl>
    <w:lvl w:ilvl="5">
      <w:start w:val="1"/>
      <w:numFmt w:val="lowerLetter"/>
      <w:lvlText w:val="(%6)"/>
      <w:lvlJc w:val="left"/>
      <w:pPr>
        <w:tabs>
          <w:tab w:val="num" w:pos="720"/>
        </w:tabs>
        <w:ind w:left="720" w:hanging="720"/>
      </w:pPr>
      <w:rPr>
        <w:rFonts w:ascii="Times New Roman" w:hAnsi="Times New Roman" w:cs="Times New Roman" w:hint="default"/>
        <w:b w:val="0"/>
        <w:i w:val="0"/>
        <w:strike w:val="0"/>
        <w:dstrike w:val="0"/>
        <w:sz w:val="24"/>
        <w:u w:val="none"/>
        <w:effect w:val="none"/>
      </w:rPr>
    </w:lvl>
    <w:lvl w:ilvl="6">
      <w:start w:val="1"/>
      <w:numFmt w:val="lowerRoman"/>
      <w:lvlText w:val="(%7)"/>
      <w:lvlJc w:val="left"/>
      <w:pPr>
        <w:tabs>
          <w:tab w:val="num" w:pos="1440"/>
        </w:tabs>
        <w:ind w:left="1296" w:hanging="576"/>
      </w:pPr>
      <w:rPr>
        <w:rFonts w:ascii="Times New Roman" w:hAnsi="Times New Roman" w:cs="Times New Roman" w:hint="default"/>
        <w:b w:val="0"/>
        <w:i w:val="0"/>
        <w:strike w:val="0"/>
        <w:dstrike w:val="0"/>
        <w:sz w:val="24"/>
        <w:u w:val="none"/>
        <w:effect w:val="none"/>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7F01630"/>
    <w:multiLevelType w:val="hybridMultilevel"/>
    <w:tmpl w:val="3F60AD9E"/>
    <w:styleLink w:val="Estilo21"/>
    <w:lvl w:ilvl="0" w:tplc="3C0A0001">
      <w:start w:val="2"/>
      <w:numFmt w:val="upperLetter"/>
      <w:suff w:val="space"/>
      <w:lvlText w:val="%1."/>
      <w:lvlJc w:val="left"/>
      <w:pPr>
        <w:ind w:left="766" w:hanging="360"/>
      </w:pPr>
    </w:lvl>
    <w:lvl w:ilvl="1" w:tplc="3C0A000F">
      <w:start w:val="1"/>
      <w:numFmt w:val="lowerLetter"/>
      <w:lvlText w:val="%2."/>
      <w:lvlJc w:val="left"/>
      <w:pPr>
        <w:ind w:left="1486" w:hanging="360"/>
      </w:pPr>
    </w:lvl>
    <w:lvl w:ilvl="2" w:tplc="3C0A0005">
      <w:start w:val="1"/>
      <w:numFmt w:val="lowerRoman"/>
      <w:lvlText w:val="%3."/>
      <w:lvlJc w:val="right"/>
      <w:pPr>
        <w:ind w:left="2206" w:hanging="180"/>
      </w:pPr>
    </w:lvl>
    <w:lvl w:ilvl="3" w:tplc="3C0A0001">
      <w:start w:val="1"/>
      <w:numFmt w:val="decimal"/>
      <w:lvlText w:val="%4."/>
      <w:lvlJc w:val="left"/>
      <w:pPr>
        <w:ind w:left="2926" w:hanging="360"/>
      </w:pPr>
    </w:lvl>
    <w:lvl w:ilvl="4" w:tplc="3C0A0003">
      <w:start w:val="1"/>
      <w:numFmt w:val="lowerLetter"/>
      <w:lvlText w:val="%5."/>
      <w:lvlJc w:val="left"/>
      <w:pPr>
        <w:ind w:left="3646" w:hanging="360"/>
      </w:pPr>
    </w:lvl>
    <w:lvl w:ilvl="5" w:tplc="3C0A0005">
      <w:start w:val="1"/>
      <w:numFmt w:val="lowerRoman"/>
      <w:lvlText w:val="%6."/>
      <w:lvlJc w:val="right"/>
      <w:pPr>
        <w:ind w:left="4366" w:hanging="180"/>
      </w:pPr>
    </w:lvl>
    <w:lvl w:ilvl="6" w:tplc="3C0A0001">
      <w:start w:val="1"/>
      <w:numFmt w:val="decimal"/>
      <w:lvlText w:val="%7."/>
      <w:lvlJc w:val="left"/>
      <w:pPr>
        <w:ind w:left="5086" w:hanging="360"/>
      </w:pPr>
    </w:lvl>
    <w:lvl w:ilvl="7" w:tplc="3C0A0003">
      <w:start w:val="1"/>
      <w:numFmt w:val="lowerLetter"/>
      <w:lvlText w:val="%8."/>
      <w:lvlJc w:val="left"/>
      <w:pPr>
        <w:ind w:left="5806" w:hanging="360"/>
      </w:pPr>
    </w:lvl>
    <w:lvl w:ilvl="8" w:tplc="3C0A0005">
      <w:start w:val="1"/>
      <w:numFmt w:val="lowerRoman"/>
      <w:lvlText w:val="%9."/>
      <w:lvlJc w:val="right"/>
      <w:pPr>
        <w:ind w:left="6526" w:hanging="180"/>
      </w:pPr>
    </w:lvl>
  </w:abstractNum>
  <w:abstractNum w:abstractNumId="21" w15:restartNumberingAfterBreak="0">
    <w:nsid w:val="4A1C5934"/>
    <w:multiLevelType w:val="hybridMultilevel"/>
    <w:tmpl w:val="6A301B0C"/>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E5C7524"/>
    <w:multiLevelType w:val="hybridMultilevel"/>
    <w:tmpl w:val="3A8A189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3" w15:restartNumberingAfterBreak="0">
    <w:nsid w:val="524F74C5"/>
    <w:multiLevelType w:val="multilevel"/>
    <w:tmpl w:val="ED5ED8D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312236C"/>
    <w:multiLevelType w:val="hybridMultilevel"/>
    <w:tmpl w:val="A16E7A0A"/>
    <w:lvl w:ilvl="0" w:tplc="36AA9ECC">
      <w:start w:val="1"/>
      <w:numFmt w:val="decimal"/>
      <w:lvlText w:val="%1."/>
      <w:lvlJc w:val="left"/>
      <w:pPr>
        <w:ind w:left="720" w:hanging="360"/>
      </w:pPr>
      <w:rPr>
        <w:rFonts w:ascii="Times New Roman" w:eastAsia="Calibri" w:hAnsi="Times New Roman" w:cs="Times New Roman" w:hint="default"/>
        <w:b w:val="0"/>
        <w:i w:val="0"/>
        <w:strike w:val="0"/>
        <w:dstrike w:val="0"/>
        <w:color w:val="FF0000"/>
        <w:sz w:val="18"/>
        <w:szCs w:val="18"/>
        <w:u w:val="none" w:color="000000"/>
        <w:bdr w:val="none" w:sz="0" w:space="0" w:color="auto"/>
        <w:shd w:val="clear" w:color="auto" w:fill="auto"/>
        <w:vertAlign w:val="baseline"/>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5" w15:restartNumberingAfterBreak="0">
    <w:nsid w:val="534017C2"/>
    <w:multiLevelType w:val="hybridMultilevel"/>
    <w:tmpl w:val="AE42BD70"/>
    <w:lvl w:ilvl="0" w:tplc="021656E0">
      <w:start w:val="1"/>
      <w:numFmt w:val="lowerLetter"/>
      <w:lvlText w:val="%1)"/>
      <w:lvlJc w:val="left"/>
      <w:pPr>
        <w:ind w:left="720" w:hanging="360"/>
      </w:pPr>
      <w:rPr>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6" w15:restartNumberingAfterBreak="0">
    <w:nsid w:val="54D00496"/>
    <w:multiLevelType w:val="hybridMultilevel"/>
    <w:tmpl w:val="41CA45E0"/>
    <w:lvl w:ilvl="0" w:tplc="3C0A0015">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1314" w:hanging="180"/>
      </w:pPr>
    </w:lvl>
    <w:lvl w:ilvl="3" w:tplc="3C0A000F">
      <w:start w:val="7"/>
      <w:numFmt w:val="decimal"/>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7" w15:restartNumberingAfterBreak="0">
    <w:nsid w:val="55CB15B3"/>
    <w:multiLevelType w:val="hybridMultilevel"/>
    <w:tmpl w:val="F92838CE"/>
    <w:lvl w:ilvl="0" w:tplc="22AEEEC4">
      <w:start w:val="1"/>
      <w:numFmt w:val="decimal"/>
      <w:lvlText w:val="%1."/>
      <w:lvlJc w:val="left"/>
      <w:pPr>
        <w:ind w:left="1004" w:hanging="360"/>
      </w:pPr>
      <w:rPr>
        <w:b/>
      </w:rPr>
    </w:lvl>
    <w:lvl w:ilvl="1" w:tplc="3C0A0019" w:tentative="1">
      <w:start w:val="1"/>
      <w:numFmt w:val="lowerLetter"/>
      <w:lvlText w:val="%2."/>
      <w:lvlJc w:val="left"/>
      <w:pPr>
        <w:ind w:left="1724" w:hanging="360"/>
      </w:pPr>
    </w:lvl>
    <w:lvl w:ilvl="2" w:tplc="3C0A001B" w:tentative="1">
      <w:start w:val="1"/>
      <w:numFmt w:val="lowerRoman"/>
      <w:lvlText w:val="%3."/>
      <w:lvlJc w:val="right"/>
      <w:pPr>
        <w:ind w:left="2444" w:hanging="180"/>
      </w:pPr>
    </w:lvl>
    <w:lvl w:ilvl="3" w:tplc="3C0A000F" w:tentative="1">
      <w:start w:val="1"/>
      <w:numFmt w:val="decimal"/>
      <w:lvlText w:val="%4."/>
      <w:lvlJc w:val="left"/>
      <w:pPr>
        <w:ind w:left="3164" w:hanging="360"/>
      </w:pPr>
    </w:lvl>
    <w:lvl w:ilvl="4" w:tplc="3C0A0019" w:tentative="1">
      <w:start w:val="1"/>
      <w:numFmt w:val="lowerLetter"/>
      <w:lvlText w:val="%5."/>
      <w:lvlJc w:val="left"/>
      <w:pPr>
        <w:ind w:left="3884" w:hanging="360"/>
      </w:pPr>
    </w:lvl>
    <w:lvl w:ilvl="5" w:tplc="3C0A001B" w:tentative="1">
      <w:start w:val="1"/>
      <w:numFmt w:val="lowerRoman"/>
      <w:lvlText w:val="%6."/>
      <w:lvlJc w:val="right"/>
      <w:pPr>
        <w:ind w:left="4604" w:hanging="180"/>
      </w:pPr>
    </w:lvl>
    <w:lvl w:ilvl="6" w:tplc="3C0A000F" w:tentative="1">
      <w:start w:val="1"/>
      <w:numFmt w:val="decimal"/>
      <w:lvlText w:val="%7."/>
      <w:lvlJc w:val="left"/>
      <w:pPr>
        <w:ind w:left="5324" w:hanging="360"/>
      </w:pPr>
    </w:lvl>
    <w:lvl w:ilvl="7" w:tplc="3C0A0019" w:tentative="1">
      <w:start w:val="1"/>
      <w:numFmt w:val="lowerLetter"/>
      <w:lvlText w:val="%8."/>
      <w:lvlJc w:val="left"/>
      <w:pPr>
        <w:ind w:left="6044" w:hanging="360"/>
      </w:pPr>
    </w:lvl>
    <w:lvl w:ilvl="8" w:tplc="3C0A001B" w:tentative="1">
      <w:start w:val="1"/>
      <w:numFmt w:val="lowerRoman"/>
      <w:lvlText w:val="%9."/>
      <w:lvlJc w:val="right"/>
      <w:pPr>
        <w:ind w:left="6764" w:hanging="180"/>
      </w:pPr>
    </w:lvl>
  </w:abstractNum>
  <w:abstractNum w:abstractNumId="28" w15:restartNumberingAfterBreak="0">
    <w:nsid w:val="5AF6695A"/>
    <w:multiLevelType w:val="hybridMultilevel"/>
    <w:tmpl w:val="B1E65A7A"/>
    <w:lvl w:ilvl="0" w:tplc="71704A84">
      <w:start w:val="1"/>
      <w:numFmt w:val="decimal"/>
      <w:lvlText w:val="%1."/>
      <w:lvlJc w:val="left"/>
      <w:pPr>
        <w:ind w:left="720" w:hanging="360"/>
      </w:pPr>
      <w:rPr>
        <w:rFonts w:ascii="Times New Roman" w:eastAsia="Times New Roman" w:hAnsi="Times New Roman" w:cs="Arial"/>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29" w15:restartNumberingAfterBreak="0">
    <w:nsid w:val="646011BD"/>
    <w:multiLevelType w:val="hybridMultilevel"/>
    <w:tmpl w:val="B5143E04"/>
    <w:lvl w:ilvl="0" w:tplc="6A4095DE">
      <w:start w:val="1"/>
      <w:numFmt w:val="ordinal"/>
      <w:lvlText w:val="%1."/>
      <w:lvlJc w:val="left"/>
      <w:pPr>
        <w:ind w:left="720" w:hanging="360"/>
      </w:pPr>
      <w:rPr>
        <w:b/>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30" w15:restartNumberingAfterBreak="0">
    <w:nsid w:val="67126971"/>
    <w:multiLevelType w:val="multilevel"/>
    <w:tmpl w:val="CB503F7C"/>
    <w:styleLink w:val="Estilo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B1F5DDE"/>
    <w:multiLevelType w:val="hybridMultilevel"/>
    <w:tmpl w:val="79F2AECE"/>
    <w:lvl w:ilvl="0" w:tplc="3C0A0017">
      <w:numFmt w:val="bullet"/>
      <w:pStyle w:val="Textoindependiente25"/>
      <w:lvlText w:val="-"/>
      <w:lvlJc w:val="left"/>
      <w:pPr>
        <w:ind w:left="375" w:hanging="360"/>
      </w:pPr>
      <w:rPr>
        <w:rFonts w:ascii="Times New Roman" w:eastAsia="Times New Roman" w:hAnsi="Times New Roman" w:cs="Times New Roman" w:hint="default"/>
      </w:rPr>
    </w:lvl>
    <w:lvl w:ilvl="1" w:tplc="3C0A0019">
      <w:start w:val="1"/>
      <w:numFmt w:val="bullet"/>
      <w:lvlText w:val="o"/>
      <w:lvlJc w:val="left"/>
      <w:pPr>
        <w:ind w:left="1095" w:hanging="360"/>
      </w:pPr>
      <w:rPr>
        <w:rFonts w:ascii="Courier New" w:hAnsi="Courier New" w:cs="Courier New" w:hint="default"/>
      </w:rPr>
    </w:lvl>
    <w:lvl w:ilvl="2" w:tplc="3C0A001B">
      <w:start w:val="1"/>
      <w:numFmt w:val="bullet"/>
      <w:lvlText w:val=""/>
      <w:lvlJc w:val="left"/>
      <w:pPr>
        <w:ind w:left="1815" w:hanging="360"/>
      </w:pPr>
      <w:rPr>
        <w:rFonts w:ascii="Wingdings" w:hAnsi="Wingdings" w:hint="default"/>
      </w:rPr>
    </w:lvl>
    <w:lvl w:ilvl="3" w:tplc="3C0A000F">
      <w:start w:val="1"/>
      <w:numFmt w:val="bullet"/>
      <w:lvlText w:val=""/>
      <w:lvlJc w:val="left"/>
      <w:pPr>
        <w:ind w:left="2535" w:hanging="360"/>
      </w:pPr>
      <w:rPr>
        <w:rFonts w:ascii="Symbol" w:hAnsi="Symbol" w:hint="default"/>
      </w:rPr>
    </w:lvl>
    <w:lvl w:ilvl="4" w:tplc="3C0A0019">
      <w:start w:val="1"/>
      <w:numFmt w:val="bullet"/>
      <w:lvlText w:val="o"/>
      <w:lvlJc w:val="left"/>
      <w:pPr>
        <w:ind w:left="3255" w:hanging="360"/>
      </w:pPr>
      <w:rPr>
        <w:rFonts w:ascii="Courier New" w:hAnsi="Courier New" w:cs="Courier New" w:hint="default"/>
      </w:rPr>
    </w:lvl>
    <w:lvl w:ilvl="5" w:tplc="3C0A001B">
      <w:start w:val="1"/>
      <w:numFmt w:val="bullet"/>
      <w:lvlText w:val=""/>
      <w:lvlJc w:val="left"/>
      <w:pPr>
        <w:ind w:left="3975" w:hanging="360"/>
      </w:pPr>
      <w:rPr>
        <w:rFonts w:ascii="Wingdings" w:hAnsi="Wingdings" w:hint="default"/>
      </w:rPr>
    </w:lvl>
    <w:lvl w:ilvl="6" w:tplc="3C0A000F">
      <w:start w:val="1"/>
      <w:numFmt w:val="bullet"/>
      <w:lvlText w:val=""/>
      <w:lvlJc w:val="left"/>
      <w:pPr>
        <w:ind w:left="4695" w:hanging="360"/>
      </w:pPr>
      <w:rPr>
        <w:rFonts w:ascii="Symbol" w:hAnsi="Symbol" w:hint="default"/>
      </w:rPr>
    </w:lvl>
    <w:lvl w:ilvl="7" w:tplc="3C0A0019">
      <w:start w:val="1"/>
      <w:numFmt w:val="bullet"/>
      <w:lvlText w:val="o"/>
      <w:lvlJc w:val="left"/>
      <w:pPr>
        <w:ind w:left="5415" w:hanging="360"/>
      </w:pPr>
      <w:rPr>
        <w:rFonts w:ascii="Courier New" w:hAnsi="Courier New" w:cs="Courier New" w:hint="default"/>
      </w:rPr>
    </w:lvl>
    <w:lvl w:ilvl="8" w:tplc="3C0A001B">
      <w:start w:val="1"/>
      <w:numFmt w:val="bullet"/>
      <w:lvlText w:val=""/>
      <w:lvlJc w:val="left"/>
      <w:pPr>
        <w:ind w:left="6135" w:hanging="360"/>
      </w:pPr>
      <w:rPr>
        <w:rFonts w:ascii="Wingdings" w:hAnsi="Wingdings" w:hint="default"/>
      </w:rPr>
    </w:lvl>
  </w:abstractNum>
  <w:abstractNum w:abstractNumId="32" w15:restartNumberingAfterBreak="0">
    <w:nsid w:val="6C31500B"/>
    <w:multiLevelType w:val="hybridMultilevel"/>
    <w:tmpl w:val="D28CD2CC"/>
    <w:lvl w:ilvl="0" w:tplc="5B8C8A94">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left"/>
      <w:pPr>
        <w:tabs>
          <w:tab w:val="num" w:pos="2340"/>
        </w:tabs>
        <w:ind w:left="2340" w:hanging="360"/>
      </w:pPr>
      <w:rPr>
        <w:rFonts w:hint="default"/>
        <w:b w:val="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E6619ED"/>
    <w:multiLevelType w:val="hybridMultilevel"/>
    <w:tmpl w:val="E1DC47AE"/>
    <w:lvl w:ilvl="0" w:tplc="E0D2829A">
      <w:start w:val="1"/>
      <w:numFmt w:val="decimal"/>
      <w:lvlText w:val="%1."/>
      <w:lvlJc w:val="left"/>
      <w:pPr>
        <w:ind w:left="720" w:hanging="360"/>
      </w:pPr>
      <w:rPr>
        <w:b/>
        <w:bCs w:val="0"/>
        <w:sz w:val="18"/>
        <w:szCs w:val="18"/>
      </w:rPr>
    </w:lvl>
    <w:lvl w:ilvl="1" w:tplc="3C0A0003">
      <w:start w:val="1"/>
      <w:numFmt w:val="lowerLetter"/>
      <w:lvlText w:val="%2."/>
      <w:lvlJc w:val="left"/>
      <w:pPr>
        <w:ind w:left="1440" w:hanging="360"/>
      </w:pPr>
      <w:rPr>
        <w:b/>
      </w:rPr>
    </w:lvl>
    <w:lvl w:ilvl="2" w:tplc="3C0A0005">
      <w:start w:val="1"/>
      <w:numFmt w:val="lowerRoman"/>
      <w:lvlText w:val="%3."/>
      <w:lvlJc w:val="right"/>
      <w:pPr>
        <w:ind w:left="2160" w:hanging="180"/>
      </w:pPr>
    </w:lvl>
    <w:lvl w:ilvl="3" w:tplc="3C0A0001">
      <w:start w:val="1"/>
      <w:numFmt w:val="lowerLetter"/>
      <w:lvlText w:val="%4)"/>
      <w:lvlJc w:val="left"/>
      <w:pPr>
        <w:ind w:left="2880" w:hanging="360"/>
      </w:pPr>
      <w:rPr>
        <w:rFonts w:hint="default"/>
      </w:rPr>
    </w:lvl>
    <w:lvl w:ilvl="4" w:tplc="5A284590">
      <w:start w:val="1"/>
      <w:numFmt w:val="decimal"/>
      <w:lvlText w:val="%5)"/>
      <w:lvlJc w:val="left"/>
      <w:pPr>
        <w:ind w:left="3600" w:hanging="360"/>
      </w:pPr>
      <w:rPr>
        <w:rFonts w:hint="default"/>
      </w:rPr>
    </w:lvl>
    <w:lvl w:ilvl="5" w:tplc="3C0A0005" w:tentative="1">
      <w:start w:val="1"/>
      <w:numFmt w:val="lowerRoman"/>
      <w:lvlText w:val="%6."/>
      <w:lvlJc w:val="right"/>
      <w:pPr>
        <w:ind w:left="4320" w:hanging="180"/>
      </w:pPr>
    </w:lvl>
    <w:lvl w:ilvl="6" w:tplc="3C0A0001" w:tentative="1">
      <w:start w:val="1"/>
      <w:numFmt w:val="decimal"/>
      <w:lvlText w:val="%7."/>
      <w:lvlJc w:val="left"/>
      <w:pPr>
        <w:ind w:left="5040" w:hanging="360"/>
      </w:pPr>
    </w:lvl>
    <w:lvl w:ilvl="7" w:tplc="3C0A0003" w:tentative="1">
      <w:start w:val="1"/>
      <w:numFmt w:val="lowerLetter"/>
      <w:lvlText w:val="%8."/>
      <w:lvlJc w:val="left"/>
      <w:pPr>
        <w:ind w:left="5760" w:hanging="360"/>
      </w:pPr>
    </w:lvl>
    <w:lvl w:ilvl="8" w:tplc="3C0A0005" w:tentative="1">
      <w:start w:val="1"/>
      <w:numFmt w:val="lowerRoman"/>
      <w:lvlText w:val="%9."/>
      <w:lvlJc w:val="right"/>
      <w:pPr>
        <w:ind w:left="6480" w:hanging="180"/>
      </w:pPr>
    </w:lvl>
  </w:abstractNum>
  <w:abstractNum w:abstractNumId="34" w15:restartNumberingAfterBreak="0">
    <w:nsid w:val="710B71FD"/>
    <w:multiLevelType w:val="hybridMultilevel"/>
    <w:tmpl w:val="8EA022A2"/>
    <w:name w:val="WW8Num33"/>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48969D8"/>
    <w:multiLevelType w:val="hybridMultilevel"/>
    <w:tmpl w:val="B74218A6"/>
    <w:lvl w:ilvl="0" w:tplc="3C0A0019">
      <w:start w:val="1"/>
      <w:numFmt w:val="lowerLetter"/>
      <w:lvlText w:val="%1."/>
      <w:lvlJc w:val="left"/>
      <w:pPr>
        <w:ind w:left="1440" w:hanging="360"/>
      </w:pPr>
    </w:lvl>
    <w:lvl w:ilvl="1" w:tplc="3C0A0019" w:tentative="1">
      <w:start w:val="1"/>
      <w:numFmt w:val="lowerLetter"/>
      <w:lvlText w:val="%2."/>
      <w:lvlJc w:val="left"/>
      <w:pPr>
        <w:ind w:left="2160" w:hanging="360"/>
      </w:pPr>
    </w:lvl>
    <w:lvl w:ilvl="2" w:tplc="3C0A001B" w:tentative="1">
      <w:start w:val="1"/>
      <w:numFmt w:val="lowerRoman"/>
      <w:lvlText w:val="%3."/>
      <w:lvlJc w:val="right"/>
      <w:pPr>
        <w:ind w:left="2880" w:hanging="180"/>
      </w:pPr>
    </w:lvl>
    <w:lvl w:ilvl="3" w:tplc="3C0A000F" w:tentative="1">
      <w:start w:val="1"/>
      <w:numFmt w:val="decimal"/>
      <w:lvlText w:val="%4."/>
      <w:lvlJc w:val="left"/>
      <w:pPr>
        <w:ind w:left="3600" w:hanging="360"/>
      </w:pPr>
    </w:lvl>
    <w:lvl w:ilvl="4" w:tplc="3C0A0019" w:tentative="1">
      <w:start w:val="1"/>
      <w:numFmt w:val="lowerLetter"/>
      <w:lvlText w:val="%5."/>
      <w:lvlJc w:val="left"/>
      <w:pPr>
        <w:ind w:left="4320" w:hanging="360"/>
      </w:pPr>
    </w:lvl>
    <w:lvl w:ilvl="5" w:tplc="3C0A001B" w:tentative="1">
      <w:start w:val="1"/>
      <w:numFmt w:val="lowerRoman"/>
      <w:lvlText w:val="%6."/>
      <w:lvlJc w:val="right"/>
      <w:pPr>
        <w:ind w:left="5040" w:hanging="180"/>
      </w:pPr>
    </w:lvl>
    <w:lvl w:ilvl="6" w:tplc="3C0A000F" w:tentative="1">
      <w:start w:val="1"/>
      <w:numFmt w:val="decimal"/>
      <w:lvlText w:val="%7."/>
      <w:lvlJc w:val="left"/>
      <w:pPr>
        <w:ind w:left="5760" w:hanging="360"/>
      </w:pPr>
    </w:lvl>
    <w:lvl w:ilvl="7" w:tplc="3C0A0019" w:tentative="1">
      <w:start w:val="1"/>
      <w:numFmt w:val="lowerLetter"/>
      <w:lvlText w:val="%8."/>
      <w:lvlJc w:val="left"/>
      <w:pPr>
        <w:ind w:left="6480" w:hanging="360"/>
      </w:pPr>
    </w:lvl>
    <w:lvl w:ilvl="8" w:tplc="3C0A001B" w:tentative="1">
      <w:start w:val="1"/>
      <w:numFmt w:val="lowerRoman"/>
      <w:lvlText w:val="%9."/>
      <w:lvlJc w:val="right"/>
      <w:pPr>
        <w:ind w:left="7200" w:hanging="180"/>
      </w:pPr>
    </w:lvl>
  </w:abstractNum>
  <w:abstractNum w:abstractNumId="36" w15:restartNumberingAfterBreak="0">
    <w:nsid w:val="74BC1570"/>
    <w:multiLevelType w:val="hybridMultilevel"/>
    <w:tmpl w:val="ACC6BC88"/>
    <w:lvl w:ilvl="0" w:tplc="A570394E">
      <w:start w:val="10"/>
      <w:numFmt w:val="decimal"/>
      <w:lvlText w:val="%1."/>
      <w:lvlJc w:val="left"/>
      <w:pPr>
        <w:ind w:left="786" w:hanging="360"/>
      </w:pPr>
      <w:rPr>
        <w:rFonts w:hint="default"/>
      </w:rPr>
    </w:lvl>
    <w:lvl w:ilvl="1" w:tplc="3C0A0019" w:tentative="1">
      <w:start w:val="1"/>
      <w:numFmt w:val="lowerLetter"/>
      <w:lvlText w:val="%2."/>
      <w:lvlJc w:val="left"/>
      <w:pPr>
        <w:ind w:left="1506" w:hanging="360"/>
      </w:pPr>
    </w:lvl>
    <w:lvl w:ilvl="2" w:tplc="3C0A001B" w:tentative="1">
      <w:start w:val="1"/>
      <w:numFmt w:val="lowerRoman"/>
      <w:lvlText w:val="%3."/>
      <w:lvlJc w:val="right"/>
      <w:pPr>
        <w:ind w:left="2226" w:hanging="180"/>
      </w:pPr>
    </w:lvl>
    <w:lvl w:ilvl="3" w:tplc="3C0A000F" w:tentative="1">
      <w:start w:val="1"/>
      <w:numFmt w:val="decimal"/>
      <w:lvlText w:val="%4."/>
      <w:lvlJc w:val="left"/>
      <w:pPr>
        <w:ind w:left="2946" w:hanging="360"/>
      </w:pPr>
    </w:lvl>
    <w:lvl w:ilvl="4" w:tplc="3C0A0019" w:tentative="1">
      <w:start w:val="1"/>
      <w:numFmt w:val="lowerLetter"/>
      <w:lvlText w:val="%5."/>
      <w:lvlJc w:val="left"/>
      <w:pPr>
        <w:ind w:left="3666" w:hanging="360"/>
      </w:pPr>
    </w:lvl>
    <w:lvl w:ilvl="5" w:tplc="3C0A001B" w:tentative="1">
      <w:start w:val="1"/>
      <w:numFmt w:val="lowerRoman"/>
      <w:lvlText w:val="%6."/>
      <w:lvlJc w:val="right"/>
      <w:pPr>
        <w:ind w:left="4386" w:hanging="180"/>
      </w:pPr>
    </w:lvl>
    <w:lvl w:ilvl="6" w:tplc="3C0A000F" w:tentative="1">
      <w:start w:val="1"/>
      <w:numFmt w:val="decimal"/>
      <w:lvlText w:val="%7."/>
      <w:lvlJc w:val="left"/>
      <w:pPr>
        <w:ind w:left="5106" w:hanging="360"/>
      </w:pPr>
    </w:lvl>
    <w:lvl w:ilvl="7" w:tplc="3C0A0019" w:tentative="1">
      <w:start w:val="1"/>
      <w:numFmt w:val="lowerLetter"/>
      <w:lvlText w:val="%8."/>
      <w:lvlJc w:val="left"/>
      <w:pPr>
        <w:ind w:left="5826" w:hanging="360"/>
      </w:pPr>
    </w:lvl>
    <w:lvl w:ilvl="8" w:tplc="3C0A001B" w:tentative="1">
      <w:start w:val="1"/>
      <w:numFmt w:val="lowerRoman"/>
      <w:lvlText w:val="%9."/>
      <w:lvlJc w:val="right"/>
      <w:pPr>
        <w:ind w:left="6546" w:hanging="180"/>
      </w:pPr>
    </w:lvl>
  </w:abstractNum>
  <w:abstractNum w:abstractNumId="37" w15:restartNumberingAfterBreak="0">
    <w:nsid w:val="775260C3"/>
    <w:multiLevelType w:val="hybridMultilevel"/>
    <w:tmpl w:val="98322B92"/>
    <w:lvl w:ilvl="0" w:tplc="EF38C0F6">
      <w:start w:val="1"/>
      <w:numFmt w:val="lowerLetter"/>
      <w:lvlText w:val="%1)"/>
      <w:lvlJc w:val="left"/>
      <w:pPr>
        <w:ind w:left="720" w:hanging="360"/>
      </w:pPr>
      <w:rPr>
        <w:b w:val="0"/>
        <w:bCs/>
        <w:color w:val="FF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752691C"/>
    <w:multiLevelType w:val="hybridMultilevel"/>
    <w:tmpl w:val="59D8216C"/>
    <w:lvl w:ilvl="0" w:tplc="0C0A001B">
      <w:start w:val="1"/>
      <w:numFmt w:val="bullet"/>
      <w:lvlText w:val=""/>
      <w:lvlJc w:val="left"/>
      <w:pPr>
        <w:ind w:left="1429" w:hanging="360"/>
      </w:pPr>
      <w:rPr>
        <w:rFonts w:ascii="Wingdings" w:hAnsi="Wingdings" w:hint="default"/>
      </w:rPr>
    </w:lvl>
    <w:lvl w:ilvl="1" w:tplc="3C0A0003" w:tentative="1">
      <w:start w:val="1"/>
      <w:numFmt w:val="bullet"/>
      <w:lvlText w:val="o"/>
      <w:lvlJc w:val="left"/>
      <w:pPr>
        <w:ind w:left="2149" w:hanging="360"/>
      </w:pPr>
      <w:rPr>
        <w:rFonts w:ascii="Courier New" w:hAnsi="Courier New" w:cs="Courier New" w:hint="default"/>
      </w:rPr>
    </w:lvl>
    <w:lvl w:ilvl="2" w:tplc="3C0A0005" w:tentative="1">
      <w:start w:val="1"/>
      <w:numFmt w:val="bullet"/>
      <w:lvlText w:val=""/>
      <w:lvlJc w:val="left"/>
      <w:pPr>
        <w:ind w:left="2869" w:hanging="360"/>
      </w:pPr>
      <w:rPr>
        <w:rFonts w:ascii="Wingdings" w:hAnsi="Wingdings" w:hint="default"/>
      </w:rPr>
    </w:lvl>
    <w:lvl w:ilvl="3" w:tplc="3C0A0001" w:tentative="1">
      <w:start w:val="1"/>
      <w:numFmt w:val="bullet"/>
      <w:lvlText w:val=""/>
      <w:lvlJc w:val="left"/>
      <w:pPr>
        <w:ind w:left="3589" w:hanging="360"/>
      </w:pPr>
      <w:rPr>
        <w:rFonts w:ascii="Symbol" w:hAnsi="Symbol" w:hint="default"/>
      </w:rPr>
    </w:lvl>
    <w:lvl w:ilvl="4" w:tplc="3C0A0003" w:tentative="1">
      <w:start w:val="1"/>
      <w:numFmt w:val="bullet"/>
      <w:lvlText w:val="o"/>
      <w:lvlJc w:val="left"/>
      <w:pPr>
        <w:ind w:left="4309" w:hanging="360"/>
      </w:pPr>
      <w:rPr>
        <w:rFonts w:ascii="Courier New" w:hAnsi="Courier New" w:cs="Courier New" w:hint="default"/>
      </w:rPr>
    </w:lvl>
    <w:lvl w:ilvl="5" w:tplc="3C0A0005" w:tentative="1">
      <w:start w:val="1"/>
      <w:numFmt w:val="bullet"/>
      <w:lvlText w:val=""/>
      <w:lvlJc w:val="left"/>
      <w:pPr>
        <w:ind w:left="5029" w:hanging="360"/>
      </w:pPr>
      <w:rPr>
        <w:rFonts w:ascii="Wingdings" w:hAnsi="Wingdings" w:hint="default"/>
      </w:rPr>
    </w:lvl>
    <w:lvl w:ilvl="6" w:tplc="3C0A0001" w:tentative="1">
      <w:start w:val="1"/>
      <w:numFmt w:val="bullet"/>
      <w:lvlText w:val=""/>
      <w:lvlJc w:val="left"/>
      <w:pPr>
        <w:ind w:left="5749" w:hanging="360"/>
      </w:pPr>
      <w:rPr>
        <w:rFonts w:ascii="Symbol" w:hAnsi="Symbol" w:hint="default"/>
      </w:rPr>
    </w:lvl>
    <w:lvl w:ilvl="7" w:tplc="3C0A0003" w:tentative="1">
      <w:start w:val="1"/>
      <w:numFmt w:val="bullet"/>
      <w:lvlText w:val="o"/>
      <w:lvlJc w:val="left"/>
      <w:pPr>
        <w:ind w:left="6469" w:hanging="360"/>
      </w:pPr>
      <w:rPr>
        <w:rFonts w:ascii="Courier New" w:hAnsi="Courier New" w:cs="Courier New" w:hint="default"/>
      </w:rPr>
    </w:lvl>
    <w:lvl w:ilvl="8" w:tplc="3C0A0005" w:tentative="1">
      <w:start w:val="1"/>
      <w:numFmt w:val="bullet"/>
      <w:lvlText w:val=""/>
      <w:lvlJc w:val="left"/>
      <w:pPr>
        <w:ind w:left="7189" w:hanging="360"/>
      </w:pPr>
      <w:rPr>
        <w:rFonts w:ascii="Wingdings" w:hAnsi="Wingdings" w:hint="default"/>
      </w:rPr>
    </w:lvl>
  </w:abstractNum>
  <w:abstractNum w:abstractNumId="39" w15:restartNumberingAfterBreak="0">
    <w:nsid w:val="797E1710"/>
    <w:multiLevelType w:val="singleLevel"/>
    <w:tmpl w:val="B030C604"/>
    <w:lvl w:ilvl="0">
      <w:start w:val="1"/>
      <w:numFmt w:val="bullet"/>
      <w:pStyle w:val="Outline4"/>
      <w:lvlText w:val=""/>
      <w:lvlJc w:val="left"/>
      <w:pPr>
        <w:tabs>
          <w:tab w:val="num" w:pos="360"/>
        </w:tabs>
        <w:ind w:left="360" w:hanging="360"/>
      </w:pPr>
      <w:rPr>
        <w:rFonts w:ascii="Symbol" w:hAnsi="Symbol" w:hint="default"/>
      </w:rPr>
    </w:lvl>
  </w:abstractNum>
  <w:abstractNum w:abstractNumId="40" w15:restartNumberingAfterBreak="0">
    <w:nsid w:val="7BB1158B"/>
    <w:multiLevelType w:val="multilevel"/>
    <w:tmpl w:val="5288A07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831928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7402230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9480757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51664630">
    <w:abstractNumId w:val="39"/>
  </w:num>
  <w:num w:numId="5" w16cid:durableId="102188221">
    <w:abstractNumId w:val="0"/>
  </w:num>
  <w:num w:numId="6" w16cid:durableId="10497643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6706682">
    <w:abstractNumId w:val="31"/>
  </w:num>
  <w:num w:numId="8" w16cid:durableId="7740547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89651774">
    <w:abstractNumId w:val="30"/>
  </w:num>
  <w:num w:numId="10" w16cid:durableId="140273800">
    <w:abstractNumId w:val="16"/>
  </w:num>
  <w:num w:numId="11" w16cid:durableId="1618179977">
    <w:abstractNumId w:val="4"/>
  </w:num>
  <w:num w:numId="12" w16cid:durableId="1852599493">
    <w:abstractNumId w:val="33"/>
  </w:num>
  <w:num w:numId="13" w16cid:durableId="1943226596">
    <w:abstractNumId w:val="2"/>
  </w:num>
  <w:num w:numId="14" w16cid:durableId="565918431">
    <w:abstractNumId w:val="1"/>
  </w:num>
  <w:num w:numId="15" w16cid:durableId="190916589">
    <w:abstractNumId w:val="15"/>
  </w:num>
  <w:num w:numId="16" w16cid:durableId="1391658892">
    <w:abstractNumId w:val="21"/>
  </w:num>
  <w:num w:numId="17" w16cid:durableId="314459420">
    <w:abstractNumId w:val="26"/>
  </w:num>
  <w:num w:numId="18" w16cid:durableId="450710046">
    <w:abstractNumId w:val="7"/>
  </w:num>
  <w:num w:numId="19" w16cid:durableId="620037733">
    <w:abstractNumId w:val="3"/>
  </w:num>
  <w:num w:numId="20" w16cid:durableId="638000040">
    <w:abstractNumId w:val="38"/>
  </w:num>
  <w:num w:numId="21" w16cid:durableId="2013875783">
    <w:abstractNumId w:val="20"/>
  </w:num>
  <w:num w:numId="22" w16cid:durableId="1030185749">
    <w:abstractNumId w:val="37"/>
  </w:num>
  <w:num w:numId="23" w16cid:durableId="1126704241">
    <w:abstractNumId w:val="25"/>
  </w:num>
  <w:num w:numId="24" w16cid:durableId="322780875">
    <w:abstractNumId w:val="27"/>
  </w:num>
  <w:num w:numId="25" w16cid:durableId="1359962587">
    <w:abstractNumId w:val="11"/>
  </w:num>
  <w:num w:numId="26" w16cid:durableId="1384020647">
    <w:abstractNumId w:val="29"/>
  </w:num>
  <w:num w:numId="27" w16cid:durableId="1664311750">
    <w:abstractNumId w:val="5"/>
  </w:num>
  <w:num w:numId="28" w16cid:durableId="988629315">
    <w:abstractNumId w:val="32"/>
  </w:num>
  <w:num w:numId="29" w16cid:durableId="90707812">
    <w:abstractNumId w:val="28"/>
  </w:num>
  <w:num w:numId="30" w16cid:durableId="942765888">
    <w:abstractNumId w:val="12"/>
  </w:num>
  <w:num w:numId="31" w16cid:durableId="1303264922">
    <w:abstractNumId w:val="36"/>
  </w:num>
  <w:num w:numId="32" w16cid:durableId="280961465">
    <w:abstractNumId w:val="24"/>
  </w:num>
  <w:num w:numId="33" w16cid:durableId="1121534403">
    <w:abstractNumId w:val="35"/>
  </w:num>
  <w:num w:numId="34" w16cid:durableId="255022055">
    <w:abstractNumId w:val="22"/>
  </w:num>
  <w:num w:numId="35" w16cid:durableId="983315011">
    <w:abstractNumId w:val="40"/>
  </w:num>
  <w:num w:numId="36" w16cid:durableId="1315450402">
    <w:abstractNumId w:val="9"/>
  </w:num>
  <w:num w:numId="37" w16cid:durableId="1723946301">
    <w:abstractNumId w:val="23"/>
  </w:num>
  <w:num w:numId="38" w16cid:durableId="1191071782">
    <w:abstractNumId w:val="8"/>
  </w:num>
  <w:num w:numId="39" w16cid:durableId="146678584">
    <w:abstractNumId w:val="14"/>
  </w:num>
  <w:num w:numId="40" w16cid:durableId="1690183963">
    <w:abstractNumId w:val="1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8BF"/>
    <w:rsid w:val="00002977"/>
    <w:rsid w:val="00004441"/>
    <w:rsid w:val="00004B0A"/>
    <w:rsid w:val="00007C56"/>
    <w:rsid w:val="00010BF5"/>
    <w:rsid w:val="00010E9B"/>
    <w:rsid w:val="00010ED7"/>
    <w:rsid w:val="00011CF8"/>
    <w:rsid w:val="00014195"/>
    <w:rsid w:val="00017189"/>
    <w:rsid w:val="0002181F"/>
    <w:rsid w:val="000233F5"/>
    <w:rsid w:val="00024F64"/>
    <w:rsid w:val="000253D3"/>
    <w:rsid w:val="00034038"/>
    <w:rsid w:val="00035EFE"/>
    <w:rsid w:val="000419F1"/>
    <w:rsid w:val="00042D90"/>
    <w:rsid w:val="000463BE"/>
    <w:rsid w:val="00047004"/>
    <w:rsid w:val="00056D24"/>
    <w:rsid w:val="000642A6"/>
    <w:rsid w:val="000648B4"/>
    <w:rsid w:val="00067F55"/>
    <w:rsid w:val="00072229"/>
    <w:rsid w:val="00073014"/>
    <w:rsid w:val="00073D2B"/>
    <w:rsid w:val="0007472B"/>
    <w:rsid w:val="00076826"/>
    <w:rsid w:val="000808D8"/>
    <w:rsid w:val="00084226"/>
    <w:rsid w:val="000871A4"/>
    <w:rsid w:val="000878E3"/>
    <w:rsid w:val="0008792C"/>
    <w:rsid w:val="000928BC"/>
    <w:rsid w:val="000932B3"/>
    <w:rsid w:val="000A1456"/>
    <w:rsid w:val="000A589A"/>
    <w:rsid w:val="000A7061"/>
    <w:rsid w:val="000B57CF"/>
    <w:rsid w:val="000C00CF"/>
    <w:rsid w:val="000C0C4D"/>
    <w:rsid w:val="000C1C72"/>
    <w:rsid w:val="000C4F83"/>
    <w:rsid w:val="000C5441"/>
    <w:rsid w:val="000C56EC"/>
    <w:rsid w:val="000C6EAE"/>
    <w:rsid w:val="000C7019"/>
    <w:rsid w:val="000D161B"/>
    <w:rsid w:val="000D2B6E"/>
    <w:rsid w:val="000E135F"/>
    <w:rsid w:val="000E4BE6"/>
    <w:rsid w:val="000E5DEF"/>
    <w:rsid w:val="000F1D53"/>
    <w:rsid w:val="000F5034"/>
    <w:rsid w:val="000F6BBC"/>
    <w:rsid w:val="000F6C18"/>
    <w:rsid w:val="000F734B"/>
    <w:rsid w:val="00101F70"/>
    <w:rsid w:val="00106CF5"/>
    <w:rsid w:val="00110924"/>
    <w:rsid w:val="0011118F"/>
    <w:rsid w:val="001136B9"/>
    <w:rsid w:val="001140DC"/>
    <w:rsid w:val="00120CC2"/>
    <w:rsid w:val="00121E98"/>
    <w:rsid w:val="0012243E"/>
    <w:rsid w:val="001331F0"/>
    <w:rsid w:val="0013729F"/>
    <w:rsid w:val="0014001F"/>
    <w:rsid w:val="00140135"/>
    <w:rsid w:val="0014062C"/>
    <w:rsid w:val="0014146B"/>
    <w:rsid w:val="00142155"/>
    <w:rsid w:val="001434F8"/>
    <w:rsid w:val="00144C1A"/>
    <w:rsid w:val="00145072"/>
    <w:rsid w:val="001535DB"/>
    <w:rsid w:val="00154979"/>
    <w:rsid w:val="00155E2F"/>
    <w:rsid w:val="0016185C"/>
    <w:rsid w:val="0016249A"/>
    <w:rsid w:val="00164BED"/>
    <w:rsid w:val="00172ED3"/>
    <w:rsid w:val="00183AF5"/>
    <w:rsid w:val="00184D5A"/>
    <w:rsid w:val="00193A75"/>
    <w:rsid w:val="001A48DA"/>
    <w:rsid w:val="001A514A"/>
    <w:rsid w:val="001A6C8C"/>
    <w:rsid w:val="001A6DD9"/>
    <w:rsid w:val="001A719D"/>
    <w:rsid w:val="001B102C"/>
    <w:rsid w:val="001B5559"/>
    <w:rsid w:val="001B6064"/>
    <w:rsid w:val="001B66D7"/>
    <w:rsid w:val="001B7B4B"/>
    <w:rsid w:val="001C4159"/>
    <w:rsid w:val="001C6354"/>
    <w:rsid w:val="001C7F48"/>
    <w:rsid w:val="001D372F"/>
    <w:rsid w:val="001D3DD6"/>
    <w:rsid w:val="001D76CA"/>
    <w:rsid w:val="001E33F8"/>
    <w:rsid w:val="001E53DF"/>
    <w:rsid w:val="001E70BD"/>
    <w:rsid w:val="001E7165"/>
    <w:rsid w:val="001F132F"/>
    <w:rsid w:val="001F4A39"/>
    <w:rsid w:val="002010ED"/>
    <w:rsid w:val="0020311E"/>
    <w:rsid w:val="00204610"/>
    <w:rsid w:val="00210223"/>
    <w:rsid w:val="00213B78"/>
    <w:rsid w:val="002167E6"/>
    <w:rsid w:val="00222084"/>
    <w:rsid w:val="002234D2"/>
    <w:rsid w:val="00223C81"/>
    <w:rsid w:val="00225DC2"/>
    <w:rsid w:val="00230F09"/>
    <w:rsid w:val="00231DD7"/>
    <w:rsid w:val="00233CE1"/>
    <w:rsid w:val="002421FD"/>
    <w:rsid w:val="002423B7"/>
    <w:rsid w:val="0024268E"/>
    <w:rsid w:val="00243910"/>
    <w:rsid w:val="00255805"/>
    <w:rsid w:val="00260D81"/>
    <w:rsid w:val="00262C36"/>
    <w:rsid w:val="00262D0D"/>
    <w:rsid w:val="00266803"/>
    <w:rsid w:val="00267DEC"/>
    <w:rsid w:val="00271B12"/>
    <w:rsid w:val="002767A5"/>
    <w:rsid w:val="00277E1F"/>
    <w:rsid w:val="00281222"/>
    <w:rsid w:val="00283190"/>
    <w:rsid w:val="00291390"/>
    <w:rsid w:val="00294EC7"/>
    <w:rsid w:val="002A1503"/>
    <w:rsid w:val="002A2F10"/>
    <w:rsid w:val="002A4FF1"/>
    <w:rsid w:val="002A6CFA"/>
    <w:rsid w:val="002A6F0E"/>
    <w:rsid w:val="002B02BF"/>
    <w:rsid w:val="002B2A39"/>
    <w:rsid w:val="002B3B78"/>
    <w:rsid w:val="002C29BD"/>
    <w:rsid w:val="002C3194"/>
    <w:rsid w:val="002C3BE5"/>
    <w:rsid w:val="002C51C3"/>
    <w:rsid w:val="002C680B"/>
    <w:rsid w:val="002D3C5B"/>
    <w:rsid w:val="002E042F"/>
    <w:rsid w:val="002E4269"/>
    <w:rsid w:val="002F05BC"/>
    <w:rsid w:val="002F2AB9"/>
    <w:rsid w:val="002F469E"/>
    <w:rsid w:val="00300489"/>
    <w:rsid w:val="00302520"/>
    <w:rsid w:val="00303CD7"/>
    <w:rsid w:val="00304947"/>
    <w:rsid w:val="00306382"/>
    <w:rsid w:val="003117C8"/>
    <w:rsid w:val="0031219C"/>
    <w:rsid w:val="00313EC9"/>
    <w:rsid w:val="00313F0D"/>
    <w:rsid w:val="00314B3E"/>
    <w:rsid w:val="003153CE"/>
    <w:rsid w:val="003155FB"/>
    <w:rsid w:val="00320B0E"/>
    <w:rsid w:val="0032131D"/>
    <w:rsid w:val="00323C55"/>
    <w:rsid w:val="003260A5"/>
    <w:rsid w:val="00326B14"/>
    <w:rsid w:val="00330893"/>
    <w:rsid w:val="003336AA"/>
    <w:rsid w:val="0033387F"/>
    <w:rsid w:val="00335FE5"/>
    <w:rsid w:val="003363AD"/>
    <w:rsid w:val="00336E84"/>
    <w:rsid w:val="003415F2"/>
    <w:rsid w:val="00342C6A"/>
    <w:rsid w:val="00344B1E"/>
    <w:rsid w:val="00344E9E"/>
    <w:rsid w:val="00355A4E"/>
    <w:rsid w:val="00356DE0"/>
    <w:rsid w:val="00361763"/>
    <w:rsid w:val="00362CF2"/>
    <w:rsid w:val="0036366E"/>
    <w:rsid w:val="00364052"/>
    <w:rsid w:val="00364D65"/>
    <w:rsid w:val="003667EB"/>
    <w:rsid w:val="00367C42"/>
    <w:rsid w:val="003713F3"/>
    <w:rsid w:val="00373032"/>
    <w:rsid w:val="00373992"/>
    <w:rsid w:val="003743E6"/>
    <w:rsid w:val="00374E43"/>
    <w:rsid w:val="00381A2B"/>
    <w:rsid w:val="00386B45"/>
    <w:rsid w:val="00386B72"/>
    <w:rsid w:val="00390523"/>
    <w:rsid w:val="003B27B3"/>
    <w:rsid w:val="003B3353"/>
    <w:rsid w:val="003C2E9A"/>
    <w:rsid w:val="003C46E0"/>
    <w:rsid w:val="003C61FC"/>
    <w:rsid w:val="003D264C"/>
    <w:rsid w:val="003D285B"/>
    <w:rsid w:val="003D2AF8"/>
    <w:rsid w:val="003D3BE2"/>
    <w:rsid w:val="003D3F35"/>
    <w:rsid w:val="003E269F"/>
    <w:rsid w:val="003E64B8"/>
    <w:rsid w:val="003F00A6"/>
    <w:rsid w:val="003F15AC"/>
    <w:rsid w:val="003F28E4"/>
    <w:rsid w:val="00401002"/>
    <w:rsid w:val="00403E0B"/>
    <w:rsid w:val="0040656C"/>
    <w:rsid w:val="00406D2B"/>
    <w:rsid w:val="00410B6C"/>
    <w:rsid w:val="00414F7F"/>
    <w:rsid w:val="0041788B"/>
    <w:rsid w:val="00420D58"/>
    <w:rsid w:val="00427437"/>
    <w:rsid w:val="00427910"/>
    <w:rsid w:val="00434B7A"/>
    <w:rsid w:val="0044080C"/>
    <w:rsid w:val="00441FAC"/>
    <w:rsid w:val="0044430A"/>
    <w:rsid w:val="00444A58"/>
    <w:rsid w:val="00445549"/>
    <w:rsid w:val="00446404"/>
    <w:rsid w:val="00450267"/>
    <w:rsid w:val="00450F21"/>
    <w:rsid w:val="0045696F"/>
    <w:rsid w:val="004613D5"/>
    <w:rsid w:val="0046328C"/>
    <w:rsid w:val="0047152F"/>
    <w:rsid w:val="00472284"/>
    <w:rsid w:val="00472849"/>
    <w:rsid w:val="0047332C"/>
    <w:rsid w:val="004739AF"/>
    <w:rsid w:val="00477D1F"/>
    <w:rsid w:val="0048089B"/>
    <w:rsid w:val="00482C80"/>
    <w:rsid w:val="00484C18"/>
    <w:rsid w:val="00490AD5"/>
    <w:rsid w:val="00491252"/>
    <w:rsid w:val="00493AE5"/>
    <w:rsid w:val="0049675B"/>
    <w:rsid w:val="00496D0E"/>
    <w:rsid w:val="004A093D"/>
    <w:rsid w:val="004A2AD9"/>
    <w:rsid w:val="004A4756"/>
    <w:rsid w:val="004A4D7A"/>
    <w:rsid w:val="004B0AE9"/>
    <w:rsid w:val="004B2BC2"/>
    <w:rsid w:val="004B5A55"/>
    <w:rsid w:val="004C0ACD"/>
    <w:rsid w:val="004C3082"/>
    <w:rsid w:val="004C496F"/>
    <w:rsid w:val="004C4DAE"/>
    <w:rsid w:val="004C4F88"/>
    <w:rsid w:val="004C55F8"/>
    <w:rsid w:val="004C6E29"/>
    <w:rsid w:val="004D01BA"/>
    <w:rsid w:val="004D227D"/>
    <w:rsid w:val="004D3CC3"/>
    <w:rsid w:val="004D60A9"/>
    <w:rsid w:val="004D68C8"/>
    <w:rsid w:val="004D7976"/>
    <w:rsid w:val="004E12E1"/>
    <w:rsid w:val="004E37FB"/>
    <w:rsid w:val="004E688B"/>
    <w:rsid w:val="004F3340"/>
    <w:rsid w:val="004F4346"/>
    <w:rsid w:val="00500080"/>
    <w:rsid w:val="00501C30"/>
    <w:rsid w:val="00516722"/>
    <w:rsid w:val="0051775C"/>
    <w:rsid w:val="00521C7E"/>
    <w:rsid w:val="00523206"/>
    <w:rsid w:val="00523B0E"/>
    <w:rsid w:val="00524FF2"/>
    <w:rsid w:val="0052590F"/>
    <w:rsid w:val="00527A91"/>
    <w:rsid w:val="005303C0"/>
    <w:rsid w:val="0053053D"/>
    <w:rsid w:val="00534477"/>
    <w:rsid w:val="00535CD3"/>
    <w:rsid w:val="00535FF0"/>
    <w:rsid w:val="0053673C"/>
    <w:rsid w:val="00550894"/>
    <w:rsid w:val="00553D95"/>
    <w:rsid w:val="00555E18"/>
    <w:rsid w:val="00563B9F"/>
    <w:rsid w:val="00571537"/>
    <w:rsid w:val="00571C43"/>
    <w:rsid w:val="005726B8"/>
    <w:rsid w:val="00572D22"/>
    <w:rsid w:val="00575834"/>
    <w:rsid w:val="00577AC2"/>
    <w:rsid w:val="0059529C"/>
    <w:rsid w:val="005A102C"/>
    <w:rsid w:val="005A12D0"/>
    <w:rsid w:val="005A32C1"/>
    <w:rsid w:val="005A68BF"/>
    <w:rsid w:val="005B0279"/>
    <w:rsid w:val="005B2446"/>
    <w:rsid w:val="005B3AB3"/>
    <w:rsid w:val="005B4BA8"/>
    <w:rsid w:val="005B5E3D"/>
    <w:rsid w:val="005C1479"/>
    <w:rsid w:val="005C34B0"/>
    <w:rsid w:val="005C7104"/>
    <w:rsid w:val="005D22EC"/>
    <w:rsid w:val="005D5F40"/>
    <w:rsid w:val="005D64E4"/>
    <w:rsid w:val="005D7581"/>
    <w:rsid w:val="005D7902"/>
    <w:rsid w:val="005E3AE2"/>
    <w:rsid w:val="005E5431"/>
    <w:rsid w:val="005E749C"/>
    <w:rsid w:val="005F2E92"/>
    <w:rsid w:val="005F5D5C"/>
    <w:rsid w:val="005F65A8"/>
    <w:rsid w:val="00602A5C"/>
    <w:rsid w:val="00606FD2"/>
    <w:rsid w:val="00607928"/>
    <w:rsid w:val="00613B06"/>
    <w:rsid w:val="00614564"/>
    <w:rsid w:val="0062150E"/>
    <w:rsid w:val="0062312D"/>
    <w:rsid w:val="00627AF0"/>
    <w:rsid w:val="006338FE"/>
    <w:rsid w:val="0063441A"/>
    <w:rsid w:val="006366EA"/>
    <w:rsid w:val="006407F8"/>
    <w:rsid w:val="00642255"/>
    <w:rsid w:val="006431EF"/>
    <w:rsid w:val="006439FB"/>
    <w:rsid w:val="00645DA4"/>
    <w:rsid w:val="00645E8B"/>
    <w:rsid w:val="006523A4"/>
    <w:rsid w:val="00663529"/>
    <w:rsid w:val="00672448"/>
    <w:rsid w:val="006724B5"/>
    <w:rsid w:val="00672E21"/>
    <w:rsid w:val="00675C9E"/>
    <w:rsid w:val="00676A88"/>
    <w:rsid w:val="006773D7"/>
    <w:rsid w:val="00677802"/>
    <w:rsid w:val="006779EA"/>
    <w:rsid w:val="0068113A"/>
    <w:rsid w:val="00682075"/>
    <w:rsid w:val="006820A1"/>
    <w:rsid w:val="00683D0B"/>
    <w:rsid w:val="0068468A"/>
    <w:rsid w:val="006872BF"/>
    <w:rsid w:val="00691521"/>
    <w:rsid w:val="00693ED9"/>
    <w:rsid w:val="006A0A50"/>
    <w:rsid w:val="006A17FD"/>
    <w:rsid w:val="006A2B4B"/>
    <w:rsid w:val="006A60D1"/>
    <w:rsid w:val="006A7FE3"/>
    <w:rsid w:val="006B3DC6"/>
    <w:rsid w:val="006B3F59"/>
    <w:rsid w:val="006B4F5A"/>
    <w:rsid w:val="006B6EF3"/>
    <w:rsid w:val="006C0D7B"/>
    <w:rsid w:val="006C1A8B"/>
    <w:rsid w:val="006D353C"/>
    <w:rsid w:val="006D465E"/>
    <w:rsid w:val="006D5BBD"/>
    <w:rsid w:val="006D6568"/>
    <w:rsid w:val="006D7CB9"/>
    <w:rsid w:val="006D7FE9"/>
    <w:rsid w:val="006E0DA0"/>
    <w:rsid w:val="006E15BF"/>
    <w:rsid w:val="006F1229"/>
    <w:rsid w:val="006F3D1D"/>
    <w:rsid w:val="006F42FF"/>
    <w:rsid w:val="006F576F"/>
    <w:rsid w:val="006F7EF3"/>
    <w:rsid w:val="00703A1D"/>
    <w:rsid w:val="007045DB"/>
    <w:rsid w:val="00705A08"/>
    <w:rsid w:val="00706880"/>
    <w:rsid w:val="007100D6"/>
    <w:rsid w:val="0071047C"/>
    <w:rsid w:val="00711B37"/>
    <w:rsid w:val="0071308A"/>
    <w:rsid w:val="007133FE"/>
    <w:rsid w:val="0071402C"/>
    <w:rsid w:val="0071593E"/>
    <w:rsid w:val="007201C8"/>
    <w:rsid w:val="00721058"/>
    <w:rsid w:val="00724983"/>
    <w:rsid w:val="007259E4"/>
    <w:rsid w:val="00733E51"/>
    <w:rsid w:val="00734A0D"/>
    <w:rsid w:val="00734E84"/>
    <w:rsid w:val="00736CFF"/>
    <w:rsid w:val="007372DD"/>
    <w:rsid w:val="0073751F"/>
    <w:rsid w:val="0074027D"/>
    <w:rsid w:val="0074136A"/>
    <w:rsid w:val="00745280"/>
    <w:rsid w:val="007454F7"/>
    <w:rsid w:val="00746E45"/>
    <w:rsid w:val="00751A9B"/>
    <w:rsid w:val="00753883"/>
    <w:rsid w:val="00761CF2"/>
    <w:rsid w:val="00762266"/>
    <w:rsid w:val="00762968"/>
    <w:rsid w:val="00762F1B"/>
    <w:rsid w:val="00763BDB"/>
    <w:rsid w:val="007752FF"/>
    <w:rsid w:val="00775E9E"/>
    <w:rsid w:val="0077666C"/>
    <w:rsid w:val="0078052A"/>
    <w:rsid w:val="00780AAA"/>
    <w:rsid w:val="0078314B"/>
    <w:rsid w:val="00791FBB"/>
    <w:rsid w:val="00792066"/>
    <w:rsid w:val="00792107"/>
    <w:rsid w:val="007925FF"/>
    <w:rsid w:val="00792EED"/>
    <w:rsid w:val="007935B7"/>
    <w:rsid w:val="007A48C3"/>
    <w:rsid w:val="007A4FC8"/>
    <w:rsid w:val="007A663F"/>
    <w:rsid w:val="007B1710"/>
    <w:rsid w:val="007B1E12"/>
    <w:rsid w:val="007B1E4E"/>
    <w:rsid w:val="007B4D6B"/>
    <w:rsid w:val="007B569A"/>
    <w:rsid w:val="007B6735"/>
    <w:rsid w:val="007B7BAE"/>
    <w:rsid w:val="007C69B0"/>
    <w:rsid w:val="007C7673"/>
    <w:rsid w:val="007D1517"/>
    <w:rsid w:val="007D1D8D"/>
    <w:rsid w:val="007D2E8C"/>
    <w:rsid w:val="007D7C9B"/>
    <w:rsid w:val="007E0AE1"/>
    <w:rsid w:val="007E0D75"/>
    <w:rsid w:val="007E2378"/>
    <w:rsid w:val="007E2834"/>
    <w:rsid w:val="007E5B34"/>
    <w:rsid w:val="007F2F88"/>
    <w:rsid w:val="007F4D63"/>
    <w:rsid w:val="007F4DCD"/>
    <w:rsid w:val="007F4E12"/>
    <w:rsid w:val="007F4E30"/>
    <w:rsid w:val="007F5137"/>
    <w:rsid w:val="0080165D"/>
    <w:rsid w:val="00802921"/>
    <w:rsid w:val="00806B92"/>
    <w:rsid w:val="00807789"/>
    <w:rsid w:val="00810EF5"/>
    <w:rsid w:val="00814F48"/>
    <w:rsid w:val="00815858"/>
    <w:rsid w:val="00816D2D"/>
    <w:rsid w:val="00822067"/>
    <w:rsid w:val="00824D0A"/>
    <w:rsid w:val="00830E77"/>
    <w:rsid w:val="008314C1"/>
    <w:rsid w:val="0083419A"/>
    <w:rsid w:val="00834F67"/>
    <w:rsid w:val="00835AC9"/>
    <w:rsid w:val="00842613"/>
    <w:rsid w:val="00844F44"/>
    <w:rsid w:val="00846790"/>
    <w:rsid w:val="00852A08"/>
    <w:rsid w:val="008561F2"/>
    <w:rsid w:val="0085656A"/>
    <w:rsid w:val="00857B40"/>
    <w:rsid w:val="0086281B"/>
    <w:rsid w:val="008638DD"/>
    <w:rsid w:val="00866EDD"/>
    <w:rsid w:val="00870822"/>
    <w:rsid w:val="00871B8C"/>
    <w:rsid w:val="00871E73"/>
    <w:rsid w:val="008760DE"/>
    <w:rsid w:val="0087771B"/>
    <w:rsid w:val="00877777"/>
    <w:rsid w:val="0088186C"/>
    <w:rsid w:val="00890B1C"/>
    <w:rsid w:val="0089139D"/>
    <w:rsid w:val="008930AD"/>
    <w:rsid w:val="00894D1A"/>
    <w:rsid w:val="00896729"/>
    <w:rsid w:val="008A01B3"/>
    <w:rsid w:val="008A0869"/>
    <w:rsid w:val="008A16BC"/>
    <w:rsid w:val="008A784F"/>
    <w:rsid w:val="008B1231"/>
    <w:rsid w:val="008B26BA"/>
    <w:rsid w:val="008B3EFD"/>
    <w:rsid w:val="008B44F4"/>
    <w:rsid w:val="008B47EE"/>
    <w:rsid w:val="008B7024"/>
    <w:rsid w:val="008B7975"/>
    <w:rsid w:val="008B7F41"/>
    <w:rsid w:val="008C1474"/>
    <w:rsid w:val="008C52D2"/>
    <w:rsid w:val="008C6B69"/>
    <w:rsid w:val="008D171D"/>
    <w:rsid w:val="008D5CBF"/>
    <w:rsid w:val="008D6981"/>
    <w:rsid w:val="008E0DCE"/>
    <w:rsid w:val="008E2903"/>
    <w:rsid w:val="008E2FF5"/>
    <w:rsid w:val="008E3782"/>
    <w:rsid w:val="008E4466"/>
    <w:rsid w:val="008F31CB"/>
    <w:rsid w:val="008F4856"/>
    <w:rsid w:val="008F5A04"/>
    <w:rsid w:val="008F7105"/>
    <w:rsid w:val="008F77B3"/>
    <w:rsid w:val="008F7AA8"/>
    <w:rsid w:val="0090090D"/>
    <w:rsid w:val="00902E9A"/>
    <w:rsid w:val="00906C71"/>
    <w:rsid w:val="00906F9C"/>
    <w:rsid w:val="00907322"/>
    <w:rsid w:val="009074C8"/>
    <w:rsid w:val="00907FE7"/>
    <w:rsid w:val="00913589"/>
    <w:rsid w:val="00914CB1"/>
    <w:rsid w:val="00916183"/>
    <w:rsid w:val="00920334"/>
    <w:rsid w:val="00920B5A"/>
    <w:rsid w:val="00921CC3"/>
    <w:rsid w:val="0092208C"/>
    <w:rsid w:val="009224A9"/>
    <w:rsid w:val="00924559"/>
    <w:rsid w:val="00926801"/>
    <w:rsid w:val="00934838"/>
    <w:rsid w:val="0093529D"/>
    <w:rsid w:val="00935890"/>
    <w:rsid w:val="00936EB9"/>
    <w:rsid w:val="00937243"/>
    <w:rsid w:val="0093771C"/>
    <w:rsid w:val="00942B58"/>
    <w:rsid w:val="00943FC3"/>
    <w:rsid w:val="00946544"/>
    <w:rsid w:val="009509D6"/>
    <w:rsid w:val="00955059"/>
    <w:rsid w:val="009571B2"/>
    <w:rsid w:val="009617BC"/>
    <w:rsid w:val="00961E96"/>
    <w:rsid w:val="009732DD"/>
    <w:rsid w:val="009753C9"/>
    <w:rsid w:val="0097742F"/>
    <w:rsid w:val="009805AE"/>
    <w:rsid w:val="00984EF2"/>
    <w:rsid w:val="00985244"/>
    <w:rsid w:val="009905B2"/>
    <w:rsid w:val="009925C5"/>
    <w:rsid w:val="00995F82"/>
    <w:rsid w:val="009A0031"/>
    <w:rsid w:val="009A4198"/>
    <w:rsid w:val="009A42F8"/>
    <w:rsid w:val="009A6B4D"/>
    <w:rsid w:val="009A71C8"/>
    <w:rsid w:val="009A7278"/>
    <w:rsid w:val="009B1F71"/>
    <w:rsid w:val="009B2683"/>
    <w:rsid w:val="009B66A1"/>
    <w:rsid w:val="009C3B5B"/>
    <w:rsid w:val="009C573B"/>
    <w:rsid w:val="009D5A68"/>
    <w:rsid w:val="009E0540"/>
    <w:rsid w:val="009E0853"/>
    <w:rsid w:val="009E116E"/>
    <w:rsid w:val="009E15B1"/>
    <w:rsid w:val="009E15C5"/>
    <w:rsid w:val="009E4BE4"/>
    <w:rsid w:val="009E4C97"/>
    <w:rsid w:val="009E56C6"/>
    <w:rsid w:val="009E5BA2"/>
    <w:rsid w:val="009E643A"/>
    <w:rsid w:val="009F0B31"/>
    <w:rsid w:val="009F497F"/>
    <w:rsid w:val="00A00CD2"/>
    <w:rsid w:val="00A032E1"/>
    <w:rsid w:val="00A06410"/>
    <w:rsid w:val="00A0760D"/>
    <w:rsid w:val="00A12601"/>
    <w:rsid w:val="00A1531F"/>
    <w:rsid w:val="00A21AEB"/>
    <w:rsid w:val="00A2662D"/>
    <w:rsid w:val="00A31A6F"/>
    <w:rsid w:val="00A33B14"/>
    <w:rsid w:val="00A33CDF"/>
    <w:rsid w:val="00A365D3"/>
    <w:rsid w:val="00A367EF"/>
    <w:rsid w:val="00A403F4"/>
    <w:rsid w:val="00A411DC"/>
    <w:rsid w:val="00A467AE"/>
    <w:rsid w:val="00A50001"/>
    <w:rsid w:val="00A50A65"/>
    <w:rsid w:val="00A527E7"/>
    <w:rsid w:val="00A5642B"/>
    <w:rsid w:val="00A56460"/>
    <w:rsid w:val="00A57DAB"/>
    <w:rsid w:val="00A621F1"/>
    <w:rsid w:val="00A62979"/>
    <w:rsid w:val="00A66D84"/>
    <w:rsid w:val="00A67D31"/>
    <w:rsid w:val="00A702FE"/>
    <w:rsid w:val="00A70DFF"/>
    <w:rsid w:val="00A7503C"/>
    <w:rsid w:val="00A80F15"/>
    <w:rsid w:val="00A82BFA"/>
    <w:rsid w:val="00A87480"/>
    <w:rsid w:val="00A90065"/>
    <w:rsid w:val="00A93458"/>
    <w:rsid w:val="00A93A08"/>
    <w:rsid w:val="00A95EF7"/>
    <w:rsid w:val="00A975D9"/>
    <w:rsid w:val="00AA0D25"/>
    <w:rsid w:val="00AA74AE"/>
    <w:rsid w:val="00AA7736"/>
    <w:rsid w:val="00AB0206"/>
    <w:rsid w:val="00AB351C"/>
    <w:rsid w:val="00AB3788"/>
    <w:rsid w:val="00AB3FF6"/>
    <w:rsid w:val="00AC3385"/>
    <w:rsid w:val="00AC5AB0"/>
    <w:rsid w:val="00AC5E6E"/>
    <w:rsid w:val="00AD1850"/>
    <w:rsid w:val="00AD19A6"/>
    <w:rsid w:val="00AD2324"/>
    <w:rsid w:val="00AD3DCA"/>
    <w:rsid w:val="00AD7B09"/>
    <w:rsid w:val="00AE2960"/>
    <w:rsid w:val="00AE6D3F"/>
    <w:rsid w:val="00AE703B"/>
    <w:rsid w:val="00AE7C9A"/>
    <w:rsid w:val="00AF1638"/>
    <w:rsid w:val="00AF5615"/>
    <w:rsid w:val="00B0095D"/>
    <w:rsid w:val="00B0185C"/>
    <w:rsid w:val="00B06679"/>
    <w:rsid w:val="00B06742"/>
    <w:rsid w:val="00B070CB"/>
    <w:rsid w:val="00B136F4"/>
    <w:rsid w:val="00B16536"/>
    <w:rsid w:val="00B16789"/>
    <w:rsid w:val="00B16A3C"/>
    <w:rsid w:val="00B20D18"/>
    <w:rsid w:val="00B211EA"/>
    <w:rsid w:val="00B220BE"/>
    <w:rsid w:val="00B22A25"/>
    <w:rsid w:val="00B22DDC"/>
    <w:rsid w:val="00B25AE7"/>
    <w:rsid w:val="00B34897"/>
    <w:rsid w:val="00B43B4B"/>
    <w:rsid w:val="00B474AB"/>
    <w:rsid w:val="00B5340D"/>
    <w:rsid w:val="00B5720C"/>
    <w:rsid w:val="00B6501A"/>
    <w:rsid w:val="00B65061"/>
    <w:rsid w:val="00B66CC5"/>
    <w:rsid w:val="00B72BB3"/>
    <w:rsid w:val="00B72F0A"/>
    <w:rsid w:val="00B80337"/>
    <w:rsid w:val="00B82088"/>
    <w:rsid w:val="00B82118"/>
    <w:rsid w:val="00B82F0A"/>
    <w:rsid w:val="00B85DAF"/>
    <w:rsid w:val="00B9500B"/>
    <w:rsid w:val="00B95C25"/>
    <w:rsid w:val="00BA07F2"/>
    <w:rsid w:val="00BA0FD5"/>
    <w:rsid w:val="00BA1580"/>
    <w:rsid w:val="00BA20E0"/>
    <w:rsid w:val="00BA2809"/>
    <w:rsid w:val="00BA5C6D"/>
    <w:rsid w:val="00BB07E4"/>
    <w:rsid w:val="00BB21BF"/>
    <w:rsid w:val="00BB25B5"/>
    <w:rsid w:val="00BB2C7C"/>
    <w:rsid w:val="00BB2F91"/>
    <w:rsid w:val="00BB7948"/>
    <w:rsid w:val="00BB7E13"/>
    <w:rsid w:val="00BC46CB"/>
    <w:rsid w:val="00BC691D"/>
    <w:rsid w:val="00BD1CFC"/>
    <w:rsid w:val="00BD2621"/>
    <w:rsid w:val="00BD4A01"/>
    <w:rsid w:val="00BD4A71"/>
    <w:rsid w:val="00BD50C9"/>
    <w:rsid w:val="00BD7519"/>
    <w:rsid w:val="00BD7F81"/>
    <w:rsid w:val="00BE3522"/>
    <w:rsid w:val="00BE694D"/>
    <w:rsid w:val="00BF09B2"/>
    <w:rsid w:val="00BF34DA"/>
    <w:rsid w:val="00BF3DE2"/>
    <w:rsid w:val="00BF4422"/>
    <w:rsid w:val="00BF58FB"/>
    <w:rsid w:val="00C010FC"/>
    <w:rsid w:val="00C0164E"/>
    <w:rsid w:val="00C02A29"/>
    <w:rsid w:val="00C04F43"/>
    <w:rsid w:val="00C112C8"/>
    <w:rsid w:val="00C11313"/>
    <w:rsid w:val="00C1498E"/>
    <w:rsid w:val="00C173BD"/>
    <w:rsid w:val="00C2263E"/>
    <w:rsid w:val="00C22E44"/>
    <w:rsid w:val="00C23627"/>
    <w:rsid w:val="00C32065"/>
    <w:rsid w:val="00C32568"/>
    <w:rsid w:val="00C332F5"/>
    <w:rsid w:val="00C361EA"/>
    <w:rsid w:val="00C3785D"/>
    <w:rsid w:val="00C41CAF"/>
    <w:rsid w:val="00C43151"/>
    <w:rsid w:val="00C435B3"/>
    <w:rsid w:val="00C44FB3"/>
    <w:rsid w:val="00C54233"/>
    <w:rsid w:val="00C55A82"/>
    <w:rsid w:val="00C56218"/>
    <w:rsid w:val="00C60D96"/>
    <w:rsid w:val="00C619E3"/>
    <w:rsid w:val="00C63478"/>
    <w:rsid w:val="00C63563"/>
    <w:rsid w:val="00C66945"/>
    <w:rsid w:val="00C75D54"/>
    <w:rsid w:val="00C81F0C"/>
    <w:rsid w:val="00C84140"/>
    <w:rsid w:val="00C879E1"/>
    <w:rsid w:val="00C90E11"/>
    <w:rsid w:val="00C969DE"/>
    <w:rsid w:val="00CA0FA7"/>
    <w:rsid w:val="00CA1536"/>
    <w:rsid w:val="00CA356A"/>
    <w:rsid w:val="00CA479C"/>
    <w:rsid w:val="00CA6A57"/>
    <w:rsid w:val="00CB04EF"/>
    <w:rsid w:val="00CB12B6"/>
    <w:rsid w:val="00CB1550"/>
    <w:rsid w:val="00CB16EF"/>
    <w:rsid w:val="00CB2AA9"/>
    <w:rsid w:val="00CC488B"/>
    <w:rsid w:val="00CC5821"/>
    <w:rsid w:val="00CC591C"/>
    <w:rsid w:val="00CD0E98"/>
    <w:rsid w:val="00CD2E5D"/>
    <w:rsid w:val="00CD5E6F"/>
    <w:rsid w:val="00CE4869"/>
    <w:rsid w:val="00CE4A58"/>
    <w:rsid w:val="00CE5AD0"/>
    <w:rsid w:val="00CF24FA"/>
    <w:rsid w:val="00CF308A"/>
    <w:rsid w:val="00CF5F51"/>
    <w:rsid w:val="00CF73C3"/>
    <w:rsid w:val="00CF78E4"/>
    <w:rsid w:val="00D013D8"/>
    <w:rsid w:val="00D04953"/>
    <w:rsid w:val="00D12E62"/>
    <w:rsid w:val="00D1433D"/>
    <w:rsid w:val="00D15D09"/>
    <w:rsid w:val="00D2052B"/>
    <w:rsid w:val="00D20C1E"/>
    <w:rsid w:val="00D2253B"/>
    <w:rsid w:val="00D235F1"/>
    <w:rsid w:val="00D24468"/>
    <w:rsid w:val="00D2608F"/>
    <w:rsid w:val="00D31EBF"/>
    <w:rsid w:val="00D3256A"/>
    <w:rsid w:val="00D41683"/>
    <w:rsid w:val="00D42F3D"/>
    <w:rsid w:val="00D46952"/>
    <w:rsid w:val="00D534AB"/>
    <w:rsid w:val="00D60396"/>
    <w:rsid w:val="00D61267"/>
    <w:rsid w:val="00D66260"/>
    <w:rsid w:val="00D66485"/>
    <w:rsid w:val="00D672D3"/>
    <w:rsid w:val="00D71DEA"/>
    <w:rsid w:val="00D72834"/>
    <w:rsid w:val="00D73139"/>
    <w:rsid w:val="00D73309"/>
    <w:rsid w:val="00D75B92"/>
    <w:rsid w:val="00D768FE"/>
    <w:rsid w:val="00D8388C"/>
    <w:rsid w:val="00D8416B"/>
    <w:rsid w:val="00D87598"/>
    <w:rsid w:val="00D879BE"/>
    <w:rsid w:val="00D9545E"/>
    <w:rsid w:val="00D96DAF"/>
    <w:rsid w:val="00DA09B9"/>
    <w:rsid w:val="00DA2D9F"/>
    <w:rsid w:val="00DA3E31"/>
    <w:rsid w:val="00DA6A52"/>
    <w:rsid w:val="00DA6C59"/>
    <w:rsid w:val="00DA6DAE"/>
    <w:rsid w:val="00DB1ECE"/>
    <w:rsid w:val="00DB34CC"/>
    <w:rsid w:val="00DB355B"/>
    <w:rsid w:val="00DB791B"/>
    <w:rsid w:val="00DB7BA7"/>
    <w:rsid w:val="00DC123A"/>
    <w:rsid w:val="00DC3A4E"/>
    <w:rsid w:val="00DC4368"/>
    <w:rsid w:val="00DC47E4"/>
    <w:rsid w:val="00DD05E1"/>
    <w:rsid w:val="00DD0CA2"/>
    <w:rsid w:val="00DD7C14"/>
    <w:rsid w:val="00DE1887"/>
    <w:rsid w:val="00DE3759"/>
    <w:rsid w:val="00DE40E0"/>
    <w:rsid w:val="00DF0140"/>
    <w:rsid w:val="00DF221D"/>
    <w:rsid w:val="00DF2712"/>
    <w:rsid w:val="00DF69DA"/>
    <w:rsid w:val="00E0053D"/>
    <w:rsid w:val="00E00F17"/>
    <w:rsid w:val="00E01374"/>
    <w:rsid w:val="00E02C09"/>
    <w:rsid w:val="00E05408"/>
    <w:rsid w:val="00E05FD8"/>
    <w:rsid w:val="00E06213"/>
    <w:rsid w:val="00E12CBD"/>
    <w:rsid w:val="00E14E2F"/>
    <w:rsid w:val="00E16C70"/>
    <w:rsid w:val="00E203B9"/>
    <w:rsid w:val="00E208E1"/>
    <w:rsid w:val="00E25B2F"/>
    <w:rsid w:val="00E25CD3"/>
    <w:rsid w:val="00E31D19"/>
    <w:rsid w:val="00E42DA2"/>
    <w:rsid w:val="00E477E5"/>
    <w:rsid w:val="00E50497"/>
    <w:rsid w:val="00E550AF"/>
    <w:rsid w:val="00E5578F"/>
    <w:rsid w:val="00E61494"/>
    <w:rsid w:val="00E6237F"/>
    <w:rsid w:val="00E632BC"/>
    <w:rsid w:val="00E6446B"/>
    <w:rsid w:val="00E819D6"/>
    <w:rsid w:val="00E82419"/>
    <w:rsid w:val="00E86352"/>
    <w:rsid w:val="00E90227"/>
    <w:rsid w:val="00E9092E"/>
    <w:rsid w:val="00E91025"/>
    <w:rsid w:val="00E94A53"/>
    <w:rsid w:val="00EA2008"/>
    <w:rsid w:val="00EA2259"/>
    <w:rsid w:val="00EA3340"/>
    <w:rsid w:val="00EA4977"/>
    <w:rsid w:val="00EA5700"/>
    <w:rsid w:val="00EA751F"/>
    <w:rsid w:val="00EB16D6"/>
    <w:rsid w:val="00EB28E8"/>
    <w:rsid w:val="00EB3216"/>
    <w:rsid w:val="00EB3C02"/>
    <w:rsid w:val="00EB6358"/>
    <w:rsid w:val="00EB7566"/>
    <w:rsid w:val="00EB7744"/>
    <w:rsid w:val="00EC29F0"/>
    <w:rsid w:val="00EC3314"/>
    <w:rsid w:val="00EC6FFA"/>
    <w:rsid w:val="00ED357E"/>
    <w:rsid w:val="00ED6ACC"/>
    <w:rsid w:val="00ED728E"/>
    <w:rsid w:val="00ED73F3"/>
    <w:rsid w:val="00ED7485"/>
    <w:rsid w:val="00EE03DC"/>
    <w:rsid w:val="00EE1AED"/>
    <w:rsid w:val="00EE48EA"/>
    <w:rsid w:val="00EE57BB"/>
    <w:rsid w:val="00EF33F0"/>
    <w:rsid w:val="00EF66EF"/>
    <w:rsid w:val="00EF77B7"/>
    <w:rsid w:val="00F0409F"/>
    <w:rsid w:val="00F10E8C"/>
    <w:rsid w:val="00F139EB"/>
    <w:rsid w:val="00F13C3C"/>
    <w:rsid w:val="00F15096"/>
    <w:rsid w:val="00F2003D"/>
    <w:rsid w:val="00F20346"/>
    <w:rsid w:val="00F22267"/>
    <w:rsid w:val="00F23899"/>
    <w:rsid w:val="00F2486A"/>
    <w:rsid w:val="00F31A88"/>
    <w:rsid w:val="00F3253A"/>
    <w:rsid w:val="00F414DC"/>
    <w:rsid w:val="00F446A3"/>
    <w:rsid w:val="00F463BF"/>
    <w:rsid w:val="00F51211"/>
    <w:rsid w:val="00F51792"/>
    <w:rsid w:val="00F52A5D"/>
    <w:rsid w:val="00F548E8"/>
    <w:rsid w:val="00F5791E"/>
    <w:rsid w:val="00F61DF0"/>
    <w:rsid w:val="00F65565"/>
    <w:rsid w:val="00F67DFA"/>
    <w:rsid w:val="00F72A70"/>
    <w:rsid w:val="00F805AB"/>
    <w:rsid w:val="00F84505"/>
    <w:rsid w:val="00F8675D"/>
    <w:rsid w:val="00F873A2"/>
    <w:rsid w:val="00F876D6"/>
    <w:rsid w:val="00F93809"/>
    <w:rsid w:val="00F9465F"/>
    <w:rsid w:val="00FA1869"/>
    <w:rsid w:val="00FA50D3"/>
    <w:rsid w:val="00FA6204"/>
    <w:rsid w:val="00FA638E"/>
    <w:rsid w:val="00FB525D"/>
    <w:rsid w:val="00FC0EDA"/>
    <w:rsid w:val="00FC46BF"/>
    <w:rsid w:val="00FC6C07"/>
    <w:rsid w:val="00FD0D29"/>
    <w:rsid w:val="00FD2705"/>
    <w:rsid w:val="00FD2BA9"/>
    <w:rsid w:val="00FD3029"/>
    <w:rsid w:val="00FD3F32"/>
    <w:rsid w:val="00FD4347"/>
    <w:rsid w:val="00FD4EF4"/>
    <w:rsid w:val="00FD572A"/>
    <w:rsid w:val="00FD67A9"/>
    <w:rsid w:val="00FD6B6A"/>
    <w:rsid w:val="00FD7311"/>
    <w:rsid w:val="00FD7C62"/>
    <w:rsid w:val="00FE34F4"/>
    <w:rsid w:val="00FF0EB9"/>
    <w:rsid w:val="00FF1017"/>
    <w:rsid w:val="00FF1D53"/>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510D6C"/>
  <w15:chartTrackingRefBased/>
  <w15:docId w15:val="{E8FA3A5D-DBF9-45EC-A6CF-E763DDBBF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2834"/>
  </w:style>
  <w:style w:type="paragraph" w:styleId="Ttulo1">
    <w:name w:val="heading 1"/>
    <w:aliases w:val="Document Header1,s1 Car,Sub1 Car,s1,Sub1"/>
    <w:basedOn w:val="Normal"/>
    <w:next w:val="Normal"/>
    <w:link w:val="Ttulo1Car1"/>
    <w:qFormat/>
    <w:rsid w:val="005A68BF"/>
    <w:pPr>
      <w:keepNext/>
      <w:widowControl w:val="0"/>
      <w:adjustRightInd w:val="0"/>
      <w:spacing w:after="0" w:line="360" w:lineRule="atLeast"/>
      <w:jc w:val="center"/>
      <w:outlineLvl w:val="0"/>
    </w:pPr>
    <w:rPr>
      <w:rFonts w:ascii="Times New Roman" w:eastAsia="Times New Roman" w:hAnsi="Times New Roman" w:cs="Times New Roman"/>
      <w:b/>
      <w:sz w:val="20"/>
      <w:szCs w:val="24"/>
      <w:lang w:val="en-US" w:eastAsia="x-none"/>
    </w:rPr>
  </w:style>
  <w:style w:type="paragraph" w:styleId="Ttulo2">
    <w:name w:val="heading 2"/>
    <w:aliases w:val="Title Header2,s2,Sub2"/>
    <w:basedOn w:val="Normal"/>
    <w:next w:val="Normal"/>
    <w:link w:val="Ttulo2Car1"/>
    <w:unhideWhenUsed/>
    <w:qFormat/>
    <w:rsid w:val="005A68BF"/>
    <w:pPr>
      <w:keepNext/>
      <w:widowControl w:val="0"/>
      <w:numPr>
        <w:ilvl w:val="1"/>
        <w:numId w:val="1"/>
      </w:numPr>
      <w:adjustRightInd w:val="0"/>
      <w:spacing w:before="240" w:after="60" w:line="360" w:lineRule="atLeast"/>
      <w:jc w:val="both"/>
      <w:outlineLvl w:val="1"/>
    </w:pPr>
    <w:rPr>
      <w:rFonts w:ascii="Arial" w:eastAsia="Times New Roman" w:hAnsi="Arial" w:cs="Times New Roman"/>
      <w:b/>
      <w:bCs/>
      <w:i/>
      <w:iCs/>
      <w:sz w:val="28"/>
      <w:szCs w:val="28"/>
      <w:lang w:val="es-ES" w:eastAsia="x-none"/>
    </w:rPr>
  </w:style>
  <w:style w:type="paragraph" w:styleId="Ttulo3">
    <w:name w:val="heading 3"/>
    <w:aliases w:val="Section Header3,s3,Sub3"/>
    <w:basedOn w:val="Normal"/>
    <w:next w:val="Normal"/>
    <w:link w:val="Ttulo3Car1"/>
    <w:unhideWhenUsed/>
    <w:qFormat/>
    <w:rsid w:val="005A68BF"/>
    <w:pPr>
      <w:keepNext/>
      <w:widowControl w:val="0"/>
      <w:numPr>
        <w:ilvl w:val="2"/>
        <w:numId w:val="1"/>
      </w:numPr>
      <w:adjustRightInd w:val="0"/>
      <w:spacing w:before="240" w:after="60" w:line="360" w:lineRule="atLeast"/>
      <w:jc w:val="both"/>
      <w:outlineLvl w:val="2"/>
    </w:pPr>
    <w:rPr>
      <w:rFonts w:ascii="Arial" w:eastAsia="Times New Roman" w:hAnsi="Arial" w:cs="Times New Roman"/>
      <w:b/>
      <w:bCs/>
      <w:sz w:val="26"/>
      <w:szCs w:val="26"/>
      <w:lang w:val="es-ES" w:eastAsia="x-none"/>
    </w:rPr>
  </w:style>
  <w:style w:type="paragraph" w:styleId="Ttulo4">
    <w:name w:val="heading 4"/>
    <w:aliases w:val="Sub-Clause Sub-paragraph,s4,Sub4, Sub-Clause Sub-paragraph"/>
    <w:basedOn w:val="Normal"/>
    <w:next w:val="Normal"/>
    <w:link w:val="Ttulo4Car1"/>
    <w:unhideWhenUsed/>
    <w:qFormat/>
    <w:rsid w:val="005A68BF"/>
    <w:pPr>
      <w:keepNext/>
      <w:widowControl w:val="0"/>
      <w:adjustRightInd w:val="0"/>
      <w:spacing w:after="0" w:line="360" w:lineRule="atLeast"/>
      <w:jc w:val="center"/>
      <w:outlineLvl w:val="3"/>
    </w:pPr>
    <w:rPr>
      <w:rFonts w:ascii="Times New Roman" w:eastAsia="Times New Roman" w:hAnsi="Times New Roman" w:cs="Times New Roman"/>
      <w:b/>
      <w:bCs/>
      <w:sz w:val="40"/>
      <w:szCs w:val="24"/>
      <w:lang w:val="es-ES" w:eastAsia="x-none"/>
    </w:rPr>
  </w:style>
  <w:style w:type="paragraph" w:styleId="Ttulo5">
    <w:name w:val="heading 5"/>
    <w:basedOn w:val="Normal"/>
    <w:next w:val="Normal"/>
    <w:link w:val="Ttulo5Car1"/>
    <w:unhideWhenUsed/>
    <w:qFormat/>
    <w:rsid w:val="005A68BF"/>
    <w:pPr>
      <w:keepNext/>
      <w:widowControl w:val="0"/>
      <w:adjustRightInd w:val="0"/>
      <w:spacing w:after="0" w:line="360" w:lineRule="atLeast"/>
      <w:jc w:val="both"/>
      <w:outlineLvl w:val="4"/>
    </w:pPr>
    <w:rPr>
      <w:rFonts w:ascii="Times New Roman" w:eastAsia="Times New Roman" w:hAnsi="Times New Roman" w:cs="Times New Roman"/>
      <w:b/>
      <w:bCs/>
      <w:sz w:val="28"/>
      <w:szCs w:val="24"/>
      <w:lang w:val="es-ES" w:eastAsia="x-none"/>
    </w:rPr>
  </w:style>
  <w:style w:type="paragraph" w:styleId="Ttulo6">
    <w:name w:val="heading 6"/>
    <w:basedOn w:val="Normal"/>
    <w:next w:val="Normal"/>
    <w:link w:val="Ttulo6Car1"/>
    <w:unhideWhenUsed/>
    <w:qFormat/>
    <w:rsid w:val="005A68BF"/>
    <w:pPr>
      <w:keepNext/>
      <w:widowControl w:val="0"/>
      <w:adjustRightInd w:val="0"/>
      <w:spacing w:after="0" w:line="360" w:lineRule="atLeast"/>
      <w:jc w:val="both"/>
      <w:outlineLvl w:val="5"/>
    </w:pPr>
    <w:rPr>
      <w:rFonts w:ascii="Times New Roman" w:eastAsia="Times New Roman" w:hAnsi="Times New Roman" w:cs="Times New Roman"/>
      <w:b/>
      <w:bCs/>
      <w:sz w:val="24"/>
      <w:szCs w:val="24"/>
      <w:lang w:val="es-ES" w:eastAsia="x-none"/>
    </w:rPr>
  </w:style>
  <w:style w:type="paragraph" w:styleId="Ttulo7">
    <w:name w:val="heading 7"/>
    <w:basedOn w:val="Normal"/>
    <w:next w:val="Normal"/>
    <w:link w:val="Ttulo7Car1"/>
    <w:unhideWhenUsed/>
    <w:qFormat/>
    <w:rsid w:val="005A68BF"/>
    <w:pPr>
      <w:keepNext/>
      <w:widowControl w:val="0"/>
      <w:adjustRightInd w:val="0"/>
      <w:spacing w:after="0" w:line="360" w:lineRule="atLeast"/>
      <w:jc w:val="both"/>
      <w:outlineLvl w:val="6"/>
    </w:pPr>
    <w:rPr>
      <w:rFonts w:ascii="Times New Roman" w:eastAsia="Times New Roman" w:hAnsi="Times New Roman" w:cs="Times New Roman"/>
      <w:b/>
      <w:bCs/>
      <w:sz w:val="24"/>
      <w:szCs w:val="24"/>
      <w:lang w:val="es-ES" w:eastAsia="x-none"/>
    </w:rPr>
  </w:style>
  <w:style w:type="paragraph" w:styleId="Ttulo8">
    <w:name w:val="heading 8"/>
    <w:basedOn w:val="Normal"/>
    <w:next w:val="Normal"/>
    <w:link w:val="Ttulo8Car1"/>
    <w:unhideWhenUsed/>
    <w:qFormat/>
    <w:rsid w:val="005A68BF"/>
    <w:pPr>
      <w:keepNext/>
      <w:widowControl w:val="0"/>
      <w:adjustRightInd w:val="0"/>
      <w:spacing w:after="0" w:line="360" w:lineRule="atLeast"/>
      <w:jc w:val="both"/>
      <w:outlineLvl w:val="7"/>
    </w:pPr>
    <w:rPr>
      <w:rFonts w:ascii="Times New Roman" w:eastAsia="Times New Roman" w:hAnsi="Times New Roman" w:cs="Times New Roman"/>
      <w:b/>
      <w:bCs/>
      <w:sz w:val="28"/>
      <w:szCs w:val="24"/>
      <w:lang w:val="es-ES" w:eastAsia="x-none"/>
    </w:rPr>
  </w:style>
  <w:style w:type="paragraph" w:styleId="Ttulo9">
    <w:name w:val="heading 9"/>
    <w:basedOn w:val="Normal"/>
    <w:next w:val="Normal"/>
    <w:link w:val="Ttulo9Car1"/>
    <w:unhideWhenUsed/>
    <w:qFormat/>
    <w:rsid w:val="005A68BF"/>
    <w:pPr>
      <w:keepNext/>
      <w:widowControl w:val="0"/>
      <w:adjustRightInd w:val="0"/>
      <w:spacing w:after="0" w:line="360" w:lineRule="atLeast"/>
      <w:jc w:val="center"/>
      <w:outlineLvl w:val="8"/>
    </w:pPr>
    <w:rPr>
      <w:rFonts w:ascii="Times New Roman" w:eastAsia="Times New Roman" w:hAnsi="Times New Roman" w:cs="Times New Roman"/>
      <w:b/>
      <w:bCs/>
      <w:sz w:val="32"/>
      <w:szCs w:val="24"/>
      <w:lang w:val="es-ES"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ocument Header1 Car,Sub1 Car Car1,s1 Car2,Sub1 Car2"/>
    <w:basedOn w:val="Fuentedeprrafopredeter"/>
    <w:rsid w:val="005A68BF"/>
    <w:rPr>
      <w:rFonts w:asciiTheme="majorHAnsi" w:eastAsiaTheme="majorEastAsia" w:hAnsiTheme="majorHAnsi" w:cstheme="majorBidi"/>
      <w:color w:val="2E74B5" w:themeColor="accent1" w:themeShade="BF"/>
      <w:sz w:val="32"/>
      <w:szCs w:val="32"/>
    </w:rPr>
  </w:style>
  <w:style w:type="character" w:customStyle="1" w:styleId="Ttulo2Car">
    <w:name w:val="Título 2 Car"/>
    <w:aliases w:val="Title Header2 Car1,s2 Car1,Sub2 Car1"/>
    <w:basedOn w:val="Fuentedeprrafopredeter"/>
    <w:rsid w:val="005A68BF"/>
    <w:rPr>
      <w:rFonts w:asciiTheme="majorHAnsi" w:eastAsiaTheme="majorEastAsia" w:hAnsiTheme="majorHAnsi" w:cstheme="majorBidi"/>
      <w:color w:val="2E74B5" w:themeColor="accent1" w:themeShade="BF"/>
      <w:sz w:val="26"/>
      <w:szCs w:val="26"/>
    </w:rPr>
  </w:style>
  <w:style w:type="character" w:customStyle="1" w:styleId="Ttulo3Car">
    <w:name w:val="Título 3 Car"/>
    <w:aliases w:val="Section Header3 Car,s3 Car,Sub3 Car"/>
    <w:basedOn w:val="Fuentedeprrafopredeter"/>
    <w:rsid w:val="005A68BF"/>
    <w:rPr>
      <w:rFonts w:asciiTheme="majorHAnsi" w:eastAsiaTheme="majorEastAsia" w:hAnsiTheme="majorHAnsi" w:cstheme="majorBidi"/>
      <w:color w:val="1F4D78" w:themeColor="accent1" w:themeShade="7F"/>
      <w:sz w:val="24"/>
      <w:szCs w:val="24"/>
    </w:rPr>
  </w:style>
  <w:style w:type="character" w:customStyle="1" w:styleId="Ttulo4Car">
    <w:name w:val="Título 4 Car"/>
    <w:aliases w:val="Sub-Clause Sub-paragraph Car,s4 Car,Sub4 Car, Sub-Clause Sub-paragraph Car"/>
    <w:basedOn w:val="Fuentedeprrafopredeter"/>
    <w:rsid w:val="005A68BF"/>
    <w:rPr>
      <w:rFonts w:asciiTheme="majorHAnsi" w:eastAsiaTheme="majorEastAsia" w:hAnsiTheme="majorHAnsi" w:cstheme="majorBidi"/>
      <w:i/>
      <w:iCs/>
      <w:color w:val="2E74B5" w:themeColor="accent1" w:themeShade="BF"/>
    </w:rPr>
  </w:style>
  <w:style w:type="character" w:customStyle="1" w:styleId="Ttulo5Car">
    <w:name w:val="Título 5 Car"/>
    <w:basedOn w:val="Fuentedeprrafopredeter"/>
    <w:rsid w:val="005A68BF"/>
    <w:rPr>
      <w:rFonts w:asciiTheme="majorHAnsi" w:eastAsiaTheme="majorEastAsia" w:hAnsiTheme="majorHAnsi" w:cstheme="majorBidi"/>
      <w:color w:val="2E74B5" w:themeColor="accent1" w:themeShade="BF"/>
    </w:rPr>
  </w:style>
  <w:style w:type="character" w:customStyle="1" w:styleId="Ttulo6Car">
    <w:name w:val="Título 6 Car"/>
    <w:basedOn w:val="Fuentedeprrafopredeter"/>
    <w:rsid w:val="005A68BF"/>
    <w:rPr>
      <w:rFonts w:asciiTheme="majorHAnsi" w:eastAsiaTheme="majorEastAsia" w:hAnsiTheme="majorHAnsi" w:cstheme="majorBidi"/>
      <w:color w:val="1F4D78" w:themeColor="accent1" w:themeShade="7F"/>
    </w:rPr>
  </w:style>
  <w:style w:type="character" w:customStyle="1" w:styleId="Ttulo7Car">
    <w:name w:val="Título 7 Car"/>
    <w:basedOn w:val="Fuentedeprrafopredeter"/>
    <w:rsid w:val="005A68BF"/>
    <w:rPr>
      <w:rFonts w:asciiTheme="majorHAnsi" w:eastAsiaTheme="majorEastAsia" w:hAnsiTheme="majorHAnsi" w:cstheme="majorBidi"/>
      <w:i/>
      <w:iCs/>
      <w:color w:val="1F4D78" w:themeColor="accent1" w:themeShade="7F"/>
    </w:rPr>
  </w:style>
  <w:style w:type="character" w:customStyle="1" w:styleId="Ttulo8Car">
    <w:name w:val="Título 8 Car"/>
    <w:basedOn w:val="Fuentedeprrafopredeter"/>
    <w:rsid w:val="005A68BF"/>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rsid w:val="005A68BF"/>
    <w:rPr>
      <w:rFonts w:asciiTheme="majorHAnsi" w:eastAsiaTheme="majorEastAsia" w:hAnsiTheme="majorHAnsi" w:cstheme="majorBidi"/>
      <w:i/>
      <w:iCs/>
      <w:color w:val="272727" w:themeColor="text1" w:themeTint="D8"/>
      <w:sz w:val="21"/>
      <w:szCs w:val="21"/>
    </w:rPr>
  </w:style>
  <w:style w:type="numbering" w:customStyle="1" w:styleId="Sinlista1">
    <w:name w:val="Sin lista1"/>
    <w:next w:val="Sinlista"/>
    <w:uiPriority w:val="99"/>
    <w:semiHidden/>
    <w:unhideWhenUsed/>
    <w:rsid w:val="005A68BF"/>
  </w:style>
  <w:style w:type="numbering" w:customStyle="1" w:styleId="Sinlista11">
    <w:name w:val="Sin lista11"/>
    <w:next w:val="Sinlista"/>
    <w:uiPriority w:val="99"/>
    <w:semiHidden/>
    <w:unhideWhenUsed/>
    <w:rsid w:val="005A68BF"/>
  </w:style>
  <w:style w:type="paragraph" w:styleId="Encabezado">
    <w:name w:val="header"/>
    <w:aliases w:val="Car,Car1,Car1 Car Car"/>
    <w:basedOn w:val="Normal"/>
    <w:link w:val="EncabezadoCar"/>
    <w:unhideWhenUsed/>
    <w:rsid w:val="005A68BF"/>
    <w:pPr>
      <w:tabs>
        <w:tab w:val="center" w:pos="4419"/>
        <w:tab w:val="right" w:pos="8838"/>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character" w:customStyle="1" w:styleId="EncabezadoCar">
    <w:name w:val="Encabezado Car"/>
    <w:aliases w:val="Car Car,Car1 Car,Car1 Car Car Car"/>
    <w:basedOn w:val="Fuentedeprrafopredeter"/>
    <w:link w:val="Encabezado"/>
    <w:rsid w:val="005A68BF"/>
    <w:rPr>
      <w:rFonts w:ascii="Times New Roman" w:eastAsia="Times New Roman" w:hAnsi="Times New Roman" w:cs="Times New Roman"/>
      <w:sz w:val="24"/>
      <w:szCs w:val="20"/>
      <w:lang w:val="es-ES_tradnl" w:eastAsia="es-ES"/>
    </w:rPr>
  </w:style>
  <w:style w:type="paragraph" w:styleId="Piedepgina">
    <w:name w:val="footer"/>
    <w:basedOn w:val="Normal"/>
    <w:link w:val="PiedepginaCar"/>
    <w:uiPriority w:val="99"/>
    <w:unhideWhenUsed/>
    <w:rsid w:val="005A68BF"/>
    <w:pPr>
      <w:tabs>
        <w:tab w:val="center" w:pos="4419"/>
        <w:tab w:val="right" w:pos="8838"/>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character" w:customStyle="1" w:styleId="PiedepginaCar">
    <w:name w:val="Pie de página Car"/>
    <w:basedOn w:val="Fuentedeprrafopredeter"/>
    <w:link w:val="Piedepgina"/>
    <w:uiPriority w:val="99"/>
    <w:rsid w:val="005A68BF"/>
    <w:rPr>
      <w:rFonts w:ascii="Times New Roman" w:eastAsia="Times New Roman" w:hAnsi="Times New Roman" w:cs="Times New Roman"/>
      <w:sz w:val="24"/>
      <w:szCs w:val="20"/>
      <w:lang w:val="es-ES_tradnl" w:eastAsia="es-ES"/>
    </w:rPr>
  </w:style>
  <w:style w:type="paragraph" w:styleId="Textodeglobo">
    <w:name w:val="Balloon Text"/>
    <w:basedOn w:val="Normal"/>
    <w:link w:val="TextodegloboCar"/>
    <w:uiPriority w:val="99"/>
    <w:unhideWhenUsed/>
    <w:rsid w:val="005A68BF"/>
    <w:pPr>
      <w:overflowPunct w:val="0"/>
      <w:autoSpaceDE w:val="0"/>
      <w:autoSpaceDN w:val="0"/>
      <w:adjustRightInd w:val="0"/>
      <w:spacing w:after="0" w:line="240" w:lineRule="auto"/>
      <w:textAlignment w:val="baseline"/>
    </w:pPr>
    <w:rPr>
      <w:rFonts w:ascii="Tahoma" w:eastAsia="Times New Roman" w:hAnsi="Tahoma" w:cs="Tahoma"/>
      <w:sz w:val="16"/>
      <w:szCs w:val="16"/>
      <w:lang w:val="es-ES_tradnl" w:eastAsia="es-ES"/>
    </w:rPr>
  </w:style>
  <w:style w:type="character" w:customStyle="1" w:styleId="TextodegloboCar">
    <w:name w:val="Texto de globo Car"/>
    <w:basedOn w:val="Fuentedeprrafopredeter"/>
    <w:link w:val="Textodeglobo"/>
    <w:uiPriority w:val="99"/>
    <w:rsid w:val="005A68BF"/>
    <w:rPr>
      <w:rFonts w:ascii="Tahoma" w:eastAsia="Times New Roman" w:hAnsi="Tahoma" w:cs="Tahoma"/>
      <w:sz w:val="16"/>
      <w:szCs w:val="16"/>
      <w:lang w:val="es-ES_tradnl" w:eastAsia="es-ES"/>
    </w:rPr>
  </w:style>
  <w:style w:type="paragraph" w:styleId="Sinespaciado">
    <w:name w:val="No Spacing"/>
    <w:uiPriority w:val="1"/>
    <w:qFormat/>
    <w:rsid w:val="005A68BF"/>
    <w:pPr>
      <w:spacing w:after="0" w:line="240" w:lineRule="auto"/>
    </w:pPr>
    <w:rPr>
      <w:rFonts w:ascii="Times New Roman" w:eastAsia="Times New Roman" w:hAnsi="Times New Roman" w:cs="Times New Roman"/>
      <w:sz w:val="24"/>
      <w:szCs w:val="24"/>
      <w:lang w:val="es-ES" w:eastAsia="es-ES"/>
    </w:rPr>
  </w:style>
  <w:style w:type="numbering" w:customStyle="1" w:styleId="Sinlista111">
    <w:name w:val="Sin lista111"/>
    <w:next w:val="Sinlista"/>
    <w:semiHidden/>
    <w:unhideWhenUsed/>
    <w:rsid w:val="005A68BF"/>
  </w:style>
  <w:style w:type="character" w:styleId="Hipervnculo">
    <w:name w:val="Hyperlink"/>
    <w:uiPriority w:val="99"/>
    <w:unhideWhenUsed/>
    <w:rsid w:val="005A68BF"/>
    <w:rPr>
      <w:color w:val="0000FF"/>
      <w:u w:val="single"/>
    </w:rPr>
  </w:style>
  <w:style w:type="character" w:styleId="Hipervnculovisitado">
    <w:name w:val="FollowedHyperlink"/>
    <w:uiPriority w:val="99"/>
    <w:unhideWhenUsed/>
    <w:rsid w:val="005A68BF"/>
    <w:rPr>
      <w:color w:val="800080"/>
      <w:u w:val="single"/>
    </w:rPr>
  </w:style>
  <w:style w:type="character" w:customStyle="1" w:styleId="Ttulo1Car1">
    <w:name w:val="Título 1 Car1"/>
    <w:aliases w:val="Document Header1 Car1,s1 Car Car2,Sub1 Car Car2,s1 Car1,Sub1 Car1"/>
    <w:link w:val="Ttulo1"/>
    <w:locked/>
    <w:rsid w:val="005A68BF"/>
    <w:rPr>
      <w:rFonts w:ascii="Times New Roman" w:eastAsia="Times New Roman" w:hAnsi="Times New Roman" w:cs="Times New Roman"/>
      <w:b/>
      <w:sz w:val="20"/>
      <w:szCs w:val="24"/>
      <w:lang w:val="en-US" w:eastAsia="x-none"/>
    </w:rPr>
  </w:style>
  <w:style w:type="character" w:customStyle="1" w:styleId="Ttulo2Car1">
    <w:name w:val="Título 2 Car1"/>
    <w:aliases w:val="Title Header2 Car,s2 Car,Sub2 Car"/>
    <w:link w:val="Ttulo2"/>
    <w:locked/>
    <w:rsid w:val="005A68BF"/>
    <w:rPr>
      <w:rFonts w:ascii="Arial" w:eastAsia="Times New Roman" w:hAnsi="Arial" w:cs="Times New Roman"/>
      <w:b/>
      <w:bCs/>
      <w:i/>
      <w:iCs/>
      <w:sz w:val="28"/>
      <w:szCs w:val="28"/>
      <w:lang w:val="es-ES" w:eastAsia="x-none"/>
    </w:rPr>
  </w:style>
  <w:style w:type="character" w:customStyle="1" w:styleId="Ttulo3Car1">
    <w:name w:val="Título 3 Car1"/>
    <w:aliases w:val="Section Header3 Car1,s3 Car1,Sub3 Car1"/>
    <w:link w:val="Ttulo3"/>
    <w:locked/>
    <w:rsid w:val="005A68BF"/>
    <w:rPr>
      <w:rFonts w:ascii="Arial" w:eastAsia="Times New Roman" w:hAnsi="Arial" w:cs="Times New Roman"/>
      <w:b/>
      <w:bCs/>
      <w:sz w:val="26"/>
      <w:szCs w:val="26"/>
      <w:lang w:val="es-ES" w:eastAsia="x-none"/>
    </w:rPr>
  </w:style>
  <w:style w:type="character" w:customStyle="1" w:styleId="Ttulo4Car1">
    <w:name w:val="Título 4 Car1"/>
    <w:aliases w:val="Sub-Clause Sub-paragraph Car1,s4 Car1,Sub4 Car1, Sub-Clause Sub-paragraph Car1"/>
    <w:link w:val="Ttulo4"/>
    <w:locked/>
    <w:rsid w:val="005A68BF"/>
    <w:rPr>
      <w:rFonts w:ascii="Times New Roman" w:eastAsia="Times New Roman" w:hAnsi="Times New Roman" w:cs="Times New Roman"/>
      <w:b/>
      <w:bCs/>
      <w:sz w:val="40"/>
      <w:szCs w:val="24"/>
      <w:lang w:val="es-ES" w:eastAsia="x-none"/>
    </w:rPr>
  </w:style>
  <w:style w:type="paragraph" w:styleId="HTMLconformatoprevio">
    <w:name w:val="HTML Preformatted"/>
    <w:basedOn w:val="Normal"/>
    <w:link w:val="HTMLconformatoprevioCar"/>
    <w:semiHidden/>
    <w:unhideWhenUsed/>
    <w:rsid w:val="005A68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Arial Unicode MS" w:eastAsia="Arial Unicode MS" w:hAnsi="Arial Unicode MS" w:cs="Times New Roman"/>
      <w:sz w:val="20"/>
      <w:szCs w:val="20"/>
      <w:lang w:val="en-US" w:eastAsia="ar-SA"/>
    </w:rPr>
  </w:style>
  <w:style w:type="character" w:customStyle="1" w:styleId="HTMLconformatoprevioCar">
    <w:name w:val="HTML con formato previo Car"/>
    <w:basedOn w:val="Fuentedeprrafopredeter"/>
    <w:link w:val="HTMLconformatoprevio"/>
    <w:semiHidden/>
    <w:rsid w:val="005A68BF"/>
    <w:rPr>
      <w:rFonts w:ascii="Arial Unicode MS" w:eastAsia="Arial Unicode MS" w:hAnsi="Arial Unicode MS" w:cs="Times New Roman"/>
      <w:sz w:val="20"/>
      <w:szCs w:val="20"/>
      <w:lang w:val="en-US" w:eastAsia="ar-SA"/>
    </w:rPr>
  </w:style>
  <w:style w:type="paragraph" w:styleId="NormalWeb">
    <w:name w:val="Normal (Web)"/>
    <w:basedOn w:val="Normal"/>
    <w:uiPriority w:val="99"/>
    <w:unhideWhenUsed/>
    <w:rsid w:val="005A68BF"/>
    <w:pPr>
      <w:suppressAutoHyphens/>
      <w:spacing w:after="0" w:line="240" w:lineRule="auto"/>
    </w:pPr>
    <w:rPr>
      <w:rFonts w:ascii="Times New Roman" w:eastAsia="Times New Roman" w:hAnsi="Times New Roman" w:cs="Calibri"/>
      <w:sz w:val="24"/>
      <w:szCs w:val="24"/>
      <w:lang w:val="es-ES" w:eastAsia="ar-SA"/>
    </w:rPr>
  </w:style>
  <w:style w:type="paragraph" w:styleId="ndice1">
    <w:name w:val="index 1"/>
    <w:basedOn w:val="Normal"/>
    <w:next w:val="Normal"/>
    <w:autoRedefine/>
    <w:unhideWhenUsed/>
    <w:rsid w:val="005A68BF"/>
    <w:pPr>
      <w:tabs>
        <w:tab w:val="right" w:leader="dot" w:pos="8789"/>
      </w:tabs>
      <w:spacing w:before="120" w:after="120" w:line="240" w:lineRule="auto"/>
    </w:pPr>
    <w:rPr>
      <w:rFonts w:ascii="Times New Roman" w:eastAsia="Times New Roman" w:hAnsi="Times New Roman" w:cs="Times New Roman"/>
      <w:sz w:val="20"/>
      <w:szCs w:val="20"/>
      <w:lang w:val="es-ES" w:eastAsia="es-ES"/>
    </w:rPr>
  </w:style>
  <w:style w:type="paragraph" w:styleId="ndice2">
    <w:name w:val="index 2"/>
    <w:basedOn w:val="Normal"/>
    <w:next w:val="Normal"/>
    <w:autoRedefine/>
    <w:unhideWhenUsed/>
    <w:rsid w:val="005A68BF"/>
    <w:pPr>
      <w:spacing w:after="0" w:line="240" w:lineRule="auto"/>
      <w:ind w:left="400" w:hanging="200"/>
    </w:pPr>
    <w:rPr>
      <w:rFonts w:ascii="Times New Roman" w:eastAsia="Times New Roman" w:hAnsi="Times New Roman" w:cs="Times New Roman"/>
      <w:sz w:val="20"/>
      <w:szCs w:val="20"/>
      <w:lang w:val="es-ES" w:eastAsia="es-ES"/>
    </w:rPr>
  </w:style>
  <w:style w:type="paragraph" w:styleId="ndice3">
    <w:name w:val="index 3"/>
    <w:basedOn w:val="Normal"/>
    <w:next w:val="Normal"/>
    <w:autoRedefine/>
    <w:unhideWhenUsed/>
    <w:rsid w:val="005A68BF"/>
    <w:pPr>
      <w:spacing w:after="0" w:line="240" w:lineRule="auto"/>
      <w:ind w:left="600" w:hanging="200"/>
    </w:pPr>
    <w:rPr>
      <w:rFonts w:ascii="Times New Roman" w:eastAsia="Times New Roman" w:hAnsi="Times New Roman" w:cs="Times New Roman"/>
      <w:sz w:val="20"/>
      <w:szCs w:val="20"/>
      <w:lang w:val="es-ES" w:eastAsia="es-ES"/>
    </w:rPr>
  </w:style>
  <w:style w:type="paragraph" w:styleId="ndice4">
    <w:name w:val="index 4"/>
    <w:basedOn w:val="Normal"/>
    <w:next w:val="Normal"/>
    <w:autoRedefine/>
    <w:unhideWhenUsed/>
    <w:rsid w:val="005A68BF"/>
    <w:pPr>
      <w:spacing w:after="0" w:line="240" w:lineRule="auto"/>
      <w:ind w:left="800" w:hanging="200"/>
    </w:pPr>
    <w:rPr>
      <w:rFonts w:ascii="Times New Roman" w:eastAsia="Times New Roman" w:hAnsi="Times New Roman" w:cs="Times New Roman"/>
      <w:sz w:val="20"/>
      <w:szCs w:val="20"/>
      <w:lang w:val="es-ES" w:eastAsia="es-ES"/>
    </w:rPr>
  </w:style>
  <w:style w:type="paragraph" w:styleId="ndice5">
    <w:name w:val="index 5"/>
    <w:basedOn w:val="Normal"/>
    <w:next w:val="Normal"/>
    <w:autoRedefine/>
    <w:unhideWhenUsed/>
    <w:rsid w:val="005A68BF"/>
    <w:pPr>
      <w:spacing w:after="0" w:line="240" w:lineRule="auto"/>
      <w:ind w:left="1000" w:hanging="200"/>
    </w:pPr>
    <w:rPr>
      <w:rFonts w:ascii="Times New Roman" w:eastAsia="Times New Roman" w:hAnsi="Times New Roman" w:cs="Times New Roman"/>
      <w:sz w:val="20"/>
      <w:szCs w:val="20"/>
      <w:lang w:val="es-ES" w:eastAsia="es-ES"/>
    </w:rPr>
  </w:style>
  <w:style w:type="paragraph" w:styleId="ndice6">
    <w:name w:val="index 6"/>
    <w:basedOn w:val="Normal"/>
    <w:next w:val="Normal"/>
    <w:autoRedefine/>
    <w:unhideWhenUsed/>
    <w:rsid w:val="005A68BF"/>
    <w:pPr>
      <w:spacing w:after="0" w:line="240" w:lineRule="auto"/>
      <w:ind w:left="1200" w:hanging="200"/>
    </w:pPr>
    <w:rPr>
      <w:rFonts w:ascii="Times New Roman" w:eastAsia="Times New Roman" w:hAnsi="Times New Roman" w:cs="Times New Roman"/>
      <w:sz w:val="20"/>
      <w:szCs w:val="20"/>
      <w:lang w:val="es-ES" w:eastAsia="es-ES"/>
    </w:rPr>
  </w:style>
  <w:style w:type="paragraph" w:styleId="ndice7">
    <w:name w:val="index 7"/>
    <w:basedOn w:val="Normal"/>
    <w:next w:val="Normal"/>
    <w:autoRedefine/>
    <w:unhideWhenUsed/>
    <w:rsid w:val="005A68BF"/>
    <w:pPr>
      <w:spacing w:after="0" w:line="240" w:lineRule="auto"/>
      <w:ind w:left="1400" w:hanging="200"/>
    </w:pPr>
    <w:rPr>
      <w:rFonts w:ascii="Times New Roman" w:eastAsia="Times New Roman" w:hAnsi="Times New Roman" w:cs="Times New Roman"/>
      <w:sz w:val="20"/>
      <w:szCs w:val="20"/>
      <w:lang w:val="es-ES" w:eastAsia="es-ES"/>
    </w:rPr>
  </w:style>
  <w:style w:type="paragraph" w:styleId="ndice8">
    <w:name w:val="index 8"/>
    <w:basedOn w:val="Normal"/>
    <w:next w:val="Normal"/>
    <w:autoRedefine/>
    <w:unhideWhenUsed/>
    <w:rsid w:val="005A68BF"/>
    <w:pPr>
      <w:spacing w:after="0" w:line="240" w:lineRule="auto"/>
      <w:ind w:left="1600" w:hanging="200"/>
    </w:pPr>
    <w:rPr>
      <w:rFonts w:ascii="Times New Roman" w:eastAsia="Times New Roman" w:hAnsi="Times New Roman" w:cs="Times New Roman"/>
      <w:sz w:val="20"/>
      <w:szCs w:val="20"/>
      <w:lang w:val="es-ES" w:eastAsia="es-ES"/>
    </w:rPr>
  </w:style>
  <w:style w:type="paragraph" w:styleId="ndice9">
    <w:name w:val="index 9"/>
    <w:basedOn w:val="Normal"/>
    <w:next w:val="Normal"/>
    <w:autoRedefine/>
    <w:unhideWhenUsed/>
    <w:rsid w:val="005A68BF"/>
    <w:pPr>
      <w:spacing w:after="0" w:line="240" w:lineRule="auto"/>
      <w:ind w:left="1800" w:hanging="200"/>
    </w:pPr>
    <w:rPr>
      <w:rFonts w:ascii="Times New Roman" w:eastAsia="Times New Roman" w:hAnsi="Times New Roman" w:cs="Times New Roman"/>
      <w:sz w:val="20"/>
      <w:szCs w:val="20"/>
      <w:lang w:val="es-ES" w:eastAsia="es-ES"/>
    </w:rPr>
  </w:style>
  <w:style w:type="paragraph" w:styleId="TDC1">
    <w:name w:val="toc 1"/>
    <w:basedOn w:val="Normal"/>
    <w:next w:val="Normal"/>
    <w:autoRedefine/>
    <w:unhideWhenUsed/>
    <w:rsid w:val="005A68BF"/>
    <w:pPr>
      <w:widowControl w:val="0"/>
      <w:adjustRightInd w:val="0"/>
      <w:spacing w:before="120" w:after="0" w:line="360" w:lineRule="atLeast"/>
      <w:jc w:val="both"/>
    </w:pPr>
    <w:rPr>
      <w:rFonts w:ascii="Times New Roman Bold" w:eastAsia="Times New Roman" w:hAnsi="Times New Roman Bold" w:cs="Times New Roman"/>
      <w:b/>
      <w:sz w:val="24"/>
      <w:szCs w:val="24"/>
      <w:lang w:val="es-ES"/>
    </w:rPr>
  </w:style>
  <w:style w:type="paragraph" w:styleId="TDC2">
    <w:name w:val="toc 2"/>
    <w:basedOn w:val="Normal"/>
    <w:next w:val="Normal"/>
    <w:autoRedefine/>
    <w:unhideWhenUsed/>
    <w:rsid w:val="005A68BF"/>
    <w:pPr>
      <w:widowControl w:val="0"/>
      <w:adjustRightInd w:val="0"/>
      <w:spacing w:after="0" w:line="360" w:lineRule="atLeast"/>
      <w:ind w:left="576" w:hanging="576"/>
      <w:jc w:val="both"/>
    </w:pPr>
    <w:rPr>
      <w:rFonts w:ascii="Times New Roman" w:eastAsia="Times New Roman" w:hAnsi="Times New Roman" w:cs="Times New Roman"/>
      <w:sz w:val="24"/>
      <w:szCs w:val="24"/>
      <w:lang w:val="es-ES"/>
    </w:rPr>
  </w:style>
  <w:style w:type="paragraph" w:styleId="TDC3">
    <w:name w:val="toc 3"/>
    <w:basedOn w:val="Normal"/>
    <w:next w:val="Normal"/>
    <w:autoRedefine/>
    <w:unhideWhenUsed/>
    <w:rsid w:val="005A68BF"/>
    <w:pPr>
      <w:tabs>
        <w:tab w:val="left" w:leader="dot" w:pos="9000"/>
        <w:tab w:val="right" w:pos="9360"/>
      </w:tabs>
      <w:suppressAutoHyphens/>
      <w:spacing w:after="0" w:line="240" w:lineRule="auto"/>
      <w:ind w:left="2160" w:right="720" w:hanging="720"/>
    </w:pPr>
    <w:rPr>
      <w:rFonts w:ascii="Courier New" w:eastAsia="Times New Roman" w:hAnsi="Courier New" w:cs="Times New Roman"/>
      <w:sz w:val="20"/>
      <w:szCs w:val="20"/>
      <w:lang w:val="es-ES" w:eastAsia="es-ES"/>
    </w:rPr>
  </w:style>
  <w:style w:type="paragraph" w:styleId="TDC4">
    <w:name w:val="toc 4"/>
    <w:basedOn w:val="Normal"/>
    <w:next w:val="Normal"/>
    <w:autoRedefine/>
    <w:unhideWhenUsed/>
    <w:rsid w:val="005A68BF"/>
    <w:pPr>
      <w:tabs>
        <w:tab w:val="left" w:leader="dot" w:pos="9000"/>
        <w:tab w:val="right" w:pos="9360"/>
      </w:tabs>
      <w:suppressAutoHyphens/>
      <w:spacing w:after="0" w:line="240" w:lineRule="auto"/>
      <w:ind w:left="2880" w:right="720" w:hanging="720"/>
    </w:pPr>
    <w:rPr>
      <w:rFonts w:ascii="Courier New" w:eastAsia="Times New Roman" w:hAnsi="Courier New" w:cs="Times New Roman"/>
      <w:sz w:val="20"/>
      <w:szCs w:val="20"/>
      <w:lang w:val="es-ES" w:eastAsia="es-ES"/>
    </w:rPr>
  </w:style>
  <w:style w:type="paragraph" w:styleId="TDC5">
    <w:name w:val="toc 5"/>
    <w:basedOn w:val="Normal"/>
    <w:next w:val="Normal"/>
    <w:autoRedefine/>
    <w:unhideWhenUsed/>
    <w:rsid w:val="005A68BF"/>
    <w:pPr>
      <w:tabs>
        <w:tab w:val="left" w:leader="dot" w:pos="9000"/>
        <w:tab w:val="right" w:pos="9360"/>
      </w:tabs>
      <w:suppressAutoHyphens/>
      <w:spacing w:after="0" w:line="240" w:lineRule="auto"/>
      <w:ind w:left="3600" w:right="720" w:hanging="720"/>
    </w:pPr>
    <w:rPr>
      <w:rFonts w:ascii="Courier New" w:eastAsia="Times New Roman" w:hAnsi="Courier New" w:cs="Times New Roman"/>
      <w:sz w:val="20"/>
      <w:szCs w:val="20"/>
      <w:lang w:val="es-ES" w:eastAsia="es-ES"/>
    </w:rPr>
  </w:style>
  <w:style w:type="paragraph" w:styleId="TDC6">
    <w:name w:val="toc 6"/>
    <w:basedOn w:val="Normal"/>
    <w:next w:val="Normal"/>
    <w:autoRedefine/>
    <w:unhideWhenUsed/>
    <w:rsid w:val="005A68BF"/>
    <w:pPr>
      <w:widowControl w:val="0"/>
      <w:numPr>
        <w:ilvl w:val="12"/>
      </w:numPr>
      <w:tabs>
        <w:tab w:val="left" w:pos="8280"/>
      </w:tabs>
      <w:suppressAutoHyphens/>
      <w:adjustRightInd w:val="0"/>
      <w:spacing w:after="0" w:line="360" w:lineRule="atLeast"/>
      <w:jc w:val="both"/>
    </w:pPr>
    <w:rPr>
      <w:rFonts w:ascii="Times New Roman" w:eastAsia="Times New Roman" w:hAnsi="Times New Roman" w:cs="Times New Roman"/>
      <w:sz w:val="24"/>
      <w:szCs w:val="20"/>
      <w:lang w:val="es-MX"/>
    </w:rPr>
  </w:style>
  <w:style w:type="paragraph" w:styleId="TDC7">
    <w:name w:val="toc 7"/>
    <w:basedOn w:val="Normal"/>
    <w:next w:val="Normal"/>
    <w:autoRedefine/>
    <w:unhideWhenUsed/>
    <w:rsid w:val="005A68BF"/>
    <w:pPr>
      <w:suppressAutoHyphens/>
      <w:spacing w:after="0" w:line="240" w:lineRule="auto"/>
      <w:ind w:left="720" w:hanging="720"/>
    </w:pPr>
    <w:rPr>
      <w:rFonts w:ascii="Courier New" w:eastAsia="Times New Roman" w:hAnsi="Courier New" w:cs="Times New Roman"/>
      <w:sz w:val="20"/>
      <w:szCs w:val="20"/>
      <w:lang w:val="es-ES" w:eastAsia="es-ES"/>
    </w:rPr>
  </w:style>
  <w:style w:type="paragraph" w:styleId="TDC8">
    <w:name w:val="toc 8"/>
    <w:basedOn w:val="Normal"/>
    <w:next w:val="Normal"/>
    <w:autoRedefine/>
    <w:unhideWhenUsed/>
    <w:rsid w:val="005A68BF"/>
    <w:pPr>
      <w:tabs>
        <w:tab w:val="left" w:pos="9000"/>
        <w:tab w:val="right" w:pos="9360"/>
      </w:tabs>
      <w:suppressAutoHyphens/>
      <w:spacing w:after="0" w:line="240" w:lineRule="auto"/>
      <w:ind w:left="720" w:hanging="720"/>
    </w:pPr>
    <w:rPr>
      <w:rFonts w:ascii="Courier New" w:eastAsia="Times New Roman" w:hAnsi="Courier New" w:cs="Times New Roman"/>
      <w:sz w:val="20"/>
      <w:szCs w:val="20"/>
      <w:lang w:val="es-ES" w:eastAsia="es-ES"/>
    </w:rPr>
  </w:style>
  <w:style w:type="paragraph" w:styleId="TDC9">
    <w:name w:val="toc 9"/>
    <w:basedOn w:val="Normal"/>
    <w:next w:val="Normal"/>
    <w:autoRedefine/>
    <w:unhideWhenUsed/>
    <w:rsid w:val="005A68BF"/>
    <w:pPr>
      <w:tabs>
        <w:tab w:val="left" w:leader="dot" w:pos="9000"/>
        <w:tab w:val="right" w:pos="9360"/>
      </w:tabs>
      <w:suppressAutoHyphens/>
      <w:spacing w:after="0" w:line="240" w:lineRule="auto"/>
      <w:ind w:left="720" w:hanging="720"/>
    </w:pPr>
    <w:rPr>
      <w:rFonts w:ascii="Courier New" w:eastAsia="Times New Roman" w:hAnsi="Courier New" w:cs="Times New Roman"/>
      <w:sz w:val="20"/>
      <w:szCs w:val="20"/>
      <w:lang w:val="es-ES" w:eastAsia="es-ES"/>
    </w:rPr>
  </w:style>
  <w:style w:type="paragraph" w:styleId="Sangranormal">
    <w:name w:val="Normal Indent"/>
    <w:basedOn w:val="Normal"/>
    <w:semiHidden/>
    <w:unhideWhenUsed/>
    <w:rsid w:val="005A68BF"/>
    <w:pPr>
      <w:spacing w:after="0" w:line="240" w:lineRule="auto"/>
      <w:ind w:left="708"/>
    </w:pPr>
    <w:rPr>
      <w:rFonts w:ascii="Times New Roman" w:eastAsia="Times New Roman" w:hAnsi="Times New Roman" w:cs="Times New Roman"/>
      <w:sz w:val="20"/>
      <w:szCs w:val="20"/>
      <w:lang w:val="es-ES" w:eastAsia="es-ES"/>
    </w:rPr>
  </w:style>
  <w:style w:type="paragraph" w:styleId="Textonotapie">
    <w:name w:val="footnote text"/>
    <w:basedOn w:val="Normal"/>
    <w:link w:val="TextonotapieCar1"/>
    <w:unhideWhenUsed/>
    <w:rsid w:val="005A68BF"/>
    <w:pPr>
      <w:widowControl w:val="0"/>
      <w:overflowPunct w:val="0"/>
      <w:autoSpaceDE w:val="0"/>
      <w:autoSpaceDN w:val="0"/>
      <w:adjustRightInd w:val="0"/>
      <w:spacing w:after="0" w:line="360" w:lineRule="atLeast"/>
      <w:jc w:val="both"/>
    </w:pPr>
    <w:rPr>
      <w:rFonts w:ascii="Times New Roman" w:eastAsia="Times New Roman" w:hAnsi="Times New Roman" w:cs="Times New Roman"/>
      <w:sz w:val="20"/>
      <w:szCs w:val="20"/>
      <w:lang w:val="es-ES" w:eastAsia="x-none"/>
    </w:rPr>
  </w:style>
  <w:style w:type="character" w:customStyle="1" w:styleId="TextonotapieCar">
    <w:name w:val="Texto nota pie Car"/>
    <w:basedOn w:val="Fuentedeprrafopredeter"/>
    <w:rsid w:val="005A68BF"/>
    <w:rPr>
      <w:sz w:val="20"/>
      <w:szCs w:val="20"/>
    </w:rPr>
  </w:style>
  <w:style w:type="paragraph" w:styleId="Textocomentario">
    <w:name w:val="annotation text"/>
    <w:basedOn w:val="Normal"/>
    <w:link w:val="TextocomentarioCar3"/>
    <w:uiPriority w:val="99"/>
    <w:unhideWhenUsed/>
    <w:rsid w:val="005A68BF"/>
    <w:pPr>
      <w:widowControl w:val="0"/>
      <w:adjustRightInd w:val="0"/>
      <w:spacing w:after="0" w:line="360" w:lineRule="atLeast"/>
      <w:jc w:val="both"/>
    </w:pPr>
    <w:rPr>
      <w:rFonts w:ascii="Times New Roman" w:eastAsia="Times New Roman" w:hAnsi="Times New Roman" w:cs="Times New Roman"/>
      <w:sz w:val="20"/>
      <w:szCs w:val="20"/>
      <w:lang w:val="en-US" w:eastAsia="x-none"/>
    </w:rPr>
  </w:style>
  <w:style w:type="character" w:customStyle="1" w:styleId="TextocomentarioCar">
    <w:name w:val="Texto comentario Car"/>
    <w:basedOn w:val="Fuentedeprrafopredeter"/>
    <w:uiPriority w:val="99"/>
    <w:rsid w:val="005A68BF"/>
    <w:rPr>
      <w:sz w:val="20"/>
      <w:szCs w:val="20"/>
    </w:rPr>
  </w:style>
  <w:style w:type="character" w:customStyle="1" w:styleId="EncabezadoCar1">
    <w:name w:val="Encabezado Car1"/>
    <w:aliases w:val="Car Car1,Car1 Car1,Car1 Car Car Car1"/>
    <w:rsid w:val="005A68BF"/>
    <w:rPr>
      <w:rFonts w:ascii="Times New Roman" w:eastAsia="Times New Roman" w:hAnsi="Times New Roman" w:cs="Times New Roman"/>
      <w:sz w:val="24"/>
      <w:szCs w:val="20"/>
      <w:lang w:val="es-ES_tradnl" w:eastAsia="es-ES"/>
    </w:rPr>
  </w:style>
  <w:style w:type="paragraph" w:styleId="Ttulodendice">
    <w:name w:val="index heading"/>
    <w:basedOn w:val="Normal"/>
    <w:next w:val="ndice1"/>
    <w:unhideWhenUsed/>
    <w:rsid w:val="005A68BF"/>
    <w:pPr>
      <w:spacing w:after="0" w:line="240" w:lineRule="auto"/>
    </w:pPr>
    <w:rPr>
      <w:rFonts w:ascii="Times New Roman" w:eastAsia="Times New Roman" w:hAnsi="Times New Roman" w:cs="Times New Roman"/>
      <w:sz w:val="20"/>
      <w:szCs w:val="20"/>
      <w:lang w:val="es-ES" w:eastAsia="es-ES"/>
    </w:rPr>
  </w:style>
  <w:style w:type="paragraph" w:customStyle="1" w:styleId="1">
    <w:name w:val="1"/>
    <w:basedOn w:val="Normal"/>
    <w:next w:val="Normal"/>
    <w:unhideWhenUsed/>
    <w:qFormat/>
    <w:rsid w:val="005A68BF"/>
    <w:pPr>
      <w:spacing w:after="0" w:line="321" w:lineRule="exact"/>
      <w:jc w:val="center"/>
    </w:pPr>
    <w:rPr>
      <w:rFonts w:ascii="Arial" w:eastAsia="Times New Roman" w:hAnsi="Arial" w:cs="Times New Roman"/>
      <w:b/>
      <w:sz w:val="24"/>
      <w:szCs w:val="20"/>
      <w:u w:val="single"/>
      <w:lang w:val="es-ES" w:eastAsia="es-ES"/>
    </w:rPr>
  </w:style>
  <w:style w:type="paragraph" w:styleId="Tabladeilustraciones">
    <w:name w:val="table of figures"/>
    <w:basedOn w:val="Normal"/>
    <w:next w:val="Normal"/>
    <w:semiHidden/>
    <w:unhideWhenUsed/>
    <w:rsid w:val="005A68BF"/>
    <w:pPr>
      <w:spacing w:after="0" w:line="240" w:lineRule="auto"/>
      <w:ind w:left="400" w:hanging="400"/>
    </w:pPr>
    <w:rPr>
      <w:rFonts w:ascii="Times New Roman" w:eastAsia="Times New Roman" w:hAnsi="Times New Roman" w:cs="Times New Roman"/>
      <w:sz w:val="20"/>
      <w:szCs w:val="20"/>
      <w:lang w:val="es-ES" w:eastAsia="es-ES"/>
    </w:rPr>
  </w:style>
  <w:style w:type="paragraph" w:styleId="Textonotaalfinal">
    <w:name w:val="endnote text"/>
    <w:basedOn w:val="Normal"/>
    <w:link w:val="TextonotaalfinalCar2"/>
    <w:unhideWhenUsed/>
    <w:rsid w:val="005A68BF"/>
    <w:pPr>
      <w:spacing w:after="0" w:line="240" w:lineRule="auto"/>
    </w:pPr>
    <w:rPr>
      <w:rFonts w:ascii="Times New Roman" w:eastAsia="Times New Roman" w:hAnsi="Times New Roman" w:cs="Times New Roman"/>
      <w:sz w:val="20"/>
      <w:szCs w:val="20"/>
      <w:lang w:val="en-US" w:eastAsia="es-ES"/>
    </w:rPr>
  </w:style>
  <w:style w:type="character" w:customStyle="1" w:styleId="TextonotaalfinalCar">
    <w:name w:val="Texto nota al final Car"/>
    <w:basedOn w:val="Fuentedeprrafopredeter"/>
    <w:rsid w:val="005A68BF"/>
    <w:rPr>
      <w:sz w:val="20"/>
      <w:szCs w:val="20"/>
    </w:rPr>
  </w:style>
  <w:style w:type="paragraph" w:styleId="Encabezadodelista">
    <w:name w:val="toa heading"/>
    <w:basedOn w:val="Normal"/>
    <w:next w:val="Normal"/>
    <w:unhideWhenUsed/>
    <w:rsid w:val="005A68BF"/>
    <w:pPr>
      <w:tabs>
        <w:tab w:val="left" w:pos="9000"/>
        <w:tab w:val="right" w:pos="9360"/>
      </w:tabs>
      <w:suppressAutoHyphens/>
      <w:spacing w:after="0" w:line="240" w:lineRule="auto"/>
    </w:pPr>
    <w:rPr>
      <w:rFonts w:ascii="Courier New" w:eastAsia="Times New Roman" w:hAnsi="Courier New" w:cs="Times New Roman"/>
      <w:sz w:val="20"/>
      <w:szCs w:val="20"/>
      <w:lang w:val="es-ES" w:eastAsia="es-ES"/>
    </w:rPr>
  </w:style>
  <w:style w:type="paragraph" w:styleId="Lista">
    <w:name w:val="List"/>
    <w:aliases w:val="1. List"/>
    <w:basedOn w:val="Normal"/>
    <w:link w:val="ListaCar"/>
    <w:unhideWhenUsed/>
    <w:rsid w:val="005A68BF"/>
    <w:pPr>
      <w:widowControl w:val="0"/>
      <w:adjustRightInd w:val="0"/>
      <w:spacing w:before="120" w:after="120" w:line="360" w:lineRule="atLeast"/>
      <w:ind w:left="1440"/>
      <w:jc w:val="both"/>
    </w:pPr>
    <w:rPr>
      <w:rFonts w:ascii="Times New Roman" w:eastAsia="Times New Roman" w:hAnsi="Times New Roman" w:cs="Times New Roman"/>
      <w:sz w:val="24"/>
      <w:szCs w:val="20"/>
      <w:lang w:val="en-US" w:eastAsia="es-ES"/>
    </w:rPr>
  </w:style>
  <w:style w:type="paragraph" w:customStyle="1" w:styleId="Listaconvietas1">
    <w:name w:val="Lista con viñetas1"/>
    <w:basedOn w:val="Normal"/>
    <w:next w:val="Listaconvietas"/>
    <w:autoRedefine/>
    <w:unhideWhenUsed/>
    <w:rsid w:val="005A68BF"/>
    <w:pPr>
      <w:numPr>
        <w:numId w:val="2"/>
      </w:numPr>
      <w:adjustRightInd w:val="0"/>
      <w:spacing w:after="0" w:line="240" w:lineRule="auto"/>
      <w:ind w:left="284" w:hanging="284"/>
      <w:jc w:val="both"/>
    </w:pPr>
    <w:rPr>
      <w:rFonts w:ascii="Times New Roman" w:eastAsia="Times New Roman" w:hAnsi="Times New Roman" w:cs="Times New Roman"/>
      <w:color w:val="000000"/>
      <w:sz w:val="16"/>
      <w:szCs w:val="16"/>
      <w:lang w:val="es-ES" w:eastAsia="es-ES"/>
    </w:rPr>
  </w:style>
  <w:style w:type="paragraph" w:styleId="Lista2">
    <w:name w:val="List 2"/>
    <w:basedOn w:val="Normal"/>
    <w:unhideWhenUsed/>
    <w:rsid w:val="005A68BF"/>
    <w:pPr>
      <w:spacing w:after="0" w:line="240" w:lineRule="auto"/>
      <w:ind w:left="566" w:hanging="283"/>
    </w:pPr>
    <w:rPr>
      <w:rFonts w:ascii="Times New Roman" w:eastAsia="Times New Roman" w:hAnsi="Times New Roman" w:cs="Times New Roman"/>
      <w:sz w:val="24"/>
      <w:szCs w:val="20"/>
      <w:lang w:val="es-ES" w:eastAsia="es-ES"/>
    </w:rPr>
  </w:style>
  <w:style w:type="paragraph" w:styleId="Lista3">
    <w:name w:val="List 3"/>
    <w:basedOn w:val="Normal"/>
    <w:unhideWhenUsed/>
    <w:rsid w:val="005A68BF"/>
    <w:pPr>
      <w:spacing w:after="0" w:line="240" w:lineRule="auto"/>
      <w:ind w:left="849" w:hanging="283"/>
    </w:pPr>
    <w:rPr>
      <w:rFonts w:ascii="Times New Roman" w:eastAsia="Times New Roman" w:hAnsi="Times New Roman" w:cs="Times New Roman"/>
      <w:sz w:val="24"/>
      <w:szCs w:val="20"/>
      <w:lang w:val="es-ES" w:eastAsia="es-ES"/>
    </w:rPr>
  </w:style>
  <w:style w:type="paragraph" w:styleId="Lista4">
    <w:name w:val="List 4"/>
    <w:basedOn w:val="Normal"/>
    <w:unhideWhenUsed/>
    <w:rsid w:val="005A68BF"/>
    <w:pPr>
      <w:spacing w:after="0" w:line="240" w:lineRule="auto"/>
      <w:ind w:left="1132" w:hanging="283"/>
    </w:pPr>
    <w:rPr>
      <w:rFonts w:ascii="Times New Roman" w:eastAsia="Times New Roman" w:hAnsi="Times New Roman" w:cs="Times New Roman"/>
      <w:sz w:val="24"/>
      <w:szCs w:val="20"/>
      <w:lang w:val="es-ES" w:eastAsia="es-ES"/>
    </w:rPr>
  </w:style>
  <w:style w:type="paragraph" w:styleId="Lista5">
    <w:name w:val="List 5"/>
    <w:basedOn w:val="Normal"/>
    <w:unhideWhenUsed/>
    <w:rsid w:val="005A68BF"/>
    <w:pPr>
      <w:spacing w:after="0" w:line="240" w:lineRule="auto"/>
      <w:ind w:left="1415" w:hanging="283"/>
    </w:pPr>
    <w:rPr>
      <w:rFonts w:ascii="Courier New" w:eastAsia="Times New Roman" w:hAnsi="Courier New" w:cs="Times New Roman"/>
      <w:sz w:val="20"/>
      <w:szCs w:val="20"/>
      <w:lang w:val="es-ES" w:eastAsia="es-ES"/>
    </w:rPr>
  </w:style>
  <w:style w:type="paragraph" w:styleId="Listaconvietas2">
    <w:name w:val="List Bullet 2"/>
    <w:basedOn w:val="Normal"/>
    <w:unhideWhenUsed/>
    <w:rsid w:val="005A68BF"/>
    <w:pPr>
      <w:spacing w:after="0" w:line="240" w:lineRule="auto"/>
      <w:ind w:left="566" w:hanging="283"/>
    </w:pPr>
    <w:rPr>
      <w:rFonts w:ascii="Times New Roman" w:eastAsia="Times New Roman" w:hAnsi="Times New Roman" w:cs="Times New Roman"/>
      <w:sz w:val="24"/>
      <w:szCs w:val="20"/>
      <w:lang w:val="es-ES" w:eastAsia="es-ES"/>
    </w:rPr>
  </w:style>
  <w:style w:type="paragraph" w:styleId="Listaconvietas3">
    <w:name w:val="List Bullet 3"/>
    <w:basedOn w:val="Normal"/>
    <w:autoRedefine/>
    <w:unhideWhenUsed/>
    <w:rsid w:val="005A68BF"/>
    <w:pPr>
      <w:tabs>
        <w:tab w:val="num" w:pos="360"/>
      </w:tabs>
      <w:spacing w:after="0" w:line="240" w:lineRule="auto"/>
      <w:ind w:left="360" w:hanging="360"/>
    </w:pPr>
    <w:rPr>
      <w:rFonts w:ascii="Times New Roman" w:eastAsia="Times New Roman" w:hAnsi="Times New Roman" w:cs="Times New Roman"/>
      <w:sz w:val="20"/>
      <w:szCs w:val="20"/>
      <w:lang w:val="es-ES" w:eastAsia="es-ES"/>
    </w:rPr>
  </w:style>
  <w:style w:type="paragraph" w:styleId="Listaconvietas4">
    <w:name w:val="List Bullet 4"/>
    <w:basedOn w:val="Normal"/>
    <w:unhideWhenUsed/>
    <w:rsid w:val="005A68BF"/>
    <w:pPr>
      <w:spacing w:after="0" w:line="240" w:lineRule="auto"/>
      <w:ind w:left="1132" w:hanging="283"/>
    </w:pPr>
    <w:rPr>
      <w:rFonts w:ascii="Times New Roman" w:eastAsia="Times New Roman" w:hAnsi="Times New Roman" w:cs="Times New Roman"/>
      <w:sz w:val="24"/>
      <w:szCs w:val="20"/>
      <w:lang w:val="es-ES" w:eastAsia="es-ES"/>
    </w:rPr>
  </w:style>
  <w:style w:type="paragraph" w:styleId="Listaconvietas5">
    <w:name w:val="List Bullet 5"/>
    <w:basedOn w:val="Normal"/>
    <w:autoRedefine/>
    <w:unhideWhenUsed/>
    <w:rsid w:val="005A68BF"/>
    <w:pPr>
      <w:tabs>
        <w:tab w:val="num" w:pos="360"/>
      </w:tabs>
      <w:spacing w:after="0" w:line="240" w:lineRule="auto"/>
      <w:ind w:left="360" w:hanging="360"/>
    </w:pPr>
    <w:rPr>
      <w:rFonts w:ascii="Courier New" w:eastAsia="Times New Roman" w:hAnsi="Courier New" w:cs="Times New Roman"/>
      <w:sz w:val="20"/>
      <w:szCs w:val="20"/>
      <w:lang w:val="es-ES" w:eastAsia="es-ES"/>
    </w:rPr>
  </w:style>
  <w:style w:type="paragraph" w:styleId="Ttulo">
    <w:name w:val="Title"/>
    <w:basedOn w:val="Normal"/>
    <w:link w:val="TtuloCar2"/>
    <w:uiPriority w:val="10"/>
    <w:qFormat/>
    <w:rsid w:val="005A68BF"/>
    <w:pPr>
      <w:widowControl w:val="0"/>
      <w:adjustRightInd w:val="0"/>
      <w:spacing w:after="0" w:line="360" w:lineRule="atLeast"/>
      <w:jc w:val="center"/>
    </w:pPr>
    <w:rPr>
      <w:rFonts w:ascii="Times New Roman" w:eastAsia="Times New Roman" w:hAnsi="Times New Roman" w:cs="Times New Roman"/>
      <w:spacing w:val="42"/>
      <w:sz w:val="36"/>
      <w:szCs w:val="24"/>
      <w:lang w:val="es-ES"/>
    </w:rPr>
  </w:style>
  <w:style w:type="character" w:customStyle="1" w:styleId="TtuloCar">
    <w:name w:val="Título Car"/>
    <w:basedOn w:val="Fuentedeprrafopredeter"/>
    <w:uiPriority w:val="10"/>
    <w:rsid w:val="005A68BF"/>
    <w:rPr>
      <w:rFonts w:asciiTheme="majorHAnsi" w:eastAsiaTheme="majorEastAsia" w:hAnsiTheme="majorHAnsi" w:cstheme="majorBidi"/>
      <w:spacing w:val="-10"/>
      <w:kern w:val="28"/>
      <w:sz w:val="56"/>
      <w:szCs w:val="56"/>
    </w:rPr>
  </w:style>
  <w:style w:type="character" w:customStyle="1" w:styleId="TtuloCar2">
    <w:name w:val="Título Car2"/>
    <w:link w:val="Ttulo"/>
    <w:rsid w:val="005A68BF"/>
    <w:rPr>
      <w:rFonts w:ascii="Times New Roman" w:eastAsia="Times New Roman" w:hAnsi="Times New Roman" w:cs="Times New Roman"/>
      <w:spacing w:val="42"/>
      <w:sz w:val="36"/>
      <w:szCs w:val="24"/>
      <w:lang w:val="es-ES"/>
    </w:rPr>
  </w:style>
  <w:style w:type="paragraph" w:styleId="Textoindependiente">
    <w:name w:val="Body Text"/>
    <w:basedOn w:val="Normal"/>
    <w:link w:val="TextoindependienteCar1"/>
    <w:unhideWhenUsed/>
    <w:rsid w:val="005A68BF"/>
    <w:pPr>
      <w:widowControl w:val="0"/>
      <w:adjustRightInd w:val="0"/>
      <w:spacing w:after="120" w:line="360" w:lineRule="atLeast"/>
      <w:jc w:val="both"/>
    </w:pPr>
    <w:rPr>
      <w:rFonts w:ascii="Times New Roman" w:eastAsia="Times New Roman" w:hAnsi="Times New Roman" w:cs="Times New Roman"/>
      <w:sz w:val="24"/>
      <w:szCs w:val="24"/>
      <w:lang w:val="es-ES" w:eastAsia="x-none"/>
    </w:rPr>
  </w:style>
  <w:style w:type="character" w:customStyle="1" w:styleId="TextoindependienteCar">
    <w:name w:val="Texto independiente Car"/>
    <w:basedOn w:val="Fuentedeprrafopredeter"/>
    <w:rsid w:val="005A68BF"/>
  </w:style>
  <w:style w:type="paragraph" w:styleId="Sangradetextonormal">
    <w:name w:val="Body Text Indent"/>
    <w:basedOn w:val="Normal"/>
    <w:link w:val="SangradetextonormalCar2"/>
    <w:unhideWhenUsed/>
    <w:rsid w:val="005A68BF"/>
    <w:pPr>
      <w:widowControl w:val="0"/>
      <w:adjustRightInd w:val="0"/>
      <w:spacing w:after="0" w:line="360" w:lineRule="atLeast"/>
      <w:ind w:left="1440" w:hanging="1440"/>
      <w:jc w:val="both"/>
    </w:pPr>
    <w:rPr>
      <w:rFonts w:ascii="Times New Roman" w:eastAsia="Times New Roman" w:hAnsi="Times New Roman" w:cs="Times New Roman"/>
      <w:sz w:val="24"/>
      <w:szCs w:val="24"/>
      <w:lang w:val="es-ES" w:eastAsia="x-none"/>
    </w:rPr>
  </w:style>
  <w:style w:type="character" w:customStyle="1" w:styleId="SangradetextonormalCar">
    <w:name w:val="Sangría de texto normal Car"/>
    <w:basedOn w:val="Fuentedeprrafopredeter"/>
    <w:rsid w:val="005A68BF"/>
  </w:style>
  <w:style w:type="paragraph" w:styleId="Continuarlista">
    <w:name w:val="List Continue"/>
    <w:basedOn w:val="Normal"/>
    <w:unhideWhenUsed/>
    <w:rsid w:val="005A68BF"/>
    <w:pPr>
      <w:spacing w:after="120" w:line="240" w:lineRule="auto"/>
      <w:ind w:left="283"/>
    </w:pPr>
    <w:rPr>
      <w:rFonts w:ascii="Times New Roman" w:eastAsia="Times New Roman" w:hAnsi="Times New Roman" w:cs="Times New Roman"/>
      <w:sz w:val="24"/>
      <w:szCs w:val="20"/>
      <w:lang w:val="es-ES" w:eastAsia="es-ES"/>
    </w:rPr>
  </w:style>
  <w:style w:type="paragraph" w:styleId="Continuarlista2">
    <w:name w:val="List Continue 2"/>
    <w:basedOn w:val="Normal"/>
    <w:unhideWhenUsed/>
    <w:rsid w:val="005A68BF"/>
    <w:pPr>
      <w:spacing w:after="120" w:line="240" w:lineRule="auto"/>
      <w:ind w:left="566"/>
    </w:pPr>
    <w:rPr>
      <w:rFonts w:ascii="Times New Roman" w:eastAsia="Times New Roman" w:hAnsi="Times New Roman" w:cs="Times New Roman"/>
      <w:sz w:val="24"/>
      <w:szCs w:val="20"/>
      <w:lang w:val="es-ES" w:eastAsia="es-ES"/>
    </w:rPr>
  </w:style>
  <w:style w:type="paragraph" w:styleId="Continuarlista3">
    <w:name w:val="List Continue 3"/>
    <w:basedOn w:val="Normal"/>
    <w:unhideWhenUsed/>
    <w:rsid w:val="005A68BF"/>
    <w:pPr>
      <w:spacing w:after="120" w:line="240" w:lineRule="auto"/>
      <w:ind w:left="849"/>
    </w:pPr>
    <w:rPr>
      <w:rFonts w:ascii="Times New Roman" w:eastAsia="Times New Roman" w:hAnsi="Times New Roman" w:cs="Times New Roman"/>
      <w:sz w:val="20"/>
      <w:szCs w:val="20"/>
      <w:lang w:val="es-ES" w:eastAsia="es-ES"/>
    </w:rPr>
  </w:style>
  <w:style w:type="paragraph" w:styleId="Encabezadodemensaje">
    <w:name w:val="Message Header"/>
    <w:basedOn w:val="Normal"/>
    <w:link w:val="EncabezadodemensajeCar2"/>
    <w:unhideWhenUsed/>
    <w:rsid w:val="005A68BF"/>
    <w:pPr>
      <w:spacing w:after="0" w:line="240" w:lineRule="auto"/>
      <w:ind w:left="1134" w:hanging="1134"/>
    </w:pPr>
    <w:rPr>
      <w:rFonts w:ascii="Arial" w:eastAsia="Times New Roman" w:hAnsi="Arial" w:cs="Times New Roman"/>
      <w:sz w:val="24"/>
      <w:szCs w:val="20"/>
      <w:lang w:val="es-ES" w:eastAsia="es-ES"/>
    </w:rPr>
  </w:style>
  <w:style w:type="character" w:customStyle="1" w:styleId="EncabezadodemensajeCar">
    <w:name w:val="Encabezado de mensaje Car"/>
    <w:basedOn w:val="Fuentedeprrafopredeter"/>
    <w:rsid w:val="005A68BF"/>
    <w:rPr>
      <w:rFonts w:asciiTheme="majorHAnsi" w:eastAsiaTheme="majorEastAsia" w:hAnsiTheme="majorHAnsi" w:cstheme="majorBidi"/>
      <w:sz w:val="24"/>
      <w:szCs w:val="24"/>
      <w:shd w:val="pct20" w:color="auto" w:fill="auto"/>
    </w:rPr>
  </w:style>
  <w:style w:type="paragraph" w:styleId="Subttulo">
    <w:name w:val="Subtitle"/>
    <w:basedOn w:val="Normal"/>
    <w:link w:val="SubttuloCar2"/>
    <w:qFormat/>
    <w:rsid w:val="005A68BF"/>
    <w:pPr>
      <w:widowControl w:val="0"/>
      <w:adjustRightInd w:val="0"/>
      <w:spacing w:after="0" w:line="360" w:lineRule="atLeast"/>
      <w:jc w:val="center"/>
    </w:pPr>
    <w:rPr>
      <w:rFonts w:ascii="Times New Roman Bold" w:eastAsia="Times New Roman" w:hAnsi="Times New Roman Bold" w:cs="Times New Roman"/>
      <w:b/>
      <w:sz w:val="40"/>
      <w:szCs w:val="20"/>
      <w:lang w:val="en-US" w:eastAsia="x-none"/>
    </w:rPr>
  </w:style>
  <w:style w:type="character" w:customStyle="1" w:styleId="SubttuloCar">
    <w:name w:val="Subtítulo Car"/>
    <w:basedOn w:val="Fuentedeprrafopredeter"/>
    <w:rsid w:val="005A68BF"/>
    <w:rPr>
      <w:rFonts w:eastAsiaTheme="minorEastAsia"/>
      <w:color w:val="5A5A5A" w:themeColor="text1" w:themeTint="A5"/>
      <w:spacing w:val="15"/>
    </w:rPr>
  </w:style>
  <w:style w:type="paragraph" w:styleId="Fecha">
    <w:name w:val="Date"/>
    <w:basedOn w:val="Normal"/>
    <w:link w:val="FechaCar1"/>
    <w:unhideWhenUsed/>
    <w:rsid w:val="005A68BF"/>
    <w:pPr>
      <w:widowControl w:val="0"/>
      <w:spacing w:after="0" w:line="240" w:lineRule="auto"/>
    </w:pPr>
    <w:rPr>
      <w:rFonts w:ascii="Times New Roman" w:eastAsia="Times New Roman" w:hAnsi="Times New Roman" w:cs="Times New Roman"/>
      <w:sz w:val="20"/>
      <w:szCs w:val="20"/>
      <w:lang w:val="es-ES" w:eastAsia="es-ES"/>
    </w:rPr>
  </w:style>
  <w:style w:type="character" w:customStyle="1" w:styleId="FechaCar">
    <w:name w:val="Fecha Car"/>
    <w:basedOn w:val="Fuentedeprrafopredeter"/>
    <w:rsid w:val="005A68BF"/>
  </w:style>
  <w:style w:type="paragraph" w:styleId="Textoindependiente2">
    <w:name w:val="Body Text 2"/>
    <w:basedOn w:val="Normal"/>
    <w:link w:val="Textoindependiente2Car2"/>
    <w:unhideWhenUsed/>
    <w:rsid w:val="005A68BF"/>
    <w:pPr>
      <w:widowControl w:val="0"/>
      <w:tabs>
        <w:tab w:val="num" w:pos="360"/>
      </w:tabs>
      <w:adjustRightInd w:val="0"/>
      <w:spacing w:before="120" w:after="120" w:line="360" w:lineRule="atLeast"/>
      <w:ind w:left="360" w:hanging="360"/>
      <w:jc w:val="center"/>
    </w:pPr>
    <w:rPr>
      <w:rFonts w:ascii="Times New Roman" w:eastAsia="Times New Roman" w:hAnsi="Times New Roman" w:cs="Times New Roman"/>
      <w:b/>
      <w:sz w:val="28"/>
      <w:szCs w:val="20"/>
      <w:lang w:val="en-US" w:eastAsia="x-none"/>
    </w:rPr>
  </w:style>
  <w:style w:type="character" w:customStyle="1" w:styleId="Textoindependiente2Car">
    <w:name w:val="Texto independiente 2 Car"/>
    <w:basedOn w:val="Fuentedeprrafopredeter"/>
    <w:rsid w:val="005A68BF"/>
  </w:style>
  <w:style w:type="paragraph" w:styleId="Textoindependiente3">
    <w:name w:val="Body Text 3"/>
    <w:basedOn w:val="Normal"/>
    <w:link w:val="Textoindependiente3Car1"/>
    <w:unhideWhenUsed/>
    <w:rsid w:val="005A68BF"/>
    <w:pPr>
      <w:widowControl w:val="0"/>
      <w:adjustRightInd w:val="0"/>
      <w:spacing w:after="120" w:line="360" w:lineRule="atLeast"/>
      <w:jc w:val="both"/>
    </w:pPr>
    <w:rPr>
      <w:rFonts w:ascii="Times New Roman" w:eastAsia="Times New Roman" w:hAnsi="Times New Roman" w:cs="Times New Roman"/>
      <w:sz w:val="16"/>
      <w:szCs w:val="16"/>
      <w:lang w:val="es-ES" w:eastAsia="x-none"/>
    </w:rPr>
  </w:style>
  <w:style w:type="character" w:customStyle="1" w:styleId="Textoindependiente3Car">
    <w:name w:val="Texto independiente 3 Car"/>
    <w:basedOn w:val="Fuentedeprrafopredeter"/>
    <w:rsid w:val="005A68BF"/>
    <w:rPr>
      <w:sz w:val="16"/>
      <w:szCs w:val="16"/>
    </w:rPr>
  </w:style>
  <w:style w:type="paragraph" w:styleId="Sangra2detindependiente">
    <w:name w:val="Body Text Indent 2"/>
    <w:basedOn w:val="Normal"/>
    <w:link w:val="Sangra2detindependienteCar2"/>
    <w:unhideWhenUsed/>
    <w:rsid w:val="005A68BF"/>
    <w:pPr>
      <w:widowControl w:val="0"/>
      <w:tabs>
        <w:tab w:val="left" w:pos="522"/>
      </w:tabs>
      <w:adjustRightInd w:val="0"/>
      <w:spacing w:after="0" w:line="360" w:lineRule="atLeast"/>
      <w:ind w:left="1062" w:hanging="1062"/>
      <w:jc w:val="both"/>
    </w:pPr>
    <w:rPr>
      <w:rFonts w:ascii="Times New Roman" w:eastAsia="Times New Roman" w:hAnsi="Times New Roman" w:cs="Times New Roman"/>
      <w:sz w:val="24"/>
      <w:szCs w:val="24"/>
      <w:lang w:val="es-ES" w:eastAsia="x-none"/>
    </w:rPr>
  </w:style>
  <w:style w:type="character" w:customStyle="1" w:styleId="Sangra2detindependienteCar">
    <w:name w:val="Sangría 2 de t. independiente Car"/>
    <w:basedOn w:val="Fuentedeprrafopredeter"/>
    <w:rsid w:val="005A68BF"/>
  </w:style>
  <w:style w:type="paragraph" w:styleId="Sangra3detindependiente">
    <w:name w:val="Body Text Indent 3"/>
    <w:basedOn w:val="Normal"/>
    <w:link w:val="Sangra3detindependienteCar2"/>
    <w:unhideWhenUsed/>
    <w:rsid w:val="005A68BF"/>
    <w:pPr>
      <w:widowControl w:val="0"/>
      <w:tabs>
        <w:tab w:val="left" w:pos="-720"/>
      </w:tabs>
      <w:suppressAutoHyphens/>
      <w:adjustRightInd w:val="0"/>
      <w:spacing w:after="0" w:line="360" w:lineRule="atLeast"/>
      <w:ind w:left="792" w:hanging="540"/>
      <w:jc w:val="both"/>
    </w:pPr>
    <w:rPr>
      <w:rFonts w:ascii="Times New Roman" w:eastAsia="Times New Roman" w:hAnsi="Times New Roman" w:cs="Times New Roman"/>
      <w:sz w:val="24"/>
      <w:szCs w:val="24"/>
      <w:lang w:val="es-ES" w:eastAsia="x-none"/>
    </w:rPr>
  </w:style>
  <w:style w:type="character" w:customStyle="1" w:styleId="Sangra3detindependienteCar">
    <w:name w:val="Sangría 3 de t. independiente Car"/>
    <w:basedOn w:val="Fuentedeprrafopredeter"/>
    <w:rsid w:val="005A68BF"/>
    <w:rPr>
      <w:sz w:val="16"/>
      <w:szCs w:val="16"/>
    </w:rPr>
  </w:style>
  <w:style w:type="paragraph" w:styleId="Textodebloque">
    <w:name w:val="Block Text"/>
    <w:basedOn w:val="Normal"/>
    <w:unhideWhenUsed/>
    <w:rsid w:val="005A68BF"/>
    <w:pPr>
      <w:widowControl w:val="0"/>
      <w:tabs>
        <w:tab w:val="left" w:pos="612"/>
      </w:tabs>
      <w:suppressAutoHyphens/>
      <w:adjustRightInd w:val="0"/>
      <w:spacing w:after="0" w:line="360" w:lineRule="atLeast"/>
      <w:ind w:left="1152" w:right="-72" w:hanging="540"/>
      <w:jc w:val="both"/>
    </w:pPr>
    <w:rPr>
      <w:rFonts w:ascii="Times New Roman" w:eastAsia="Times New Roman" w:hAnsi="Times New Roman" w:cs="Times New Roman"/>
      <w:sz w:val="24"/>
      <w:szCs w:val="24"/>
      <w:lang w:val="es-MX"/>
    </w:rPr>
  </w:style>
  <w:style w:type="paragraph" w:styleId="Mapadeldocumento">
    <w:name w:val="Document Map"/>
    <w:basedOn w:val="Normal"/>
    <w:link w:val="MapadeldocumentoCar1"/>
    <w:unhideWhenUsed/>
    <w:rsid w:val="005A68BF"/>
    <w:pPr>
      <w:shd w:val="clear" w:color="auto" w:fill="000080"/>
      <w:spacing w:after="0" w:line="240" w:lineRule="auto"/>
    </w:pPr>
    <w:rPr>
      <w:rFonts w:ascii="Tahoma" w:eastAsia="Times New Roman" w:hAnsi="Tahoma" w:cs="Times New Roman"/>
      <w:sz w:val="20"/>
      <w:szCs w:val="20"/>
      <w:lang w:val="es-ES" w:eastAsia="es-ES"/>
    </w:rPr>
  </w:style>
  <w:style w:type="character" w:customStyle="1" w:styleId="MapadeldocumentoCar">
    <w:name w:val="Mapa del documento Car"/>
    <w:basedOn w:val="Fuentedeprrafopredeter"/>
    <w:rsid w:val="005A68BF"/>
    <w:rPr>
      <w:rFonts w:ascii="Segoe UI" w:hAnsi="Segoe UI" w:cs="Segoe UI"/>
      <w:sz w:val="16"/>
      <w:szCs w:val="16"/>
    </w:rPr>
  </w:style>
  <w:style w:type="paragraph" w:styleId="Textosinformato">
    <w:name w:val="Plain Text"/>
    <w:basedOn w:val="Normal"/>
    <w:link w:val="TextosinformatoCar"/>
    <w:unhideWhenUsed/>
    <w:rsid w:val="005A68BF"/>
    <w:pPr>
      <w:spacing w:after="0" w:line="240" w:lineRule="auto"/>
    </w:pPr>
    <w:rPr>
      <w:rFonts w:ascii="Consolas" w:eastAsia="Calibri" w:hAnsi="Consolas" w:cs="Times New Roman"/>
      <w:sz w:val="21"/>
      <w:szCs w:val="21"/>
      <w:lang w:val="es-ES"/>
    </w:rPr>
  </w:style>
  <w:style w:type="character" w:customStyle="1" w:styleId="TextosinformatoCar">
    <w:name w:val="Texto sin formato Car"/>
    <w:basedOn w:val="Fuentedeprrafopredeter"/>
    <w:link w:val="Textosinformato"/>
    <w:rsid w:val="005A68BF"/>
    <w:rPr>
      <w:rFonts w:ascii="Consolas" w:eastAsia="Calibri" w:hAnsi="Consolas" w:cs="Times New Roman"/>
      <w:sz w:val="21"/>
      <w:szCs w:val="21"/>
      <w:lang w:val="es-ES"/>
    </w:rPr>
  </w:style>
  <w:style w:type="paragraph" w:styleId="Asuntodelcomentario">
    <w:name w:val="annotation subject"/>
    <w:basedOn w:val="Textocomentario"/>
    <w:next w:val="Textocomentario"/>
    <w:link w:val="AsuntodelcomentarioCar2"/>
    <w:uiPriority w:val="99"/>
    <w:unhideWhenUsed/>
    <w:rsid w:val="005A68BF"/>
    <w:pPr>
      <w:widowControl/>
      <w:adjustRightInd/>
      <w:spacing w:line="240" w:lineRule="auto"/>
      <w:jc w:val="left"/>
    </w:pPr>
    <w:rPr>
      <w:rFonts w:ascii="Courier New" w:hAnsi="Courier New"/>
      <w:b/>
      <w:bCs/>
      <w:sz w:val="32"/>
      <w:szCs w:val="24"/>
      <w:lang w:val="es-ES_tradnl" w:eastAsia="es-ES"/>
    </w:rPr>
  </w:style>
  <w:style w:type="character" w:customStyle="1" w:styleId="AsuntodelcomentarioCar">
    <w:name w:val="Asunto del comentario Car"/>
    <w:basedOn w:val="TextocomentarioCar"/>
    <w:uiPriority w:val="99"/>
    <w:rsid w:val="005A68BF"/>
    <w:rPr>
      <w:b/>
      <w:bCs/>
      <w:sz w:val="20"/>
      <w:szCs w:val="20"/>
    </w:rPr>
  </w:style>
  <w:style w:type="paragraph" w:styleId="Revisin">
    <w:name w:val="Revision"/>
    <w:uiPriority w:val="99"/>
    <w:semiHidden/>
    <w:rsid w:val="005A68BF"/>
    <w:pPr>
      <w:spacing w:after="0" w:line="240" w:lineRule="auto"/>
    </w:pPr>
    <w:rPr>
      <w:rFonts w:ascii="Times New Roman" w:eastAsia="Times New Roman" w:hAnsi="Times New Roman" w:cs="Times New Roman"/>
      <w:sz w:val="24"/>
      <w:szCs w:val="20"/>
      <w:lang w:val="es-ES_tradnl" w:eastAsia="es-ES"/>
    </w:rPr>
  </w:style>
  <w:style w:type="paragraph" w:styleId="Prrafodelista">
    <w:name w:val="List Paragraph"/>
    <w:aliases w:val="titulo 5"/>
    <w:basedOn w:val="Normal"/>
    <w:link w:val="PrrafodelistaCar"/>
    <w:uiPriority w:val="34"/>
    <w:qFormat/>
    <w:rsid w:val="005A68BF"/>
    <w:pPr>
      <w:spacing w:after="0" w:line="240" w:lineRule="auto"/>
      <w:ind w:left="708"/>
    </w:pPr>
    <w:rPr>
      <w:rFonts w:ascii="Times New Roman" w:eastAsia="Times New Roman" w:hAnsi="Times New Roman" w:cs="Times New Roman"/>
      <w:sz w:val="24"/>
      <w:szCs w:val="20"/>
      <w:lang w:val="es-ES" w:eastAsia="es-ES"/>
    </w:rPr>
  </w:style>
  <w:style w:type="paragraph" w:customStyle="1" w:styleId="DefaultParagraphFontParaCharCarCharCar">
    <w:name w:val="Default Paragraph Font Para Char Car Char Car"/>
    <w:basedOn w:val="Normal"/>
    <w:rsid w:val="005A68BF"/>
    <w:pPr>
      <w:spacing w:line="240" w:lineRule="exact"/>
    </w:pPr>
    <w:rPr>
      <w:rFonts w:ascii="Verdana" w:eastAsia="Times New Roman" w:hAnsi="Verdana" w:cs="Times New Roman"/>
      <w:sz w:val="20"/>
      <w:szCs w:val="20"/>
      <w:lang w:val="en-US"/>
    </w:rPr>
  </w:style>
  <w:style w:type="paragraph" w:customStyle="1" w:styleId="Outline">
    <w:name w:val="Outline"/>
    <w:basedOn w:val="Normal"/>
    <w:rsid w:val="005A68BF"/>
    <w:pPr>
      <w:widowControl w:val="0"/>
      <w:adjustRightInd w:val="0"/>
      <w:spacing w:before="240" w:after="0" w:line="360" w:lineRule="atLeast"/>
      <w:jc w:val="both"/>
    </w:pPr>
    <w:rPr>
      <w:rFonts w:ascii="Times New Roman" w:eastAsia="Times New Roman" w:hAnsi="Times New Roman" w:cs="Times New Roman"/>
      <w:kern w:val="28"/>
      <w:sz w:val="24"/>
      <w:szCs w:val="20"/>
      <w:lang w:val="en-US"/>
    </w:rPr>
  </w:style>
  <w:style w:type="paragraph" w:customStyle="1" w:styleId="Heading1-Clausename">
    <w:name w:val="Heading 1- Clause name"/>
    <w:basedOn w:val="Normal"/>
    <w:rsid w:val="005A68BF"/>
    <w:pPr>
      <w:widowControl w:val="0"/>
      <w:tabs>
        <w:tab w:val="num" w:pos="360"/>
        <w:tab w:val="num" w:pos="431"/>
      </w:tabs>
      <w:adjustRightInd w:val="0"/>
      <w:spacing w:after="200" w:line="360" w:lineRule="atLeast"/>
      <w:ind w:left="360" w:hanging="431"/>
      <w:jc w:val="both"/>
    </w:pPr>
    <w:rPr>
      <w:rFonts w:ascii="Times New Roman" w:eastAsia="Times New Roman" w:hAnsi="Times New Roman" w:cs="Times New Roman"/>
      <w:b/>
      <w:sz w:val="24"/>
      <w:szCs w:val="20"/>
      <w:lang w:val="en-US"/>
    </w:rPr>
  </w:style>
  <w:style w:type="character" w:customStyle="1" w:styleId="2AutoList1Car">
    <w:name w:val="2AutoList1 Car"/>
    <w:link w:val="2AutoList1"/>
    <w:locked/>
    <w:rsid w:val="005A68BF"/>
    <w:rPr>
      <w:sz w:val="24"/>
      <w:lang w:val="es-ES"/>
    </w:rPr>
  </w:style>
  <w:style w:type="paragraph" w:customStyle="1" w:styleId="2AutoList1">
    <w:name w:val="2AutoList1"/>
    <w:basedOn w:val="Normal"/>
    <w:link w:val="2AutoList1Car"/>
    <w:rsid w:val="005A68BF"/>
    <w:pPr>
      <w:widowControl w:val="0"/>
      <w:adjustRightInd w:val="0"/>
      <w:spacing w:after="0" w:line="360" w:lineRule="atLeast"/>
      <w:jc w:val="both"/>
    </w:pPr>
    <w:rPr>
      <w:sz w:val="24"/>
      <w:lang w:val="es-ES"/>
    </w:rPr>
  </w:style>
  <w:style w:type="paragraph" w:customStyle="1" w:styleId="Subtitle2">
    <w:name w:val="Subtitle 2"/>
    <w:basedOn w:val="Piedepgina"/>
    <w:rsid w:val="005A68BF"/>
    <w:pPr>
      <w:widowControl w:val="0"/>
      <w:tabs>
        <w:tab w:val="clear" w:pos="4419"/>
        <w:tab w:val="clear" w:pos="8838"/>
        <w:tab w:val="center" w:pos="4860"/>
        <w:tab w:val="right" w:pos="9792"/>
      </w:tabs>
      <w:overflowPunct/>
      <w:autoSpaceDE/>
      <w:autoSpaceDN/>
      <w:spacing w:after="120" w:line="360" w:lineRule="atLeast"/>
      <w:jc w:val="center"/>
      <w:textAlignment w:val="auto"/>
      <w:outlineLvl w:val="1"/>
    </w:pPr>
    <w:rPr>
      <w:rFonts w:ascii="Times New Roman Bold" w:hAnsi="Times New Roman Bold"/>
      <w:b/>
      <w:sz w:val="32"/>
      <w:lang w:val="es-ES"/>
    </w:rPr>
  </w:style>
  <w:style w:type="paragraph" w:customStyle="1" w:styleId="Sub-ClauseText">
    <w:name w:val="Sub-Clause Text"/>
    <w:basedOn w:val="Normal"/>
    <w:rsid w:val="005A68BF"/>
    <w:pPr>
      <w:widowControl w:val="0"/>
      <w:adjustRightInd w:val="0"/>
      <w:spacing w:before="120" w:after="120" w:line="360" w:lineRule="atLeast"/>
      <w:jc w:val="both"/>
    </w:pPr>
    <w:rPr>
      <w:rFonts w:ascii="Times New Roman" w:eastAsia="Times New Roman" w:hAnsi="Times New Roman" w:cs="Times New Roman"/>
      <w:spacing w:val="-4"/>
      <w:sz w:val="24"/>
      <w:szCs w:val="20"/>
      <w:lang w:val="en-US"/>
    </w:rPr>
  </w:style>
  <w:style w:type="paragraph" w:customStyle="1" w:styleId="titulo">
    <w:name w:val="titulo"/>
    <w:basedOn w:val="Ttulo5"/>
    <w:rsid w:val="005A68BF"/>
    <w:pPr>
      <w:keepNext w:val="0"/>
      <w:spacing w:after="240"/>
      <w:jc w:val="center"/>
    </w:pPr>
    <w:rPr>
      <w:rFonts w:ascii="Times New Roman Bold" w:hAnsi="Times New Roman Bold"/>
      <w:bCs w:val="0"/>
      <w:sz w:val="24"/>
      <w:szCs w:val="20"/>
      <w:lang w:val="en-US"/>
    </w:rPr>
  </w:style>
  <w:style w:type="paragraph" w:customStyle="1" w:styleId="SectionVIHeader">
    <w:name w:val="Section VI. Header"/>
    <w:basedOn w:val="Normal"/>
    <w:rsid w:val="005A68BF"/>
    <w:pPr>
      <w:widowControl w:val="0"/>
      <w:adjustRightInd w:val="0"/>
      <w:spacing w:before="120" w:after="240" w:line="360" w:lineRule="atLeast"/>
      <w:jc w:val="center"/>
    </w:pPr>
    <w:rPr>
      <w:rFonts w:ascii="Times New Roman" w:eastAsia="Times New Roman" w:hAnsi="Times New Roman" w:cs="Times New Roman"/>
      <w:b/>
      <w:sz w:val="36"/>
      <w:szCs w:val="20"/>
      <w:lang w:val="en-US"/>
    </w:rPr>
  </w:style>
  <w:style w:type="paragraph" w:customStyle="1" w:styleId="sec7-clauses">
    <w:name w:val="sec7-clauses"/>
    <w:basedOn w:val="Heading1-Clausename"/>
    <w:rsid w:val="005A68BF"/>
    <w:pPr>
      <w:tabs>
        <w:tab w:val="clear" w:pos="360"/>
        <w:tab w:val="num" w:pos="720"/>
      </w:tabs>
      <w:ind w:hanging="360"/>
    </w:pPr>
    <w:rPr>
      <w:rFonts w:ascii="Times New Roman Bold" w:hAnsi="Times New Roman Bold"/>
    </w:rPr>
  </w:style>
  <w:style w:type="paragraph" w:customStyle="1" w:styleId="Title1">
    <w:name w:val="Title1"/>
    <w:basedOn w:val="Normal"/>
    <w:rsid w:val="005A68BF"/>
    <w:pPr>
      <w:widowControl w:val="0"/>
      <w:suppressAutoHyphens/>
      <w:adjustRightInd w:val="0"/>
      <w:spacing w:after="0" w:line="360" w:lineRule="atLeast"/>
      <w:jc w:val="both"/>
    </w:pPr>
    <w:rPr>
      <w:rFonts w:ascii="Times New Roman Bold" w:eastAsia="Times New Roman" w:hAnsi="Times New Roman Bold" w:cs="Times New Roman"/>
      <w:b/>
      <w:sz w:val="36"/>
      <w:szCs w:val="20"/>
      <w:lang w:val="es-ES"/>
    </w:rPr>
  </w:style>
  <w:style w:type="paragraph" w:customStyle="1" w:styleId="SectionIVHeader">
    <w:name w:val="Section IV. Header"/>
    <w:basedOn w:val="SectionVIHeader"/>
    <w:rsid w:val="005A68BF"/>
  </w:style>
  <w:style w:type="paragraph" w:customStyle="1" w:styleId="Clauses">
    <w:name w:val="Clauses"/>
    <w:basedOn w:val="Normal"/>
    <w:rsid w:val="005A68BF"/>
    <w:pPr>
      <w:keepLines/>
      <w:widowControl w:val="0"/>
      <w:tabs>
        <w:tab w:val="num" w:pos="431"/>
      </w:tabs>
      <w:adjustRightInd w:val="0"/>
      <w:spacing w:after="120" w:line="360" w:lineRule="atLeast"/>
      <w:ind w:left="431" w:hanging="431"/>
      <w:jc w:val="both"/>
      <w:outlineLvl w:val="0"/>
    </w:pPr>
    <w:rPr>
      <w:rFonts w:ascii="Times New Roman Bold" w:eastAsia="Times New Roman" w:hAnsi="Times New Roman Bold" w:cs="Times New Roman"/>
      <w:b/>
      <w:sz w:val="24"/>
      <w:szCs w:val="20"/>
      <w:lang w:val="es-ES" w:eastAsia="en-GB"/>
    </w:rPr>
  </w:style>
  <w:style w:type="paragraph" w:customStyle="1" w:styleId="Normala">
    <w:name w:val="Normal(a)"/>
    <w:basedOn w:val="Normal"/>
    <w:rsid w:val="005A68BF"/>
    <w:pPr>
      <w:keepLines/>
      <w:widowControl w:val="0"/>
      <w:tabs>
        <w:tab w:val="left" w:pos="1418"/>
        <w:tab w:val="num" w:pos="1712"/>
      </w:tabs>
      <w:adjustRightInd w:val="0"/>
      <w:spacing w:after="120" w:line="360" w:lineRule="atLeast"/>
      <w:ind w:left="1418" w:hanging="426"/>
      <w:jc w:val="both"/>
    </w:pPr>
    <w:rPr>
      <w:rFonts w:ascii="Times New Roman" w:eastAsia="Times New Roman" w:hAnsi="Times New Roman" w:cs="Times New Roman"/>
      <w:sz w:val="24"/>
      <w:szCs w:val="20"/>
      <w:lang w:val="en-GB" w:eastAsia="en-GB"/>
    </w:rPr>
  </w:style>
  <w:style w:type="paragraph" w:customStyle="1" w:styleId="Style1">
    <w:name w:val="Style1"/>
    <w:basedOn w:val="Ttulo2"/>
    <w:next w:val="Normal"/>
    <w:rsid w:val="005A68BF"/>
    <w:pPr>
      <w:pageBreakBefore/>
      <w:spacing w:before="120" w:after="120"/>
    </w:pPr>
    <w:rPr>
      <w:rFonts w:ascii="Times New Roman" w:hAnsi="Times New Roman"/>
      <w:b w:val="0"/>
      <w:bCs w:val="0"/>
      <w:i w:val="0"/>
      <w:iCs w:val="0"/>
      <w:sz w:val="24"/>
      <w:szCs w:val="20"/>
      <w:lang w:eastAsia="es-ES"/>
    </w:rPr>
  </w:style>
  <w:style w:type="paragraph" w:customStyle="1" w:styleId="SectionXHeader3">
    <w:name w:val="Section X Header 3"/>
    <w:basedOn w:val="Ttulo1"/>
    <w:autoRedefine/>
    <w:rsid w:val="005A68BF"/>
    <w:pPr>
      <w:keepNext w:val="0"/>
      <w:outlineLvl w:val="9"/>
    </w:pPr>
    <w:rPr>
      <w:b w:val="0"/>
      <w:sz w:val="24"/>
      <w:szCs w:val="20"/>
      <w:lang w:val="es-ES_tradnl" w:eastAsia="es-ES"/>
    </w:rPr>
  </w:style>
  <w:style w:type="paragraph" w:customStyle="1" w:styleId="p4">
    <w:name w:val="p4"/>
    <w:basedOn w:val="Normal"/>
    <w:rsid w:val="005A68BF"/>
    <w:pPr>
      <w:tabs>
        <w:tab w:val="left" w:pos="720"/>
      </w:tabs>
      <w:suppressAutoHyphens/>
      <w:spacing w:after="0" w:line="240" w:lineRule="atLeast"/>
      <w:jc w:val="both"/>
    </w:pPr>
    <w:rPr>
      <w:rFonts w:ascii="Chicago" w:eastAsia="Times New Roman" w:hAnsi="Chicago" w:cs="Times New Roman"/>
      <w:sz w:val="24"/>
      <w:szCs w:val="20"/>
      <w:lang w:val="es-ES" w:eastAsia="es-ES"/>
    </w:rPr>
  </w:style>
  <w:style w:type="paragraph" w:customStyle="1" w:styleId="TOCNumber1">
    <w:name w:val="TOC Number1"/>
    <w:basedOn w:val="Ttulo4"/>
    <w:rsid w:val="005A68BF"/>
    <w:pPr>
      <w:keepNext w:val="0"/>
      <w:widowControl/>
      <w:adjustRightInd/>
      <w:spacing w:before="120" w:line="240" w:lineRule="auto"/>
      <w:jc w:val="left"/>
      <w:outlineLvl w:val="9"/>
    </w:pPr>
    <w:rPr>
      <w:b w:val="0"/>
      <w:bCs w:val="0"/>
      <w:sz w:val="24"/>
      <w:lang w:eastAsia="es-ES"/>
    </w:rPr>
  </w:style>
  <w:style w:type="paragraph" w:customStyle="1" w:styleId="SectionVIIHeader2">
    <w:name w:val="Section VII Header2"/>
    <w:basedOn w:val="Ttulo1"/>
    <w:autoRedefine/>
    <w:rsid w:val="005A68BF"/>
    <w:pPr>
      <w:widowControl/>
      <w:adjustRightInd/>
      <w:spacing w:before="120" w:after="120" w:line="240" w:lineRule="auto"/>
    </w:pPr>
    <w:rPr>
      <w:b w:val="0"/>
      <w:kern w:val="28"/>
      <w:sz w:val="32"/>
      <w:szCs w:val="20"/>
      <w:lang w:eastAsia="es-ES"/>
    </w:rPr>
  </w:style>
  <w:style w:type="paragraph" w:customStyle="1" w:styleId="Part1">
    <w:name w:val="Part 1"/>
    <w:aliases w:val="2,3 Header 4"/>
    <w:basedOn w:val="Normal"/>
    <w:autoRedefine/>
    <w:rsid w:val="005A68BF"/>
    <w:pPr>
      <w:spacing w:before="240" w:after="120" w:line="240" w:lineRule="auto"/>
      <w:jc w:val="center"/>
    </w:pPr>
    <w:rPr>
      <w:rFonts w:ascii="Times New Roman" w:eastAsia="Times New Roman" w:hAnsi="Times New Roman" w:cs="Times New Roman"/>
      <w:b/>
      <w:sz w:val="48"/>
      <w:szCs w:val="20"/>
      <w:lang w:val="es-ES" w:eastAsia="es-ES"/>
    </w:rPr>
  </w:style>
  <w:style w:type="paragraph" w:customStyle="1" w:styleId="SectionVHeader">
    <w:name w:val="Section V. Header"/>
    <w:basedOn w:val="Normal"/>
    <w:rsid w:val="005A68BF"/>
    <w:pPr>
      <w:spacing w:after="0" w:line="240" w:lineRule="auto"/>
      <w:jc w:val="center"/>
    </w:pPr>
    <w:rPr>
      <w:rFonts w:ascii="Times New Roman" w:eastAsia="Times New Roman" w:hAnsi="Times New Roman" w:cs="Times New Roman"/>
      <w:b/>
      <w:sz w:val="36"/>
      <w:szCs w:val="20"/>
      <w:lang w:val="es-ES" w:eastAsia="es-ES"/>
    </w:rPr>
  </w:style>
  <w:style w:type="paragraph" w:customStyle="1" w:styleId="BankNormal">
    <w:name w:val="BankNormal"/>
    <w:basedOn w:val="Normal"/>
    <w:rsid w:val="005A68BF"/>
    <w:pPr>
      <w:spacing w:after="240" w:line="240" w:lineRule="auto"/>
    </w:pPr>
    <w:rPr>
      <w:rFonts w:ascii="Times New Roman" w:eastAsia="Times New Roman" w:hAnsi="Times New Roman" w:cs="Times New Roman"/>
      <w:sz w:val="24"/>
      <w:szCs w:val="20"/>
      <w:lang w:val="en-US" w:eastAsia="es-ES"/>
    </w:rPr>
  </w:style>
  <w:style w:type="paragraph" w:customStyle="1" w:styleId="letra">
    <w:name w:val="letra"/>
    <w:basedOn w:val="Normal"/>
    <w:rsid w:val="005A68BF"/>
    <w:pPr>
      <w:tabs>
        <w:tab w:val="num" w:pos="360"/>
        <w:tab w:val="num" w:pos="864"/>
      </w:tabs>
      <w:spacing w:before="120" w:after="120" w:line="240" w:lineRule="auto"/>
      <w:ind w:left="864" w:hanging="432"/>
      <w:jc w:val="both"/>
    </w:pPr>
    <w:rPr>
      <w:rFonts w:ascii="Times New Roman" w:eastAsia="Times New Roman" w:hAnsi="Times New Roman" w:cs="Times New Roman"/>
      <w:sz w:val="24"/>
      <w:szCs w:val="20"/>
      <w:lang w:val="es-ES" w:eastAsia="es-ES"/>
    </w:rPr>
  </w:style>
  <w:style w:type="paragraph" w:customStyle="1" w:styleId="texto">
    <w:name w:val="texto"/>
    <w:basedOn w:val="Normal"/>
    <w:rsid w:val="005A68BF"/>
    <w:pPr>
      <w:spacing w:after="101" w:line="216" w:lineRule="atLeast"/>
    </w:pPr>
    <w:rPr>
      <w:rFonts w:ascii="Arial" w:eastAsia="Times New Roman" w:hAnsi="Arial" w:cs="Times New Roman"/>
      <w:sz w:val="18"/>
      <w:szCs w:val="20"/>
      <w:lang w:val="es-ES" w:eastAsia="es-ES"/>
    </w:rPr>
  </w:style>
  <w:style w:type="paragraph" w:customStyle="1" w:styleId="ROMANOS">
    <w:name w:val="ROMANOS"/>
    <w:basedOn w:val="Normal"/>
    <w:rsid w:val="005A68BF"/>
    <w:pPr>
      <w:tabs>
        <w:tab w:val="left" w:pos="720"/>
      </w:tabs>
      <w:spacing w:after="101" w:line="216" w:lineRule="atLeast"/>
      <w:ind w:left="720" w:hanging="432"/>
      <w:jc w:val="both"/>
    </w:pPr>
    <w:rPr>
      <w:rFonts w:ascii="Arial" w:eastAsia="Times New Roman" w:hAnsi="Arial" w:cs="Times New Roman"/>
      <w:sz w:val="18"/>
      <w:szCs w:val="20"/>
      <w:lang w:val="es-ES" w:eastAsia="es-ES"/>
    </w:rPr>
  </w:style>
  <w:style w:type="paragraph" w:customStyle="1" w:styleId="head21">
    <w:name w:val="head 2.1"/>
    <w:basedOn w:val="Normal"/>
    <w:rsid w:val="005A68BF"/>
    <w:pPr>
      <w:widowControl w:val="0"/>
      <w:tabs>
        <w:tab w:val="left" w:pos="540"/>
      </w:tabs>
      <w:spacing w:after="240" w:line="240" w:lineRule="auto"/>
      <w:ind w:left="360" w:hanging="360"/>
      <w:jc w:val="center"/>
    </w:pPr>
    <w:rPr>
      <w:rFonts w:ascii="Times New Roman Bold" w:eastAsia="Times New Roman" w:hAnsi="Times New Roman Bold" w:cs="Times New Roman"/>
      <w:b/>
      <w:sz w:val="28"/>
      <w:szCs w:val="20"/>
      <w:lang w:val="en-US" w:eastAsia="es-ES"/>
    </w:rPr>
  </w:style>
  <w:style w:type="paragraph" w:customStyle="1" w:styleId="Normali">
    <w:name w:val="Normal(i)"/>
    <w:basedOn w:val="Normal"/>
    <w:rsid w:val="005A68BF"/>
    <w:pPr>
      <w:keepLines/>
      <w:widowControl w:val="0"/>
      <w:tabs>
        <w:tab w:val="left" w:pos="1843"/>
      </w:tabs>
      <w:adjustRightInd w:val="0"/>
      <w:spacing w:after="120" w:line="360" w:lineRule="atLeast"/>
      <w:jc w:val="both"/>
    </w:pPr>
    <w:rPr>
      <w:rFonts w:ascii="Times New Roman" w:eastAsia="Times New Roman" w:hAnsi="Times New Roman" w:cs="Times New Roman"/>
      <w:sz w:val="24"/>
      <w:szCs w:val="20"/>
      <w:lang w:val="en-GB" w:eastAsia="en-GB"/>
    </w:rPr>
  </w:style>
  <w:style w:type="paragraph" w:customStyle="1" w:styleId="Sangra2detindependiente1">
    <w:name w:val="Sangría 2 de t. independiente1"/>
    <w:basedOn w:val="Normal"/>
    <w:rsid w:val="005A68B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426" w:hanging="426"/>
      <w:jc w:val="both"/>
    </w:pPr>
    <w:rPr>
      <w:rFonts w:ascii="Book Antiqua" w:eastAsia="Times New Roman" w:hAnsi="Book Antiqua" w:cs="Times New Roman"/>
      <w:spacing w:val="5"/>
      <w:sz w:val="24"/>
      <w:szCs w:val="20"/>
      <w:lang w:val="es-ES" w:eastAsia="es-ES"/>
    </w:rPr>
  </w:style>
  <w:style w:type="paragraph" w:customStyle="1" w:styleId="Sangra3detindependiente3">
    <w:name w:val="Sangría 3 de t. independiente3"/>
    <w:basedOn w:val="Normal"/>
    <w:rsid w:val="005A68BF"/>
    <w:pPr>
      <w:tabs>
        <w:tab w:val="left" w:pos="720"/>
        <w:tab w:val="left" w:pos="9360"/>
        <w:tab w:val="left" w:pos="10080"/>
      </w:tabs>
      <w:spacing w:after="0" w:line="240" w:lineRule="auto"/>
      <w:ind w:left="567"/>
      <w:jc w:val="both"/>
    </w:pPr>
    <w:rPr>
      <w:rFonts w:ascii="Arial" w:eastAsia="Times New Roman" w:hAnsi="Arial" w:cs="Times New Roman"/>
      <w:color w:val="000000"/>
      <w:sz w:val="24"/>
      <w:szCs w:val="20"/>
      <w:lang w:eastAsia="es-ES"/>
    </w:rPr>
  </w:style>
  <w:style w:type="paragraph" w:customStyle="1" w:styleId="Textoindependiente21">
    <w:name w:val="Texto independiente 21"/>
    <w:basedOn w:val="Normal"/>
    <w:rsid w:val="005A68BF"/>
    <w:pPr>
      <w:widowControl w:val="0"/>
      <w:spacing w:after="120" w:line="240" w:lineRule="auto"/>
      <w:ind w:left="283"/>
    </w:pPr>
    <w:rPr>
      <w:rFonts w:ascii="Times New Roman" w:eastAsia="Times New Roman" w:hAnsi="Times New Roman" w:cs="Times New Roman"/>
      <w:sz w:val="20"/>
      <w:szCs w:val="20"/>
      <w:lang w:val="es-ES" w:eastAsia="es-ES"/>
    </w:rPr>
  </w:style>
  <w:style w:type="paragraph" w:customStyle="1" w:styleId="Sangra3detindependiente1">
    <w:name w:val="Sangría 3 de t. independiente1"/>
    <w:basedOn w:val="Normal"/>
    <w:rsid w:val="005A68BF"/>
    <w:pPr>
      <w:tabs>
        <w:tab w:val="left" w:pos="720"/>
        <w:tab w:val="left" w:pos="9360"/>
        <w:tab w:val="left" w:pos="10080"/>
      </w:tabs>
      <w:spacing w:after="0" w:line="240" w:lineRule="auto"/>
      <w:ind w:left="567"/>
      <w:jc w:val="both"/>
    </w:pPr>
    <w:rPr>
      <w:rFonts w:ascii="Arial" w:eastAsia="Times New Roman" w:hAnsi="Arial" w:cs="Times New Roman"/>
      <w:color w:val="000000"/>
      <w:sz w:val="24"/>
      <w:szCs w:val="20"/>
      <w:lang w:val="es-ES" w:eastAsia="es-ES"/>
    </w:rPr>
  </w:style>
  <w:style w:type="paragraph" w:customStyle="1" w:styleId="c8">
    <w:name w:val="c8"/>
    <w:basedOn w:val="Normal"/>
    <w:rsid w:val="005A68BF"/>
    <w:pPr>
      <w:widowControl w:val="0"/>
      <w:spacing w:before="60" w:after="60" w:line="240" w:lineRule="auto"/>
      <w:jc w:val="center"/>
    </w:pPr>
    <w:rPr>
      <w:rFonts w:ascii="Chicago" w:eastAsia="Times New Roman" w:hAnsi="Chicago" w:cs="Times New Roman"/>
      <w:sz w:val="24"/>
      <w:szCs w:val="20"/>
      <w:lang w:val="es-ES" w:eastAsia="es-ES"/>
    </w:rPr>
  </w:style>
  <w:style w:type="paragraph" w:customStyle="1" w:styleId="p3">
    <w:name w:val="p3"/>
    <w:basedOn w:val="Normal"/>
    <w:rsid w:val="005A68BF"/>
    <w:pPr>
      <w:tabs>
        <w:tab w:val="left" w:pos="720"/>
      </w:tabs>
      <w:spacing w:after="0" w:line="240" w:lineRule="auto"/>
      <w:jc w:val="both"/>
    </w:pPr>
    <w:rPr>
      <w:rFonts w:ascii="Chicago" w:eastAsia="Times New Roman" w:hAnsi="Chicago" w:cs="Times New Roman"/>
      <w:sz w:val="24"/>
      <w:szCs w:val="20"/>
      <w:lang w:val="es-ES" w:eastAsia="es-ES"/>
    </w:rPr>
  </w:style>
  <w:style w:type="paragraph" w:customStyle="1" w:styleId="p8">
    <w:name w:val="p8"/>
    <w:basedOn w:val="Normal"/>
    <w:rsid w:val="005A68BF"/>
    <w:pPr>
      <w:tabs>
        <w:tab w:val="left" w:pos="720"/>
      </w:tabs>
      <w:spacing w:after="0" w:line="240" w:lineRule="auto"/>
      <w:jc w:val="both"/>
    </w:pPr>
    <w:rPr>
      <w:rFonts w:ascii="Chicago" w:eastAsia="Times New Roman" w:hAnsi="Chicago" w:cs="Times New Roman"/>
      <w:sz w:val="24"/>
      <w:szCs w:val="20"/>
      <w:lang w:val="es-ES" w:eastAsia="es-ES"/>
    </w:rPr>
  </w:style>
  <w:style w:type="paragraph" w:customStyle="1" w:styleId="p18">
    <w:name w:val="p18"/>
    <w:basedOn w:val="Normal"/>
    <w:rsid w:val="005A68BF"/>
    <w:pPr>
      <w:tabs>
        <w:tab w:val="left" w:pos="720"/>
      </w:tabs>
      <w:spacing w:after="0" w:line="240" w:lineRule="auto"/>
      <w:jc w:val="both"/>
    </w:pPr>
    <w:rPr>
      <w:rFonts w:ascii="Chicago" w:eastAsia="Times New Roman" w:hAnsi="Chicago" w:cs="Times New Roman"/>
      <w:sz w:val="24"/>
      <w:szCs w:val="20"/>
      <w:lang w:val="es-ES" w:eastAsia="es-ES"/>
    </w:rPr>
  </w:style>
  <w:style w:type="paragraph" w:customStyle="1" w:styleId="p19">
    <w:name w:val="p19"/>
    <w:basedOn w:val="Normal"/>
    <w:rsid w:val="005A68BF"/>
    <w:pPr>
      <w:tabs>
        <w:tab w:val="left" w:pos="720"/>
      </w:tabs>
      <w:spacing w:after="0" w:line="360" w:lineRule="auto"/>
      <w:jc w:val="both"/>
    </w:pPr>
    <w:rPr>
      <w:rFonts w:ascii="Chicago" w:eastAsia="Times New Roman" w:hAnsi="Chicago" w:cs="Times New Roman"/>
      <w:sz w:val="24"/>
      <w:szCs w:val="20"/>
      <w:lang w:val="es-ES" w:eastAsia="es-ES"/>
    </w:rPr>
  </w:style>
  <w:style w:type="paragraph" w:customStyle="1" w:styleId="c13">
    <w:name w:val="c13"/>
    <w:basedOn w:val="Normal"/>
    <w:rsid w:val="005A68BF"/>
    <w:pPr>
      <w:spacing w:after="0" w:line="240" w:lineRule="auto"/>
      <w:jc w:val="center"/>
    </w:pPr>
    <w:rPr>
      <w:rFonts w:ascii="Chicago" w:eastAsia="Times New Roman" w:hAnsi="Chicago" w:cs="Times New Roman"/>
      <w:sz w:val="24"/>
      <w:szCs w:val="20"/>
      <w:lang w:val="es-ES" w:eastAsia="es-ES"/>
    </w:rPr>
  </w:style>
  <w:style w:type="paragraph" w:customStyle="1" w:styleId="p24">
    <w:name w:val="p24"/>
    <w:basedOn w:val="Normal"/>
    <w:rsid w:val="005A68BF"/>
    <w:pPr>
      <w:tabs>
        <w:tab w:val="left" w:pos="720"/>
      </w:tabs>
      <w:spacing w:after="0" w:line="240" w:lineRule="auto"/>
    </w:pPr>
    <w:rPr>
      <w:rFonts w:ascii="Chicago" w:eastAsia="Times New Roman" w:hAnsi="Chicago" w:cs="Times New Roman"/>
      <w:sz w:val="24"/>
      <w:szCs w:val="20"/>
      <w:lang w:val="es-ES" w:eastAsia="es-ES"/>
    </w:rPr>
  </w:style>
  <w:style w:type="paragraph" w:customStyle="1" w:styleId="c27">
    <w:name w:val="c27"/>
    <w:basedOn w:val="Normal"/>
    <w:rsid w:val="005A68BF"/>
    <w:pPr>
      <w:spacing w:after="0" w:line="240" w:lineRule="auto"/>
      <w:jc w:val="center"/>
    </w:pPr>
    <w:rPr>
      <w:rFonts w:ascii="Chicago" w:eastAsia="Times New Roman" w:hAnsi="Chicago" w:cs="Times New Roman"/>
      <w:sz w:val="24"/>
      <w:szCs w:val="20"/>
      <w:lang w:val="es-ES" w:eastAsia="es-ES"/>
    </w:rPr>
  </w:style>
  <w:style w:type="paragraph" w:customStyle="1" w:styleId="t21">
    <w:name w:val="t21"/>
    <w:basedOn w:val="Normal"/>
    <w:rsid w:val="005A68BF"/>
    <w:pPr>
      <w:tabs>
        <w:tab w:val="left" w:pos="5480"/>
      </w:tabs>
      <w:spacing w:after="0" w:line="240" w:lineRule="auto"/>
    </w:pPr>
    <w:rPr>
      <w:rFonts w:ascii="Chicago" w:eastAsia="Times New Roman" w:hAnsi="Chicago" w:cs="Times New Roman"/>
      <w:sz w:val="24"/>
      <w:szCs w:val="20"/>
      <w:lang w:val="es-ES" w:eastAsia="es-ES"/>
    </w:rPr>
  </w:style>
  <w:style w:type="paragraph" w:customStyle="1" w:styleId="t22">
    <w:name w:val="t22"/>
    <w:basedOn w:val="Normal"/>
    <w:rsid w:val="005A68BF"/>
    <w:pPr>
      <w:tabs>
        <w:tab w:val="left" w:pos="6100"/>
      </w:tabs>
      <w:spacing w:after="0" w:line="240" w:lineRule="auto"/>
    </w:pPr>
    <w:rPr>
      <w:rFonts w:ascii="Chicago" w:eastAsia="Times New Roman" w:hAnsi="Chicago" w:cs="Times New Roman"/>
      <w:sz w:val="24"/>
      <w:szCs w:val="20"/>
      <w:lang w:val="es-ES" w:eastAsia="es-ES"/>
    </w:rPr>
  </w:style>
  <w:style w:type="paragraph" w:customStyle="1" w:styleId="c28">
    <w:name w:val="c28"/>
    <w:basedOn w:val="Normal"/>
    <w:rsid w:val="005A68BF"/>
    <w:pPr>
      <w:spacing w:after="0" w:line="240" w:lineRule="auto"/>
      <w:jc w:val="center"/>
    </w:pPr>
    <w:rPr>
      <w:rFonts w:ascii="Chicago" w:eastAsia="Times New Roman" w:hAnsi="Chicago" w:cs="Times New Roman"/>
      <w:sz w:val="24"/>
      <w:szCs w:val="20"/>
      <w:lang w:val="es-ES" w:eastAsia="es-ES"/>
    </w:rPr>
  </w:style>
  <w:style w:type="paragraph" w:customStyle="1" w:styleId="c29">
    <w:name w:val="c29"/>
    <w:basedOn w:val="Normal"/>
    <w:rsid w:val="005A68BF"/>
    <w:pPr>
      <w:spacing w:after="0" w:line="240" w:lineRule="auto"/>
      <w:jc w:val="center"/>
    </w:pPr>
    <w:rPr>
      <w:rFonts w:ascii="Chicago" w:eastAsia="Times New Roman" w:hAnsi="Chicago" w:cs="Times New Roman"/>
      <w:sz w:val="24"/>
      <w:szCs w:val="20"/>
      <w:lang w:val="es-ES" w:eastAsia="es-ES"/>
    </w:rPr>
  </w:style>
  <w:style w:type="paragraph" w:customStyle="1" w:styleId="Textoindependiente31">
    <w:name w:val="Texto independiente 31"/>
    <w:basedOn w:val="Normal"/>
    <w:rsid w:val="005A68BF"/>
    <w:pPr>
      <w:spacing w:after="0" w:line="240" w:lineRule="auto"/>
      <w:jc w:val="both"/>
    </w:pPr>
    <w:rPr>
      <w:rFonts w:ascii="Arial" w:eastAsia="Times New Roman" w:hAnsi="Arial" w:cs="Times New Roman"/>
      <w:b/>
      <w:sz w:val="24"/>
      <w:szCs w:val="20"/>
      <w:lang w:val="es-ES" w:eastAsia="es-ES"/>
    </w:rPr>
  </w:style>
  <w:style w:type="paragraph" w:customStyle="1" w:styleId="Document1">
    <w:name w:val="Document 1"/>
    <w:rsid w:val="005A68BF"/>
    <w:pPr>
      <w:keepNext/>
      <w:keepLines/>
      <w:numPr>
        <w:ilvl w:val="1"/>
        <w:numId w:val="3"/>
      </w:numPr>
      <w:tabs>
        <w:tab w:val="left" w:pos="-720"/>
      </w:tabs>
      <w:suppressAutoHyphens/>
      <w:spacing w:after="0" w:line="240" w:lineRule="auto"/>
      <w:ind w:left="0" w:firstLine="0"/>
    </w:pPr>
    <w:rPr>
      <w:rFonts w:ascii="Courier" w:eastAsia="Times New Roman" w:hAnsi="Courier" w:cs="Times New Roman"/>
      <w:sz w:val="24"/>
      <w:szCs w:val="20"/>
      <w:lang w:val="en-US" w:eastAsia="es-ES"/>
    </w:rPr>
  </w:style>
  <w:style w:type="paragraph" w:customStyle="1" w:styleId="Outline2">
    <w:name w:val="Outline2"/>
    <w:basedOn w:val="Normal"/>
    <w:rsid w:val="005A68BF"/>
    <w:pPr>
      <w:numPr>
        <w:ilvl w:val="2"/>
        <w:numId w:val="3"/>
      </w:numPr>
      <w:tabs>
        <w:tab w:val="num" w:pos="864"/>
      </w:tabs>
      <w:spacing w:before="240" w:after="0" w:line="240" w:lineRule="auto"/>
      <w:ind w:left="864" w:hanging="504"/>
    </w:pPr>
    <w:rPr>
      <w:rFonts w:ascii="Times New Roman" w:eastAsia="Times New Roman" w:hAnsi="Times New Roman" w:cs="Times New Roman"/>
      <w:kern w:val="28"/>
      <w:sz w:val="24"/>
      <w:szCs w:val="20"/>
      <w:lang w:val="es-ES" w:eastAsia="es-ES"/>
    </w:rPr>
  </w:style>
  <w:style w:type="paragraph" w:customStyle="1" w:styleId="Outline3">
    <w:name w:val="Outline3"/>
    <w:basedOn w:val="Normal"/>
    <w:rsid w:val="005A68BF"/>
    <w:pPr>
      <w:numPr>
        <w:ilvl w:val="3"/>
        <w:numId w:val="3"/>
      </w:numPr>
      <w:tabs>
        <w:tab w:val="num" w:pos="1368"/>
      </w:tabs>
      <w:spacing w:before="240" w:after="0" w:line="240" w:lineRule="auto"/>
      <w:ind w:left="1368" w:hanging="504"/>
    </w:pPr>
    <w:rPr>
      <w:rFonts w:ascii="Times New Roman" w:eastAsia="Times New Roman" w:hAnsi="Times New Roman" w:cs="Times New Roman"/>
      <w:kern w:val="28"/>
      <w:sz w:val="24"/>
      <w:szCs w:val="20"/>
      <w:lang w:val="es-ES" w:eastAsia="es-ES"/>
    </w:rPr>
  </w:style>
  <w:style w:type="paragraph" w:customStyle="1" w:styleId="Outline4">
    <w:name w:val="Outline4"/>
    <w:basedOn w:val="Normal"/>
    <w:rsid w:val="005A68BF"/>
    <w:pPr>
      <w:numPr>
        <w:numId w:val="4"/>
      </w:numPr>
      <w:tabs>
        <w:tab w:val="clear" w:pos="360"/>
        <w:tab w:val="num" w:pos="1872"/>
      </w:tabs>
      <w:spacing w:before="240" w:after="0" w:line="240" w:lineRule="auto"/>
      <w:ind w:left="1872" w:hanging="504"/>
    </w:pPr>
    <w:rPr>
      <w:rFonts w:ascii="Times New Roman" w:eastAsia="Times New Roman" w:hAnsi="Times New Roman" w:cs="Times New Roman"/>
      <w:kern w:val="28"/>
      <w:sz w:val="24"/>
      <w:szCs w:val="20"/>
      <w:lang w:val="es-ES" w:eastAsia="es-ES"/>
    </w:rPr>
  </w:style>
  <w:style w:type="paragraph" w:customStyle="1" w:styleId="outlinebullet">
    <w:name w:val="outlinebullet"/>
    <w:basedOn w:val="Normal"/>
    <w:rsid w:val="005A68BF"/>
    <w:pPr>
      <w:numPr>
        <w:numId w:val="5"/>
      </w:numPr>
      <w:tabs>
        <w:tab w:val="left" w:pos="1440"/>
      </w:tabs>
      <w:spacing w:before="120" w:after="0" w:line="240" w:lineRule="auto"/>
      <w:ind w:left="1440" w:hanging="450"/>
    </w:pPr>
    <w:rPr>
      <w:rFonts w:ascii="Times New Roman" w:eastAsia="Times New Roman" w:hAnsi="Times New Roman" w:cs="Times New Roman"/>
      <w:sz w:val="24"/>
      <w:szCs w:val="20"/>
      <w:lang w:val="es-ES" w:eastAsia="es-ES"/>
    </w:rPr>
  </w:style>
  <w:style w:type="paragraph" w:customStyle="1" w:styleId="xl26">
    <w:name w:val="xl26"/>
    <w:basedOn w:val="Normal"/>
    <w:rsid w:val="005A68BF"/>
    <w:pPr>
      <w:pBdr>
        <w:left w:val="single" w:sz="12" w:space="0" w:color="auto"/>
      </w:pBdr>
      <w:spacing w:before="100" w:beforeAutospacing="1" w:after="100" w:afterAutospacing="1" w:line="240" w:lineRule="auto"/>
    </w:pPr>
    <w:rPr>
      <w:rFonts w:ascii="Arial" w:eastAsia="Arial Unicode MS" w:hAnsi="Arial" w:cs="Arial"/>
      <w:b/>
      <w:bCs/>
      <w:sz w:val="24"/>
      <w:szCs w:val="24"/>
      <w:lang w:val="es-ES" w:eastAsia="es-ES"/>
    </w:rPr>
  </w:style>
  <w:style w:type="paragraph" w:customStyle="1" w:styleId="Head210">
    <w:name w:val="Head 2.1"/>
    <w:basedOn w:val="Normal"/>
    <w:rsid w:val="005A68BF"/>
    <w:pPr>
      <w:suppressAutoHyphens/>
      <w:spacing w:after="0" w:line="240" w:lineRule="auto"/>
      <w:jc w:val="center"/>
    </w:pPr>
    <w:rPr>
      <w:rFonts w:ascii="Times New Roman Bold" w:eastAsia="Times New Roman" w:hAnsi="Times New Roman Bold" w:cs="Times New Roman"/>
      <w:b/>
      <w:sz w:val="24"/>
      <w:szCs w:val="20"/>
      <w:lang w:val="es-ES" w:eastAsia="es-ES"/>
    </w:rPr>
  </w:style>
  <w:style w:type="paragraph" w:customStyle="1" w:styleId="xl30">
    <w:name w:val="xl30"/>
    <w:basedOn w:val="Normal"/>
    <w:rsid w:val="005A68BF"/>
    <w:pPr>
      <w:pBdr>
        <w:left w:val="single" w:sz="8" w:space="0" w:color="auto"/>
        <w:bottom w:val="double" w:sz="6"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romanos0">
    <w:name w:val="romanos"/>
    <w:basedOn w:val="Normal"/>
    <w:rsid w:val="005A68BF"/>
    <w:pPr>
      <w:spacing w:before="100" w:beforeAutospacing="1" w:after="100" w:afterAutospacing="1" w:line="240" w:lineRule="auto"/>
    </w:pPr>
    <w:rPr>
      <w:rFonts w:ascii="Verdana" w:eastAsia="Times New Roman" w:hAnsi="Verdana" w:cs="Times New Roman"/>
      <w:color w:val="003399"/>
      <w:sz w:val="13"/>
      <w:szCs w:val="13"/>
      <w:lang w:val="es-ES" w:eastAsia="es-ES"/>
    </w:rPr>
  </w:style>
  <w:style w:type="paragraph" w:customStyle="1" w:styleId="N">
    <w:name w:val="[]N"/>
    <w:basedOn w:val="Normal"/>
    <w:rsid w:val="005A68BF"/>
    <w:pPr>
      <w:suppressAutoHyphens/>
      <w:spacing w:after="0" w:line="240" w:lineRule="auto"/>
      <w:jc w:val="right"/>
    </w:pPr>
    <w:rPr>
      <w:rFonts w:ascii="CG Times" w:eastAsia="Times New Roman" w:hAnsi="CG Times" w:cs="Times New Roman"/>
      <w:spacing w:val="-3"/>
      <w:sz w:val="24"/>
      <w:szCs w:val="20"/>
      <w:lang w:val="es-ES" w:eastAsia="es-ES"/>
    </w:rPr>
  </w:style>
  <w:style w:type="paragraph" w:customStyle="1" w:styleId="REGULAR1">
    <w:name w:val="REGULAR 1"/>
    <w:rsid w:val="005A68BF"/>
    <w:pPr>
      <w:tabs>
        <w:tab w:val="left" w:pos="605"/>
        <w:tab w:val="left" w:pos="1210"/>
      </w:tabs>
      <w:suppressAutoHyphens/>
      <w:spacing w:after="0" w:line="240" w:lineRule="auto"/>
    </w:pPr>
    <w:rPr>
      <w:rFonts w:ascii="Courier" w:eastAsia="Times New Roman" w:hAnsi="Courier" w:cs="Times New Roman"/>
      <w:sz w:val="24"/>
      <w:szCs w:val="20"/>
      <w:lang w:val="en-US" w:eastAsia="es-ES"/>
    </w:rPr>
  </w:style>
  <w:style w:type="paragraph" w:customStyle="1" w:styleId="Outline1">
    <w:name w:val="Outline1"/>
    <w:basedOn w:val="Outline"/>
    <w:next w:val="Outline2"/>
    <w:rsid w:val="005A68BF"/>
    <w:pPr>
      <w:keepNext/>
      <w:widowControl/>
      <w:tabs>
        <w:tab w:val="num" w:pos="360"/>
        <w:tab w:val="num" w:pos="926"/>
      </w:tabs>
      <w:adjustRightInd/>
      <w:spacing w:line="240" w:lineRule="auto"/>
      <w:ind w:left="360" w:hanging="360"/>
      <w:jc w:val="left"/>
    </w:pPr>
    <w:rPr>
      <w:lang w:val="es-ES_tradnl" w:eastAsia="es-ES"/>
    </w:rPr>
  </w:style>
  <w:style w:type="paragraph" w:customStyle="1" w:styleId="Head11">
    <w:name w:val="Head 1.1"/>
    <w:basedOn w:val="Normal"/>
    <w:rsid w:val="005A68BF"/>
    <w:pPr>
      <w:widowControl w:val="0"/>
      <w:tabs>
        <w:tab w:val="left" w:pos="540"/>
      </w:tabs>
      <w:spacing w:after="240" w:line="240" w:lineRule="auto"/>
      <w:ind w:left="360" w:hanging="360"/>
      <w:jc w:val="center"/>
    </w:pPr>
    <w:rPr>
      <w:rFonts w:ascii="Times New Roman Bold" w:eastAsia="Times New Roman" w:hAnsi="Times New Roman Bold" w:cs="Times New Roman"/>
      <w:b/>
      <w:sz w:val="28"/>
      <w:szCs w:val="20"/>
      <w:lang w:val="en-US" w:eastAsia="es-ES"/>
    </w:rPr>
  </w:style>
  <w:style w:type="paragraph" w:customStyle="1" w:styleId="Header1">
    <w:name w:val="Header1"/>
    <w:basedOn w:val="Normal"/>
    <w:rsid w:val="005A68BF"/>
    <w:pPr>
      <w:widowControl w:val="0"/>
      <w:spacing w:after="0" w:line="240" w:lineRule="auto"/>
      <w:jc w:val="center"/>
    </w:pPr>
    <w:rPr>
      <w:rFonts w:ascii="Times New Roman Bold" w:eastAsia="Times New Roman" w:hAnsi="Times New Roman Bold" w:cs="Times New Roman"/>
      <w:b/>
      <w:smallCaps/>
      <w:sz w:val="36"/>
      <w:szCs w:val="20"/>
      <w:lang w:val="en-US" w:eastAsia="es-ES"/>
    </w:rPr>
  </w:style>
  <w:style w:type="paragraph" w:customStyle="1" w:styleId="Head2">
    <w:name w:val="Head 2"/>
    <w:basedOn w:val="Ttulo9"/>
    <w:rsid w:val="005A68BF"/>
    <w:pPr>
      <w:suppressAutoHyphens/>
      <w:adjustRightInd/>
      <w:spacing w:line="240" w:lineRule="auto"/>
      <w:jc w:val="both"/>
      <w:outlineLvl w:val="9"/>
    </w:pPr>
    <w:rPr>
      <w:rFonts w:ascii="Times New Roman Bold" w:hAnsi="Times New Roman Bold"/>
      <w:b w:val="0"/>
      <w:bCs w:val="0"/>
      <w:spacing w:val="-4"/>
      <w:szCs w:val="20"/>
      <w:lang w:val="en-US" w:eastAsia="es-ES"/>
    </w:rPr>
  </w:style>
  <w:style w:type="paragraph" w:customStyle="1" w:styleId="epgrafe">
    <w:name w:val="epígrafe"/>
    <w:basedOn w:val="Normal"/>
    <w:rsid w:val="005A68BF"/>
    <w:pPr>
      <w:spacing w:after="0" w:line="240" w:lineRule="auto"/>
    </w:pPr>
    <w:rPr>
      <w:rFonts w:ascii="Times New Roman" w:eastAsia="Times New Roman" w:hAnsi="Times New Roman" w:cs="Times New Roman"/>
      <w:sz w:val="24"/>
      <w:szCs w:val="20"/>
      <w:lang w:val="es-ES" w:eastAsia="es-ES"/>
    </w:rPr>
  </w:style>
  <w:style w:type="paragraph" w:customStyle="1" w:styleId="xl52">
    <w:name w:val="xl52"/>
    <w:basedOn w:val="Normal"/>
    <w:rsid w:val="005A68BF"/>
    <w:pPr>
      <w:spacing w:before="100" w:beforeAutospacing="1" w:after="100" w:afterAutospacing="1" w:line="240" w:lineRule="auto"/>
      <w:jc w:val="both"/>
    </w:pPr>
    <w:rPr>
      <w:rFonts w:ascii="Arial" w:eastAsia="Arial Unicode MS" w:hAnsi="Arial" w:cs="Arial"/>
      <w:b/>
      <w:bCs/>
      <w:sz w:val="12"/>
      <w:szCs w:val="12"/>
      <w:lang w:val="es-ES" w:eastAsia="es-ES"/>
    </w:rPr>
  </w:style>
  <w:style w:type="paragraph" w:customStyle="1" w:styleId="xl24">
    <w:name w:val="xl24"/>
    <w:basedOn w:val="Normal"/>
    <w:rsid w:val="005A68BF"/>
    <w:pPr>
      <w:pBdr>
        <w:left w:val="single" w:sz="12"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25">
    <w:name w:val="xl25"/>
    <w:basedOn w:val="Normal"/>
    <w:rsid w:val="005A68BF"/>
    <w:pPr>
      <w:pBdr>
        <w:right w:val="single" w:sz="12"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27">
    <w:name w:val="xl27"/>
    <w:basedOn w:val="Normal"/>
    <w:rsid w:val="005A68BF"/>
    <w:pPr>
      <w:pBdr>
        <w:top w:val="double" w:sz="6" w:space="0" w:color="auto"/>
        <w:left w:val="single" w:sz="12" w:space="0" w:color="auto"/>
        <w:right w:val="single" w:sz="8" w:space="0" w:color="auto"/>
      </w:pBdr>
      <w:spacing w:before="100" w:beforeAutospacing="1" w:after="100" w:afterAutospacing="1" w:line="240" w:lineRule="auto"/>
      <w:jc w:val="center"/>
    </w:pPr>
    <w:rPr>
      <w:rFonts w:ascii="Arial" w:eastAsia="Arial Unicode MS" w:hAnsi="Arial" w:cs="Arial"/>
      <w:b/>
      <w:bCs/>
      <w:sz w:val="24"/>
      <w:szCs w:val="24"/>
      <w:lang w:val="es-ES" w:eastAsia="es-ES"/>
    </w:rPr>
  </w:style>
  <w:style w:type="paragraph" w:customStyle="1" w:styleId="xl28">
    <w:name w:val="xl28"/>
    <w:basedOn w:val="Normal"/>
    <w:rsid w:val="005A68BF"/>
    <w:pPr>
      <w:pBdr>
        <w:top w:val="double" w:sz="6" w:space="0" w:color="auto"/>
        <w:left w:val="single" w:sz="8" w:space="0" w:color="auto"/>
        <w:right w:val="single" w:sz="8" w:space="0" w:color="auto"/>
      </w:pBdr>
      <w:spacing w:before="100" w:beforeAutospacing="1" w:after="100" w:afterAutospacing="1" w:line="240" w:lineRule="auto"/>
      <w:jc w:val="center"/>
    </w:pPr>
    <w:rPr>
      <w:rFonts w:ascii="Arial" w:eastAsia="Arial Unicode MS" w:hAnsi="Arial" w:cs="Arial"/>
      <w:b/>
      <w:bCs/>
      <w:sz w:val="24"/>
      <w:szCs w:val="24"/>
      <w:lang w:val="es-ES" w:eastAsia="es-ES"/>
    </w:rPr>
  </w:style>
  <w:style w:type="paragraph" w:customStyle="1" w:styleId="xl29">
    <w:name w:val="xl29"/>
    <w:basedOn w:val="Normal"/>
    <w:rsid w:val="005A68BF"/>
    <w:pPr>
      <w:pBdr>
        <w:left w:val="single" w:sz="12" w:space="0" w:color="auto"/>
        <w:bottom w:val="double" w:sz="6"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31">
    <w:name w:val="xl31"/>
    <w:basedOn w:val="Normal"/>
    <w:rsid w:val="005A68BF"/>
    <w:pPr>
      <w:pBdr>
        <w:top w:val="single" w:sz="4" w:space="0" w:color="auto"/>
        <w:left w:val="single" w:sz="8" w:space="0" w:color="auto"/>
        <w:bottom w:val="double" w:sz="6" w:space="0" w:color="auto"/>
        <w:right w:val="single" w:sz="4" w:space="0" w:color="auto"/>
      </w:pBdr>
      <w:spacing w:before="100" w:beforeAutospacing="1" w:after="100" w:afterAutospacing="1" w:line="240" w:lineRule="auto"/>
      <w:jc w:val="center"/>
    </w:pPr>
    <w:rPr>
      <w:rFonts w:ascii="Arial" w:eastAsia="Arial Unicode MS" w:hAnsi="Arial" w:cs="Arial"/>
      <w:b/>
      <w:bCs/>
      <w:sz w:val="16"/>
      <w:szCs w:val="16"/>
      <w:lang w:val="es-ES" w:eastAsia="es-ES"/>
    </w:rPr>
  </w:style>
  <w:style w:type="paragraph" w:customStyle="1" w:styleId="xl32">
    <w:name w:val="xl32"/>
    <w:basedOn w:val="Normal"/>
    <w:rsid w:val="005A68BF"/>
    <w:pPr>
      <w:pBdr>
        <w:top w:val="single" w:sz="4" w:space="0" w:color="auto"/>
        <w:left w:val="single" w:sz="4" w:space="0" w:color="auto"/>
        <w:bottom w:val="double" w:sz="6" w:space="0" w:color="auto"/>
        <w:right w:val="single" w:sz="8" w:space="0" w:color="auto"/>
      </w:pBdr>
      <w:spacing w:before="100" w:beforeAutospacing="1" w:after="100" w:afterAutospacing="1" w:line="240" w:lineRule="auto"/>
      <w:jc w:val="center"/>
    </w:pPr>
    <w:rPr>
      <w:rFonts w:ascii="Arial" w:eastAsia="Arial Unicode MS" w:hAnsi="Arial" w:cs="Arial"/>
      <w:b/>
      <w:bCs/>
      <w:sz w:val="16"/>
      <w:szCs w:val="16"/>
      <w:lang w:val="es-ES" w:eastAsia="es-ES"/>
    </w:rPr>
  </w:style>
  <w:style w:type="paragraph" w:customStyle="1" w:styleId="xl33">
    <w:name w:val="xl33"/>
    <w:basedOn w:val="Normal"/>
    <w:rsid w:val="005A68BF"/>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Arial" w:eastAsia="Arial Unicode MS" w:hAnsi="Arial" w:cs="Arial"/>
      <w:b/>
      <w:bCs/>
      <w:sz w:val="16"/>
      <w:szCs w:val="16"/>
      <w:lang w:val="es-ES" w:eastAsia="es-ES"/>
    </w:rPr>
  </w:style>
  <w:style w:type="paragraph" w:customStyle="1" w:styleId="xl34">
    <w:name w:val="xl34"/>
    <w:basedOn w:val="Normal"/>
    <w:rsid w:val="005A68BF"/>
    <w:pPr>
      <w:pBdr>
        <w:top w:val="double" w:sz="6" w:space="0" w:color="auto"/>
        <w:left w:val="single" w:sz="12"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35">
    <w:name w:val="xl35"/>
    <w:basedOn w:val="Normal"/>
    <w:rsid w:val="005A68BF"/>
    <w:pPr>
      <w:pBdr>
        <w:top w:val="double" w:sz="6" w:space="0" w:color="auto"/>
        <w:left w:val="single" w:sz="8"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36">
    <w:name w:val="xl36"/>
    <w:basedOn w:val="Normal"/>
    <w:rsid w:val="005A68BF"/>
    <w:pPr>
      <w:pBdr>
        <w:top w:val="double" w:sz="6" w:space="0" w:color="auto"/>
        <w:left w:val="single" w:sz="8"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37">
    <w:name w:val="xl37"/>
    <w:basedOn w:val="Normal"/>
    <w:rsid w:val="005A68BF"/>
    <w:pPr>
      <w:pBdr>
        <w:top w:val="double" w:sz="6" w:space="0" w:color="auto"/>
        <w:left w:val="single" w:sz="4" w:space="0" w:color="auto"/>
        <w:bottom w:val="single" w:sz="4"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38">
    <w:name w:val="xl38"/>
    <w:basedOn w:val="Normal"/>
    <w:rsid w:val="005A68BF"/>
    <w:pPr>
      <w:pBdr>
        <w:top w:val="double" w:sz="6"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39">
    <w:name w:val="xl39"/>
    <w:basedOn w:val="Normal"/>
    <w:rsid w:val="005A68BF"/>
    <w:pPr>
      <w:pBdr>
        <w:top w:val="double" w:sz="6" w:space="0" w:color="auto"/>
        <w:left w:val="single" w:sz="4"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40">
    <w:name w:val="xl40"/>
    <w:basedOn w:val="Normal"/>
    <w:rsid w:val="005A68BF"/>
    <w:pPr>
      <w:pBdr>
        <w:top w:val="double" w:sz="6" w:space="0" w:color="auto"/>
        <w:bottom w:val="single" w:sz="4" w:space="0" w:color="auto"/>
        <w:right w:val="single" w:sz="12"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41">
    <w:name w:val="xl41"/>
    <w:basedOn w:val="Normal"/>
    <w:rsid w:val="005A68BF"/>
    <w:pPr>
      <w:pBdr>
        <w:top w:val="single" w:sz="4" w:space="0" w:color="auto"/>
        <w:left w:val="single" w:sz="12"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42">
    <w:name w:val="xl42"/>
    <w:basedOn w:val="Normal"/>
    <w:rsid w:val="005A68BF"/>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43">
    <w:name w:val="xl43"/>
    <w:basedOn w:val="Normal"/>
    <w:rsid w:val="005A68BF"/>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44">
    <w:name w:val="xl44"/>
    <w:basedOn w:val="Normal"/>
    <w:rsid w:val="005A68BF"/>
    <w:pPr>
      <w:pBdr>
        <w:top w:val="single" w:sz="4" w:space="0" w:color="auto"/>
        <w:left w:val="single" w:sz="4" w:space="0" w:color="auto"/>
        <w:bottom w:val="single" w:sz="4"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45">
    <w:name w:val="xl45"/>
    <w:basedOn w:val="Normal"/>
    <w:rsid w:val="005A68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46">
    <w:name w:val="xl46"/>
    <w:basedOn w:val="Normal"/>
    <w:rsid w:val="005A68BF"/>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47">
    <w:name w:val="xl47"/>
    <w:basedOn w:val="Normal"/>
    <w:rsid w:val="005A68BF"/>
    <w:pPr>
      <w:pBdr>
        <w:top w:val="single" w:sz="4" w:space="0" w:color="auto"/>
        <w:bottom w:val="single" w:sz="4" w:space="0" w:color="auto"/>
        <w:right w:val="single" w:sz="12"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48">
    <w:name w:val="xl48"/>
    <w:basedOn w:val="Normal"/>
    <w:rsid w:val="005A68BF"/>
    <w:pPr>
      <w:spacing w:before="100" w:beforeAutospacing="1" w:after="100" w:afterAutospacing="1" w:line="240" w:lineRule="auto"/>
    </w:pPr>
    <w:rPr>
      <w:rFonts w:ascii="Arial" w:eastAsia="Arial Unicode MS" w:hAnsi="Arial" w:cs="Arial"/>
      <w:i/>
      <w:iCs/>
      <w:sz w:val="16"/>
      <w:szCs w:val="16"/>
      <w:lang w:val="es-ES" w:eastAsia="es-ES"/>
    </w:rPr>
  </w:style>
  <w:style w:type="paragraph" w:customStyle="1" w:styleId="xl49">
    <w:name w:val="xl49"/>
    <w:basedOn w:val="Normal"/>
    <w:rsid w:val="005A68BF"/>
    <w:pPr>
      <w:pBdr>
        <w:top w:val="single" w:sz="4" w:space="0" w:color="auto"/>
        <w:left w:val="single" w:sz="12"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50">
    <w:name w:val="xl50"/>
    <w:basedOn w:val="Normal"/>
    <w:rsid w:val="005A68BF"/>
    <w:pPr>
      <w:pBdr>
        <w:top w:val="single" w:sz="4" w:space="0" w:color="auto"/>
        <w:left w:val="single" w:sz="8"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51">
    <w:name w:val="xl51"/>
    <w:basedOn w:val="Normal"/>
    <w:rsid w:val="005A68BF"/>
    <w:pPr>
      <w:pBdr>
        <w:top w:val="single" w:sz="4" w:space="0" w:color="auto"/>
        <w:left w:val="single" w:sz="8"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53">
    <w:name w:val="xl53"/>
    <w:basedOn w:val="Normal"/>
    <w:rsid w:val="005A68BF"/>
    <w:pPr>
      <w:pBdr>
        <w:top w:val="single" w:sz="4" w:space="0" w:color="auto"/>
        <w:left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xl54">
    <w:name w:val="xl54"/>
    <w:basedOn w:val="Normal"/>
    <w:rsid w:val="005A68BF"/>
    <w:pPr>
      <w:pBdr>
        <w:top w:val="single" w:sz="4" w:space="0" w:color="auto"/>
        <w:left w:val="single" w:sz="4"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val="es-ES" w:eastAsia="es-ES"/>
    </w:rPr>
  </w:style>
  <w:style w:type="paragraph" w:customStyle="1" w:styleId="WW-Epgrafe">
    <w:name w:val="WW-Epígrafe"/>
    <w:basedOn w:val="Normal"/>
    <w:next w:val="Normal"/>
    <w:rsid w:val="005A68BF"/>
    <w:pPr>
      <w:suppressAutoHyphens/>
      <w:spacing w:after="0" w:line="321" w:lineRule="exact"/>
      <w:jc w:val="center"/>
    </w:pPr>
    <w:rPr>
      <w:rFonts w:ascii="Arial" w:eastAsia="Times New Roman" w:hAnsi="Arial" w:cs="Times New Roman"/>
      <w:b/>
      <w:sz w:val="24"/>
      <w:szCs w:val="20"/>
      <w:u w:val="single"/>
      <w:lang w:val="es-ES" w:eastAsia="es-ES"/>
    </w:rPr>
  </w:style>
  <w:style w:type="paragraph" w:customStyle="1" w:styleId="WW-Lista2">
    <w:name w:val="WW-Lista 2"/>
    <w:basedOn w:val="Normal"/>
    <w:rsid w:val="005A68BF"/>
    <w:pPr>
      <w:suppressAutoHyphens/>
      <w:spacing w:after="0" w:line="240" w:lineRule="auto"/>
      <w:ind w:left="566" w:hanging="283"/>
    </w:pPr>
    <w:rPr>
      <w:rFonts w:ascii="Times New Roman" w:eastAsia="Times New Roman" w:hAnsi="Times New Roman" w:cs="Times New Roman"/>
      <w:sz w:val="20"/>
      <w:szCs w:val="20"/>
      <w:lang w:val="es-ES" w:eastAsia="es-ES"/>
    </w:rPr>
  </w:style>
  <w:style w:type="paragraph" w:customStyle="1" w:styleId="c2">
    <w:name w:val="c2"/>
    <w:basedOn w:val="Normal"/>
    <w:rsid w:val="005A68BF"/>
    <w:pPr>
      <w:spacing w:after="0" w:line="240" w:lineRule="auto"/>
      <w:jc w:val="center"/>
    </w:pPr>
    <w:rPr>
      <w:rFonts w:ascii="Chicago" w:eastAsia="Times New Roman" w:hAnsi="Chicago" w:cs="Times New Roman"/>
      <w:sz w:val="24"/>
      <w:szCs w:val="20"/>
      <w:lang w:val="es-ES" w:eastAsia="es-ES"/>
    </w:rPr>
  </w:style>
  <w:style w:type="paragraph" w:customStyle="1" w:styleId="p14">
    <w:name w:val="p14"/>
    <w:basedOn w:val="Normal"/>
    <w:rsid w:val="005A68BF"/>
    <w:pPr>
      <w:tabs>
        <w:tab w:val="left" w:pos="740"/>
      </w:tabs>
      <w:spacing w:after="0" w:line="240" w:lineRule="auto"/>
      <w:jc w:val="both"/>
    </w:pPr>
    <w:rPr>
      <w:rFonts w:ascii="Chicago" w:eastAsia="Times New Roman" w:hAnsi="Chicago" w:cs="Times New Roman"/>
      <w:sz w:val="24"/>
      <w:szCs w:val="20"/>
      <w:lang w:val="es-ES" w:eastAsia="es-ES"/>
    </w:rPr>
  </w:style>
  <w:style w:type="paragraph" w:customStyle="1" w:styleId="p15">
    <w:name w:val="p15"/>
    <w:basedOn w:val="Normal"/>
    <w:rsid w:val="005A68BF"/>
    <w:pPr>
      <w:tabs>
        <w:tab w:val="left" w:pos="720"/>
      </w:tabs>
      <w:spacing w:after="0" w:line="240" w:lineRule="auto"/>
      <w:jc w:val="both"/>
    </w:pPr>
    <w:rPr>
      <w:rFonts w:ascii="Chicago" w:eastAsia="Times New Roman" w:hAnsi="Chicago" w:cs="Times New Roman"/>
      <w:sz w:val="24"/>
      <w:szCs w:val="20"/>
      <w:lang w:val="es-ES" w:eastAsia="es-ES"/>
    </w:rPr>
  </w:style>
  <w:style w:type="paragraph" w:customStyle="1" w:styleId="p20">
    <w:name w:val="p20"/>
    <w:basedOn w:val="Normal"/>
    <w:rsid w:val="005A68BF"/>
    <w:pPr>
      <w:spacing w:after="0" w:line="240" w:lineRule="auto"/>
      <w:ind w:left="540" w:hanging="540"/>
      <w:jc w:val="both"/>
    </w:pPr>
    <w:rPr>
      <w:rFonts w:ascii="Chicago" w:eastAsia="Times New Roman" w:hAnsi="Chicago" w:cs="Times New Roman"/>
      <w:sz w:val="24"/>
      <w:szCs w:val="20"/>
      <w:lang w:val="es-ES" w:eastAsia="es-ES"/>
    </w:rPr>
  </w:style>
  <w:style w:type="paragraph" w:customStyle="1" w:styleId="p25">
    <w:name w:val="p25"/>
    <w:basedOn w:val="Normal"/>
    <w:rsid w:val="005A68BF"/>
    <w:pPr>
      <w:spacing w:after="0" w:line="240" w:lineRule="auto"/>
      <w:ind w:left="260" w:hanging="260"/>
    </w:pPr>
    <w:rPr>
      <w:rFonts w:ascii="Chicago" w:eastAsia="Times New Roman" w:hAnsi="Chicago" w:cs="Times New Roman"/>
      <w:sz w:val="24"/>
      <w:szCs w:val="20"/>
      <w:lang w:val="es-ES" w:eastAsia="es-ES"/>
    </w:rPr>
  </w:style>
  <w:style w:type="paragraph" w:customStyle="1" w:styleId="Estilo1">
    <w:name w:val="Estilo1"/>
    <w:basedOn w:val="Normal"/>
    <w:rsid w:val="005A68BF"/>
    <w:pPr>
      <w:spacing w:after="0" w:line="240" w:lineRule="auto"/>
      <w:jc w:val="both"/>
    </w:pPr>
    <w:rPr>
      <w:rFonts w:ascii="Times New Roman" w:eastAsia="Times New Roman" w:hAnsi="Times New Roman" w:cs="Times New Roman"/>
      <w:sz w:val="24"/>
      <w:szCs w:val="20"/>
      <w:lang w:val="es-ES" w:eastAsia="es-ES"/>
    </w:rPr>
  </w:style>
  <w:style w:type="paragraph" w:customStyle="1" w:styleId="p0">
    <w:name w:val="p0"/>
    <w:basedOn w:val="Normal"/>
    <w:rsid w:val="005A68BF"/>
    <w:pPr>
      <w:tabs>
        <w:tab w:val="left" w:pos="720"/>
      </w:tabs>
      <w:spacing w:after="0" w:line="240" w:lineRule="atLeast"/>
      <w:jc w:val="both"/>
    </w:pPr>
    <w:rPr>
      <w:rFonts w:ascii="Chicago" w:eastAsia="Times New Roman" w:hAnsi="Chicago" w:cs="Times New Roman"/>
      <w:sz w:val="24"/>
      <w:szCs w:val="20"/>
      <w:lang w:val="es-ES" w:eastAsia="es-ES"/>
    </w:rPr>
  </w:style>
  <w:style w:type="paragraph" w:customStyle="1" w:styleId="Encabezado1">
    <w:name w:val="Encabezado1"/>
    <w:basedOn w:val="Normal"/>
    <w:next w:val="Textoindependiente"/>
    <w:rsid w:val="005A68BF"/>
    <w:pPr>
      <w:keepNext/>
      <w:widowControl w:val="0"/>
      <w:suppressAutoHyphens/>
      <w:spacing w:before="240" w:after="120" w:line="360" w:lineRule="atLeast"/>
      <w:jc w:val="both"/>
    </w:pPr>
    <w:rPr>
      <w:rFonts w:ascii="Nimbus Sans L" w:eastAsia="DejaVu Sans" w:hAnsi="Nimbus Sans L" w:cs="DejaVu Sans"/>
      <w:sz w:val="28"/>
      <w:szCs w:val="28"/>
      <w:lang w:val="es-ES" w:eastAsia="ar-SA"/>
    </w:rPr>
  </w:style>
  <w:style w:type="paragraph" w:customStyle="1" w:styleId="Etiqueta">
    <w:name w:val="Etiqueta"/>
    <w:basedOn w:val="Normal"/>
    <w:rsid w:val="005A68BF"/>
    <w:pPr>
      <w:widowControl w:val="0"/>
      <w:suppressLineNumbers/>
      <w:suppressAutoHyphens/>
      <w:spacing w:before="120" w:after="120" w:line="360" w:lineRule="atLeast"/>
      <w:jc w:val="both"/>
    </w:pPr>
    <w:rPr>
      <w:rFonts w:ascii="Times New Roman" w:eastAsia="Times New Roman" w:hAnsi="Times New Roman" w:cs="Calibri"/>
      <w:i/>
      <w:iCs/>
      <w:sz w:val="24"/>
      <w:szCs w:val="24"/>
      <w:lang w:val="es-ES" w:eastAsia="ar-SA"/>
    </w:rPr>
  </w:style>
  <w:style w:type="paragraph" w:customStyle="1" w:styleId="ndice">
    <w:name w:val="Índice"/>
    <w:basedOn w:val="Normal"/>
    <w:rsid w:val="005A68BF"/>
    <w:pPr>
      <w:widowControl w:val="0"/>
      <w:suppressLineNumbers/>
      <w:suppressAutoHyphens/>
      <w:spacing w:after="0" w:line="360" w:lineRule="atLeast"/>
      <w:jc w:val="both"/>
    </w:pPr>
    <w:rPr>
      <w:rFonts w:ascii="Times New Roman" w:eastAsia="Times New Roman" w:hAnsi="Times New Roman" w:cs="Calibri"/>
      <w:sz w:val="24"/>
      <w:szCs w:val="24"/>
      <w:lang w:val="es-ES" w:eastAsia="ar-SA"/>
    </w:rPr>
  </w:style>
  <w:style w:type="paragraph" w:customStyle="1" w:styleId="Textoindependiente23">
    <w:name w:val="Texto independiente 23"/>
    <w:basedOn w:val="Normal"/>
    <w:rsid w:val="005A68BF"/>
    <w:pPr>
      <w:widowControl w:val="0"/>
      <w:numPr>
        <w:numId w:val="6"/>
      </w:numPr>
      <w:suppressAutoHyphens/>
      <w:spacing w:before="120" w:after="120" w:line="360" w:lineRule="atLeast"/>
      <w:jc w:val="center"/>
    </w:pPr>
    <w:rPr>
      <w:rFonts w:ascii="Times New Roman" w:eastAsia="Times New Roman" w:hAnsi="Times New Roman" w:cs="Calibri"/>
      <w:b/>
      <w:sz w:val="28"/>
      <w:szCs w:val="20"/>
      <w:lang w:val="en-US" w:eastAsia="ar-SA"/>
    </w:rPr>
  </w:style>
  <w:style w:type="paragraph" w:customStyle="1" w:styleId="Sangra2detindependiente3">
    <w:name w:val="Sangría 2 de t. independiente3"/>
    <w:basedOn w:val="Normal"/>
    <w:rsid w:val="005A68BF"/>
    <w:pPr>
      <w:widowControl w:val="0"/>
      <w:tabs>
        <w:tab w:val="left" w:pos="1584"/>
      </w:tabs>
      <w:suppressAutoHyphens/>
      <w:spacing w:after="0" w:line="360" w:lineRule="atLeast"/>
      <w:ind w:left="1062" w:hanging="1062"/>
      <w:jc w:val="both"/>
    </w:pPr>
    <w:rPr>
      <w:rFonts w:ascii="Times New Roman" w:eastAsia="Times New Roman" w:hAnsi="Times New Roman" w:cs="Calibri"/>
      <w:sz w:val="24"/>
      <w:szCs w:val="24"/>
      <w:lang w:val="es-ES" w:eastAsia="ar-SA"/>
    </w:rPr>
  </w:style>
  <w:style w:type="paragraph" w:customStyle="1" w:styleId="listparagraph">
    <w:name w:val="listparagraph"/>
    <w:basedOn w:val="Normal"/>
    <w:rsid w:val="005A68BF"/>
    <w:pPr>
      <w:suppressAutoHyphens/>
      <w:spacing w:after="0" w:line="240" w:lineRule="auto"/>
      <w:ind w:left="720"/>
    </w:pPr>
    <w:rPr>
      <w:rFonts w:ascii="Times New Roman" w:eastAsia="Times New Roman" w:hAnsi="Times New Roman" w:cs="Calibri"/>
      <w:sz w:val="24"/>
      <w:szCs w:val="24"/>
      <w:lang w:val="es-ES" w:eastAsia="ar-SA"/>
    </w:rPr>
  </w:style>
  <w:style w:type="paragraph" w:customStyle="1" w:styleId="Sangra3detindependiente4">
    <w:name w:val="Sangría 3 de t. independiente4"/>
    <w:basedOn w:val="Normal"/>
    <w:rsid w:val="005A68BF"/>
    <w:pPr>
      <w:widowControl w:val="0"/>
      <w:tabs>
        <w:tab w:val="left" w:pos="72"/>
      </w:tabs>
      <w:suppressAutoHyphens/>
      <w:spacing w:after="0" w:line="360" w:lineRule="atLeast"/>
      <w:ind w:left="792" w:hanging="540"/>
      <w:jc w:val="both"/>
    </w:pPr>
    <w:rPr>
      <w:rFonts w:ascii="Times New Roman" w:eastAsia="Times New Roman" w:hAnsi="Times New Roman" w:cs="Calibri"/>
      <w:sz w:val="24"/>
      <w:szCs w:val="24"/>
      <w:lang w:val="es-ES" w:eastAsia="ar-SA"/>
    </w:rPr>
  </w:style>
  <w:style w:type="paragraph" w:customStyle="1" w:styleId="Textodebloque1">
    <w:name w:val="Texto de bloque1"/>
    <w:basedOn w:val="Normal"/>
    <w:rsid w:val="005A68BF"/>
    <w:pPr>
      <w:widowControl w:val="0"/>
      <w:tabs>
        <w:tab w:val="left" w:pos="1764"/>
      </w:tabs>
      <w:suppressAutoHyphens/>
      <w:spacing w:after="0" w:line="360" w:lineRule="atLeast"/>
      <w:ind w:left="1152" w:right="-72" w:hanging="540"/>
      <w:jc w:val="both"/>
    </w:pPr>
    <w:rPr>
      <w:rFonts w:ascii="Times New Roman" w:eastAsia="Times New Roman" w:hAnsi="Times New Roman" w:cs="Calibri"/>
      <w:sz w:val="24"/>
      <w:szCs w:val="24"/>
      <w:lang w:val="es-MX" w:eastAsia="ar-SA"/>
    </w:rPr>
  </w:style>
  <w:style w:type="paragraph" w:customStyle="1" w:styleId="Textoindependiente33">
    <w:name w:val="Texto independiente 33"/>
    <w:basedOn w:val="Normal"/>
    <w:rsid w:val="005A68BF"/>
    <w:pPr>
      <w:widowControl w:val="0"/>
      <w:tabs>
        <w:tab w:val="left" w:pos="1080"/>
      </w:tabs>
      <w:suppressAutoHyphens/>
      <w:spacing w:after="0" w:line="360" w:lineRule="atLeast"/>
      <w:ind w:right="-72"/>
      <w:jc w:val="both"/>
    </w:pPr>
    <w:rPr>
      <w:rFonts w:ascii="Times New Roman" w:eastAsia="Times New Roman" w:hAnsi="Times New Roman" w:cs="Calibri"/>
      <w:i/>
      <w:iCs/>
      <w:sz w:val="24"/>
      <w:szCs w:val="24"/>
      <w:lang w:val="es-ES" w:eastAsia="ar-SA"/>
    </w:rPr>
  </w:style>
  <w:style w:type="paragraph" w:customStyle="1" w:styleId="Textocomentario1">
    <w:name w:val="Texto comentario1"/>
    <w:basedOn w:val="Normal"/>
    <w:rsid w:val="005A68BF"/>
    <w:pPr>
      <w:widowControl w:val="0"/>
      <w:suppressAutoHyphens/>
      <w:spacing w:after="0" w:line="360" w:lineRule="atLeast"/>
      <w:jc w:val="both"/>
    </w:pPr>
    <w:rPr>
      <w:rFonts w:ascii="Times New Roman" w:eastAsia="Times New Roman" w:hAnsi="Times New Roman" w:cs="Calibri"/>
      <w:sz w:val="20"/>
      <w:szCs w:val="20"/>
      <w:lang w:val="en-US" w:eastAsia="ar-SA"/>
    </w:rPr>
  </w:style>
  <w:style w:type="paragraph" w:customStyle="1" w:styleId="SectionIXHeader">
    <w:name w:val="Section IX. Header"/>
    <w:basedOn w:val="SectionVIHeader"/>
    <w:rsid w:val="005A68BF"/>
    <w:pPr>
      <w:suppressAutoHyphens/>
      <w:adjustRightInd/>
      <w:spacing w:before="0" w:after="0"/>
    </w:pPr>
    <w:rPr>
      <w:rFonts w:ascii="Times New Roman Bold" w:hAnsi="Times New Roman Bold" w:cs="Calibri"/>
      <w:lang w:val="es-ES_tradnl" w:eastAsia="ar-SA"/>
    </w:rPr>
  </w:style>
  <w:style w:type="paragraph" w:customStyle="1" w:styleId="aparagraphs">
    <w:name w:val="(a) paragraphs"/>
    <w:next w:val="Normal"/>
    <w:rsid w:val="005A68BF"/>
    <w:pPr>
      <w:widowControl w:val="0"/>
      <w:suppressAutoHyphens/>
      <w:spacing w:before="120" w:after="120" w:line="360" w:lineRule="atLeast"/>
      <w:jc w:val="both"/>
    </w:pPr>
    <w:rPr>
      <w:rFonts w:ascii="Times New Roman" w:eastAsia="Times New Roman" w:hAnsi="Times New Roman" w:cs="Calibri"/>
      <w:sz w:val="24"/>
      <w:szCs w:val="20"/>
      <w:lang w:val="es-ES_tradnl" w:eastAsia="ar-SA"/>
    </w:rPr>
  </w:style>
  <w:style w:type="paragraph" w:customStyle="1" w:styleId="Mapadeldocumento1">
    <w:name w:val="Mapa del documento1"/>
    <w:basedOn w:val="Normal"/>
    <w:rsid w:val="005A68BF"/>
    <w:pPr>
      <w:widowControl w:val="0"/>
      <w:shd w:val="clear" w:color="auto" w:fill="000080"/>
      <w:suppressAutoHyphens/>
      <w:spacing w:after="0" w:line="360" w:lineRule="atLeast"/>
      <w:jc w:val="both"/>
    </w:pPr>
    <w:rPr>
      <w:rFonts w:ascii="Tahoma" w:eastAsia="Times New Roman" w:hAnsi="Tahoma" w:cs="Tahoma"/>
      <w:sz w:val="24"/>
      <w:szCs w:val="24"/>
      <w:lang w:val="es-ES" w:eastAsia="ar-SA"/>
    </w:rPr>
  </w:style>
  <w:style w:type="paragraph" w:customStyle="1" w:styleId="Seccion8">
    <w:name w:val="Seccion 8"/>
    <w:basedOn w:val="Normal"/>
    <w:rsid w:val="005A68BF"/>
    <w:pPr>
      <w:widowControl w:val="0"/>
      <w:suppressAutoHyphens/>
      <w:spacing w:after="0" w:line="240" w:lineRule="auto"/>
      <w:jc w:val="center"/>
    </w:pPr>
    <w:rPr>
      <w:rFonts w:ascii="Times New Roman" w:eastAsia="Times New Roman" w:hAnsi="Times New Roman" w:cs="Calibri"/>
      <w:b/>
      <w:sz w:val="40"/>
      <w:szCs w:val="24"/>
      <w:lang w:val="es-ES" w:eastAsia="ar-SA"/>
    </w:rPr>
  </w:style>
  <w:style w:type="paragraph" w:customStyle="1" w:styleId="Lista21">
    <w:name w:val="Lista 21"/>
    <w:basedOn w:val="Normal"/>
    <w:rsid w:val="005A68BF"/>
    <w:pPr>
      <w:widowControl w:val="0"/>
      <w:suppressAutoHyphens/>
      <w:spacing w:after="0" w:line="360" w:lineRule="atLeast"/>
      <w:ind w:left="566" w:hanging="283"/>
      <w:jc w:val="both"/>
    </w:pPr>
    <w:rPr>
      <w:rFonts w:ascii="Times New Roman" w:eastAsia="Times New Roman" w:hAnsi="Times New Roman" w:cs="Calibri"/>
      <w:sz w:val="24"/>
      <w:szCs w:val="24"/>
      <w:lang w:val="es-ES" w:eastAsia="ar-SA"/>
    </w:rPr>
  </w:style>
  <w:style w:type="paragraph" w:customStyle="1" w:styleId="Continuarlista1">
    <w:name w:val="Continuar lista1"/>
    <w:basedOn w:val="Normal"/>
    <w:rsid w:val="005A68BF"/>
    <w:pPr>
      <w:suppressAutoHyphens/>
      <w:spacing w:after="120" w:line="240" w:lineRule="auto"/>
      <w:ind w:left="283"/>
    </w:pPr>
    <w:rPr>
      <w:rFonts w:ascii="Times New Roman" w:eastAsia="Times New Roman" w:hAnsi="Times New Roman" w:cs="Calibri"/>
      <w:sz w:val="24"/>
      <w:szCs w:val="20"/>
      <w:lang w:val="es-ES" w:eastAsia="ar-SA"/>
    </w:rPr>
  </w:style>
  <w:style w:type="paragraph" w:customStyle="1" w:styleId="Encabezadodemensaje1">
    <w:name w:val="Encabezado de mensaje1"/>
    <w:basedOn w:val="Normal"/>
    <w:rsid w:val="005A68BF"/>
    <w:pPr>
      <w:suppressAutoHyphens/>
      <w:spacing w:after="0" w:line="240" w:lineRule="auto"/>
      <w:ind w:left="1134" w:hanging="1134"/>
    </w:pPr>
    <w:rPr>
      <w:rFonts w:ascii="Arial" w:eastAsia="Times New Roman" w:hAnsi="Arial" w:cs="Calibri"/>
      <w:sz w:val="24"/>
      <w:szCs w:val="20"/>
      <w:lang w:val="es-ES" w:eastAsia="ar-SA"/>
    </w:rPr>
  </w:style>
  <w:style w:type="paragraph" w:customStyle="1" w:styleId="Listaconvietas21">
    <w:name w:val="Lista con viñetas 21"/>
    <w:basedOn w:val="Normal"/>
    <w:rsid w:val="005A68BF"/>
    <w:pPr>
      <w:suppressAutoHyphens/>
      <w:spacing w:after="0" w:line="240" w:lineRule="auto"/>
      <w:ind w:left="566" w:hanging="283"/>
    </w:pPr>
    <w:rPr>
      <w:rFonts w:ascii="Times New Roman" w:eastAsia="Times New Roman" w:hAnsi="Times New Roman" w:cs="Calibri"/>
      <w:sz w:val="24"/>
      <w:szCs w:val="20"/>
      <w:lang w:val="es-ES" w:eastAsia="ar-SA"/>
    </w:rPr>
  </w:style>
  <w:style w:type="paragraph" w:customStyle="1" w:styleId="Continuarlista21">
    <w:name w:val="Continuar lista 21"/>
    <w:basedOn w:val="Normal"/>
    <w:rsid w:val="005A68BF"/>
    <w:pPr>
      <w:suppressAutoHyphens/>
      <w:spacing w:after="120" w:line="240" w:lineRule="auto"/>
      <w:ind w:left="566"/>
    </w:pPr>
    <w:rPr>
      <w:rFonts w:ascii="Times New Roman" w:eastAsia="Times New Roman" w:hAnsi="Times New Roman" w:cs="Calibri"/>
      <w:sz w:val="24"/>
      <w:szCs w:val="20"/>
      <w:lang w:val="es-ES" w:eastAsia="ar-SA"/>
    </w:rPr>
  </w:style>
  <w:style w:type="paragraph" w:customStyle="1" w:styleId="Lista31">
    <w:name w:val="Lista 31"/>
    <w:basedOn w:val="Normal"/>
    <w:rsid w:val="005A68BF"/>
    <w:pPr>
      <w:suppressAutoHyphens/>
      <w:spacing w:after="0" w:line="240" w:lineRule="auto"/>
      <w:ind w:left="849" w:hanging="283"/>
    </w:pPr>
    <w:rPr>
      <w:rFonts w:ascii="Times New Roman" w:eastAsia="Times New Roman" w:hAnsi="Times New Roman" w:cs="Calibri"/>
      <w:sz w:val="24"/>
      <w:szCs w:val="20"/>
      <w:lang w:val="es-ES" w:eastAsia="ar-SA"/>
    </w:rPr>
  </w:style>
  <w:style w:type="paragraph" w:customStyle="1" w:styleId="Listaconvietas41">
    <w:name w:val="Lista con viñetas 41"/>
    <w:basedOn w:val="Normal"/>
    <w:rsid w:val="005A68BF"/>
    <w:pPr>
      <w:suppressAutoHyphens/>
      <w:spacing w:after="0" w:line="240" w:lineRule="auto"/>
      <w:ind w:left="1132" w:hanging="283"/>
    </w:pPr>
    <w:rPr>
      <w:rFonts w:ascii="Times New Roman" w:eastAsia="Times New Roman" w:hAnsi="Times New Roman" w:cs="Calibri"/>
      <w:sz w:val="24"/>
      <w:szCs w:val="20"/>
      <w:lang w:val="es-ES" w:eastAsia="ar-SA"/>
    </w:rPr>
  </w:style>
  <w:style w:type="paragraph" w:customStyle="1" w:styleId="Lista41">
    <w:name w:val="Lista 41"/>
    <w:basedOn w:val="Normal"/>
    <w:rsid w:val="005A68BF"/>
    <w:pPr>
      <w:suppressAutoHyphens/>
      <w:spacing w:after="0" w:line="240" w:lineRule="auto"/>
      <w:ind w:left="1132" w:hanging="283"/>
    </w:pPr>
    <w:rPr>
      <w:rFonts w:ascii="Times New Roman" w:eastAsia="Times New Roman" w:hAnsi="Times New Roman" w:cs="Calibri"/>
      <w:sz w:val="24"/>
      <w:szCs w:val="20"/>
      <w:lang w:val="es-ES" w:eastAsia="ar-SA"/>
    </w:rPr>
  </w:style>
  <w:style w:type="paragraph" w:customStyle="1" w:styleId="Listaconvietas31">
    <w:name w:val="Lista con viñetas 31"/>
    <w:basedOn w:val="Normal"/>
    <w:rsid w:val="005A68BF"/>
    <w:pPr>
      <w:tabs>
        <w:tab w:val="left" w:pos="1852"/>
      </w:tabs>
      <w:suppressAutoHyphens/>
      <w:spacing w:after="0" w:line="240" w:lineRule="auto"/>
      <w:ind w:left="926" w:hanging="360"/>
    </w:pPr>
    <w:rPr>
      <w:rFonts w:ascii="Times New Roman" w:eastAsia="Times New Roman" w:hAnsi="Times New Roman" w:cs="Calibri"/>
      <w:sz w:val="20"/>
      <w:szCs w:val="20"/>
      <w:lang w:val="es-ES" w:eastAsia="ar-SA"/>
    </w:rPr>
  </w:style>
  <w:style w:type="paragraph" w:customStyle="1" w:styleId="Continuarlista31">
    <w:name w:val="Continuar lista 31"/>
    <w:basedOn w:val="Normal"/>
    <w:rsid w:val="005A68BF"/>
    <w:pPr>
      <w:suppressAutoHyphens/>
      <w:spacing w:after="120" w:line="240" w:lineRule="auto"/>
      <w:ind w:left="849"/>
    </w:pPr>
    <w:rPr>
      <w:rFonts w:ascii="Times New Roman" w:eastAsia="Times New Roman" w:hAnsi="Times New Roman" w:cs="Calibri"/>
      <w:sz w:val="20"/>
      <w:szCs w:val="20"/>
      <w:lang w:val="es-ES" w:eastAsia="ar-SA"/>
    </w:rPr>
  </w:style>
  <w:style w:type="paragraph" w:customStyle="1" w:styleId="WW-ndice4">
    <w:name w:val="WW-Índice 4"/>
    <w:basedOn w:val="Normal"/>
    <w:next w:val="Normal"/>
    <w:rsid w:val="005A68BF"/>
    <w:pPr>
      <w:suppressAutoHyphens/>
      <w:spacing w:after="0" w:line="240" w:lineRule="auto"/>
      <w:ind w:left="800" w:hanging="200"/>
    </w:pPr>
    <w:rPr>
      <w:rFonts w:ascii="Times New Roman" w:eastAsia="Times New Roman" w:hAnsi="Times New Roman" w:cs="Calibri"/>
      <w:sz w:val="20"/>
      <w:szCs w:val="20"/>
      <w:lang w:val="es-ES" w:eastAsia="ar-SA"/>
    </w:rPr>
  </w:style>
  <w:style w:type="paragraph" w:customStyle="1" w:styleId="WW-ndice5">
    <w:name w:val="WW-Índice 5"/>
    <w:basedOn w:val="Normal"/>
    <w:next w:val="Normal"/>
    <w:rsid w:val="005A68BF"/>
    <w:pPr>
      <w:suppressAutoHyphens/>
      <w:spacing w:after="0" w:line="240" w:lineRule="auto"/>
      <w:ind w:left="1000" w:hanging="200"/>
    </w:pPr>
    <w:rPr>
      <w:rFonts w:ascii="Times New Roman" w:eastAsia="Times New Roman" w:hAnsi="Times New Roman" w:cs="Calibri"/>
      <w:sz w:val="20"/>
      <w:szCs w:val="20"/>
      <w:lang w:val="es-ES" w:eastAsia="ar-SA"/>
    </w:rPr>
  </w:style>
  <w:style w:type="paragraph" w:customStyle="1" w:styleId="WW-ndice6">
    <w:name w:val="WW-Índice 6"/>
    <w:basedOn w:val="Normal"/>
    <w:next w:val="Normal"/>
    <w:rsid w:val="005A68BF"/>
    <w:pPr>
      <w:suppressAutoHyphens/>
      <w:spacing w:after="0" w:line="240" w:lineRule="auto"/>
      <w:ind w:left="1200" w:hanging="200"/>
    </w:pPr>
    <w:rPr>
      <w:rFonts w:ascii="Times New Roman" w:eastAsia="Times New Roman" w:hAnsi="Times New Roman" w:cs="Calibri"/>
      <w:sz w:val="20"/>
      <w:szCs w:val="20"/>
      <w:lang w:val="es-ES" w:eastAsia="ar-SA"/>
    </w:rPr>
  </w:style>
  <w:style w:type="paragraph" w:customStyle="1" w:styleId="WW-ndice7">
    <w:name w:val="WW-Índice 7"/>
    <w:basedOn w:val="Normal"/>
    <w:next w:val="Normal"/>
    <w:rsid w:val="005A68BF"/>
    <w:pPr>
      <w:suppressAutoHyphens/>
      <w:spacing w:after="0" w:line="240" w:lineRule="auto"/>
      <w:ind w:left="1400" w:hanging="200"/>
    </w:pPr>
    <w:rPr>
      <w:rFonts w:ascii="Times New Roman" w:eastAsia="Times New Roman" w:hAnsi="Times New Roman" w:cs="Calibri"/>
      <w:sz w:val="20"/>
      <w:szCs w:val="20"/>
      <w:lang w:val="es-ES" w:eastAsia="ar-SA"/>
    </w:rPr>
  </w:style>
  <w:style w:type="paragraph" w:customStyle="1" w:styleId="WW-ndice8">
    <w:name w:val="WW-Índice 8"/>
    <w:basedOn w:val="Normal"/>
    <w:next w:val="Normal"/>
    <w:rsid w:val="005A68BF"/>
    <w:pPr>
      <w:suppressAutoHyphens/>
      <w:spacing w:after="0" w:line="240" w:lineRule="auto"/>
      <w:ind w:left="1600" w:hanging="200"/>
    </w:pPr>
    <w:rPr>
      <w:rFonts w:ascii="Times New Roman" w:eastAsia="Times New Roman" w:hAnsi="Times New Roman" w:cs="Calibri"/>
      <w:sz w:val="20"/>
      <w:szCs w:val="20"/>
      <w:lang w:val="es-ES" w:eastAsia="ar-SA"/>
    </w:rPr>
  </w:style>
  <w:style w:type="paragraph" w:customStyle="1" w:styleId="WW-ndice9">
    <w:name w:val="WW-Índice 9"/>
    <w:basedOn w:val="Normal"/>
    <w:next w:val="Normal"/>
    <w:rsid w:val="005A68BF"/>
    <w:pPr>
      <w:suppressAutoHyphens/>
      <w:spacing w:after="0" w:line="240" w:lineRule="auto"/>
      <w:ind w:left="1800" w:hanging="200"/>
    </w:pPr>
    <w:rPr>
      <w:rFonts w:ascii="Times New Roman" w:eastAsia="Times New Roman" w:hAnsi="Times New Roman" w:cs="Calibri"/>
      <w:sz w:val="20"/>
      <w:szCs w:val="20"/>
      <w:lang w:val="es-ES" w:eastAsia="ar-SA"/>
    </w:rPr>
  </w:style>
  <w:style w:type="paragraph" w:customStyle="1" w:styleId="Epgrafe1">
    <w:name w:val="Epígrafe1"/>
    <w:basedOn w:val="Normal"/>
    <w:next w:val="Normal"/>
    <w:rsid w:val="005A68BF"/>
    <w:pPr>
      <w:suppressAutoHyphens/>
      <w:spacing w:after="0" w:line="321" w:lineRule="exact"/>
      <w:jc w:val="center"/>
    </w:pPr>
    <w:rPr>
      <w:rFonts w:ascii="Arial" w:eastAsia="Times New Roman" w:hAnsi="Arial" w:cs="Calibri"/>
      <w:b/>
      <w:sz w:val="24"/>
      <w:szCs w:val="20"/>
      <w:u w:val="single"/>
      <w:lang w:val="es-ES" w:eastAsia="ar-SA"/>
    </w:rPr>
  </w:style>
  <w:style w:type="paragraph" w:customStyle="1" w:styleId="Listaconvietas51">
    <w:name w:val="Lista con viñetas 51"/>
    <w:basedOn w:val="Normal"/>
    <w:rsid w:val="005A68BF"/>
    <w:pPr>
      <w:tabs>
        <w:tab w:val="left" w:pos="2984"/>
      </w:tabs>
      <w:suppressAutoHyphens/>
      <w:spacing w:after="0" w:line="240" w:lineRule="auto"/>
      <w:ind w:left="1492" w:hanging="360"/>
    </w:pPr>
    <w:rPr>
      <w:rFonts w:ascii="Courier New" w:eastAsia="Times New Roman" w:hAnsi="Courier New" w:cs="Calibri"/>
      <w:sz w:val="20"/>
      <w:szCs w:val="20"/>
      <w:lang w:val="es-ES" w:eastAsia="ar-SA"/>
    </w:rPr>
  </w:style>
  <w:style w:type="paragraph" w:customStyle="1" w:styleId="Fecha1">
    <w:name w:val="Fecha1"/>
    <w:basedOn w:val="Normal"/>
    <w:rsid w:val="005A68BF"/>
    <w:pPr>
      <w:widowControl w:val="0"/>
      <w:suppressAutoHyphens/>
      <w:spacing w:after="0" w:line="240" w:lineRule="auto"/>
    </w:pPr>
    <w:rPr>
      <w:rFonts w:ascii="Times New Roman" w:eastAsia="Times New Roman" w:hAnsi="Times New Roman" w:cs="Calibri"/>
      <w:sz w:val="20"/>
      <w:szCs w:val="20"/>
      <w:lang w:val="es-ES" w:eastAsia="ar-SA"/>
    </w:rPr>
  </w:style>
  <w:style w:type="paragraph" w:customStyle="1" w:styleId="Encabezadodelista1">
    <w:name w:val="Encabezado de lista1"/>
    <w:basedOn w:val="Normal"/>
    <w:next w:val="Normal"/>
    <w:rsid w:val="005A68BF"/>
    <w:pPr>
      <w:tabs>
        <w:tab w:val="left" w:pos="9000"/>
        <w:tab w:val="right" w:pos="9360"/>
      </w:tabs>
      <w:suppressAutoHyphens/>
      <w:spacing w:after="0" w:line="240" w:lineRule="auto"/>
    </w:pPr>
    <w:rPr>
      <w:rFonts w:ascii="Courier New" w:eastAsia="Times New Roman" w:hAnsi="Courier New" w:cs="Calibri"/>
      <w:sz w:val="20"/>
      <w:szCs w:val="20"/>
      <w:lang w:val="es-ES" w:eastAsia="ar-SA"/>
    </w:rPr>
  </w:style>
  <w:style w:type="paragraph" w:customStyle="1" w:styleId="Lista51">
    <w:name w:val="Lista 51"/>
    <w:basedOn w:val="Normal"/>
    <w:rsid w:val="005A68BF"/>
    <w:pPr>
      <w:suppressAutoHyphens/>
      <w:spacing w:after="0" w:line="240" w:lineRule="auto"/>
      <w:ind w:left="1415" w:hanging="283"/>
    </w:pPr>
    <w:rPr>
      <w:rFonts w:ascii="Courier New" w:eastAsia="Times New Roman" w:hAnsi="Courier New" w:cs="Calibri"/>
      <w:sz w:val="20"/>
      <w:szCs w:val="20"/>
      <w:lang w:val="es-ES" w:eastAsia="ar-SA"/>
    </w:rPr>
  </w:style>
  <w:style w:type="paragraph" w:customStyle="1" w:styleId="Sangranormal1">
    <w:name w:val="Sangría normal1"/>
    <w:basedOn w:val="Normal"/>
    <w:rsid w:val="005A68BF"/>
    <w:pPr>
      <w:suppressAutoHyphens/>
      <w:spacing w:after="0" w:line="240" w:lineRule="auto"/>
      <w:ind w:left="708"/>
    </w:pPr>
    <w:rPr>
      <w:rFonts w:ascii="Times New Roman" w:eastAsia="Times New Roman" w:hAnsi="Times New Roman" w:cs="Calibri"/>
      <w:sz w:val="20"/>
      <w:szCs w:val="20"/>
      <w:lang w:val="es-ES" w:eastAsia="ar-SA"/>
    </w:rPr>
  </w:style>
  <w:style w:type="paragraph" w:customStyle="1" w:styleId="Textoindependienteprimerasangra1">
    <w:name w:val="Texto independiente primera sangría1"/>
    <w:basedOn w:val="Textoindependiente"/>
    <w:rsid w:val="005A68BF"/>
    <w:pPr>
      <w:widowControl/>
      <w:adjustRightInd/>
      <w:spacing w:line="240" w:lineRule="auto"/>
      <w:ind w:firstLine="210"/>
      <w:jc w:val="left"/>
    </w:pPr>
    <w:rPr>
      <w:rFonts w:cs="Calibri"/>
      <w:sz w:val="20"/>
      <w:szCs w:val="20"/>
      <w:lang w:eastAsia="ar-SA"/>
    </w:rPr>
  </w:style>
  <w:style w:type="paragraph" w:customStyle="1" w:styleId="Textoindependienteprimerasangra21">
    <w:name w:val="Texto independiente primera sangría 21"/>
    <w:basedOn w:val="Sangradetextonormal"/>
    <w:rsid w:val="005A68BF"/>
    <w:pPr>
      <w:widowControl/>
      <w:suppressAutoHyphens/>
      <w:adjustRightInd/>
      <w:spacing w:after="120" w:line="240" w:lineRule="auto"/>
      <w:ind w:left="283" w:firstLine="210"/>
      <w:jc w:val="left"/>
    </w:pPr>
    <w:rPr>
      <w:rFonts w:cs="Calibri"/>
      <w:sz w:val="20"/>
      <w:szCs w:val="20"/>
      <w:lang w:eastAsia="ar-SA"/>
    </w:rPr>
  </w:style>
  <w:style w:type="paragraph" w:customStyle="1" w:styleId="Sangra3detindependiente2">
    <w:name w:val="Sangría 3 de t. independiente2"/>
    <w:basedOn w:val="Normal"/>
    <w:rsid w:val="005A68BF"/>
    <w:pPr>
      <w:tabs>
        <w:tab w:val="left" w:pos="1287"/>
        <w:tab w:val="left" w:pos="9927"/>
        <w:tab w:val="left" w:pos="10647"/>
      </w:tabs>
      <w:suppressAutoHyphens/>
      <w:spacing w:after="0" w:line="240" w:lineRule="auto"/>
      <w:ind w:left="567"/>
      <w:jc w:val="both"/>
    </w:pPr>
    <w:rPr>
      <w:rFonts w:ascii="Arial" w:eastAsia="Times New Roman" w:hAnsi="Arial" w:cs="Calibri"/>
      <w:color w:val="000000"/>
      <w:sz w:val="24"/>
      <w:szCs w:val="20"/>
      <w:lang w:val="es-ES" w:eastAsia="ar-SA"/>
    </w:rPr>
  </w:style>
  <w:style w:type="paragraph" w:customStyle="1" w:styleId="Textoindependiente22">
    <w:name w:val="Texto independiente 22"/>
    <w:basedOn w:val="Normal"/>
    <w:rsid w:val="005A68BF"/>
    <w:pPr>
      <w:tabs>
        <w:tab w:val="left" w:pos="1571"/>
        <w:tab w:val="left" w:pos="10211"/>
        <w:tab w:val="left" w:pos="10931"/>
      </w:tabs>
      <w:suppressAutoHyphens/>
      <w:spacing w:after="0" w:line="240" w:lineRule="auto"/>
      <w:ind w:left="851" w:hanging="567"/>
      <w:jc w:val="both"/>
    </w:pPr>
    <w:rPr>
      <w:rFonts w:ascii="Arial" w:eastAsia="Times New Roman" w:hAnsi="Arial" w:cs="Calibri"/>
      <w:color w:val="000000"/>
      <w:szCs w:val="20"/>
      <w:lang w:val="es-ES" w:eastAsia="ar-SA"/>
    </w:rPr>
  </w:style>
  <w:style w:type="paragraph" w:customStyle="1" w:styleId="Paragraph1">
    <w:name w:val="Paragraph1"/>
    <w:basedOn w:val="Normal"/>
    <w:rsid w:val="005A68BF"/>
    <w:pPr>
      <w:suppressAutoHyphens/>
      <w:spacing w:before="120" w:after="120" w:line="240" w:lineRule="exact"/>
      <w:ind w:left="1416"/>
      <w:jc w:val="both"/>
    </w:pPr>
    <w:rPr>
      <w:rFonts w:ascii="Arial" w:eastAsia="Times New Roman" w:hAnsi="Arial" w:cs="Arial"/>
      <w:sz w:val="24"/>
      <w:szCs w:val="24"/>
      <w:lang w:val="es-MX" w:eastAsia="ar-SA"/>
    </w:rPr>
  </w:style>
  <w:style w:type="paragraph" w:customStyle="1" w:styleId="Paragraph2">
    <w:name w:val="Paragraph2"/>
    <w:basedOn w:val="Normal"/>
    <w:rsid w:val="005A68BF"/>
    <w:pPr>
      <w:suppressAutoHyphens/>
      <w:spacing w:before="120" w:after="120" w:line="240" w:lineRule="exact"/>
      <w:ind w:left="1416"/>
      <w:jc w:val="both"/>
    </w:pPr>
    <w:rPr>
      <w:rFonts w:ascii="Arial" w:eastAsia="Times New Roman" w:hAnsi="Arial" w:cs="Arial"/>
      <w:sz w:val="24"/>
      <w:szCs w:val="20"/>
      <w:lang w:val="es-MX" w:eastAsia="ar-SA"/>
    </w:rPr>
  </w:style>
  <w:style w:type="paragraph" w:customStyle="1" w:styleId="Sangra2detindependiente2">
    <w:name w:val="Sangría 2 de t. independiente2"/>
    <w:basedOn w:val="Normal"/>
    <w:rsid w:val="005A68BF"/>
    <w:pPr>
      <w:tabs>
        <w:tab w:val="left" w:pos="1134"/>
        <w:tab w:val="left" w:pos="1275"/>
        <w:tab w:val="left" w:pos="1983"/>
        <w:tab w:val="left" w:pos="2691"/>
        <w:tab w:val="left" w:pos="3399"/>
        <w:tab w:val="left" w:pos="4107"/>
        <w:tab w:val="left" w:pos="4815"/>
        <w:tab w:val="left" w:pos="5523"/>
        <w:tab w:val="left" w:pos="6231"/>
        <w:tab w:val="left" w:pos="6939"/>
        <w:tab w:val="left" w:pos="7647"/>
        <w:tab w:val="left" w:pos="8355"/>
        <w:tab w:val="left" w:pos="9063"/>
        <w:tab w:val="left" w:pos="9771"/>
      </w:tabs>
      <w:suppressAutoHyphens/>
      <w:spacing w:after="0" w:line="240" w:lineRule="auto"/>
      <w:ind w:left="567"/>
      <w:jc w:val="both"/>
    </w:pPr>
    <w:rPr>
      <w:rFonts w:ascii="Arial" w:eastAsia="Times New Roman" w:hAnsi="Arial" w:cs="Calibri"/>
      <w:spacing w:val="-3"/>
      <w:sz w:val="24"/>
      <w:szCs w:val="20"/>
      <w:lang w:val="es-ES" w:eastAsia="ar-SA"/>
    </w:rPr>
  </w:style>
  <w:style w:type="paragraph" w:customStyle="1" w:styleId="Textoindependiente32">
    <w:name w:val="Texto independiente 32"/>
    <w:basedOn w:val="Normal"/>
    <w:rsid w:val="005A68BF"/>
    <w:pPr>
      <w:suppressAutoHyphens/>
      <w:spacing w:after="0" w:line="240" w:lineRule="auto"/>
      <w:jc w:val="both"/>
    </w:pPr>
    <w:rPr>
      <w:rFonts w:ascii="Arial" w:eastAsia="Times New Roman" w:hAnsi="Arial" w:cs="Calibri"/>
      <w:b/>
      <w:sz w:val="24"/>
      <w:szCs w:val="20"/>
      <w:lang w:val="es-ES" w:eastAsia="ar-SA"/>
    </w:rPr>
  </w:style>
  <w:style w:type="paragraph" w:customStyle="1" w:styleId="font5">
    <w:name w:val="font5"/>
    <w:basedOn w:val="Normal"/>
    <w:rsid w:val="005A68BF"/>
    <w:pPr>
      <w:suppressAutoHyphens/>
      <w:spacing w:before="280" w:after="280" w:line="240" w:lineRule="auto"/>
    </w:pPr>
    <w:rPr>
      <w:rFonts w:ascii="Arial" w:eastAsia="Arial Unicode MS" w:hAnsi="Arial" w:cs="Arial"/>
      <w:color w:val="000000"/>
      <w:sz w:val="16"/>
      <w:szCs w:val="16"/>
      <w:lang w:val="es-ES" w:eastAsia="ar-SA"/>
    </w:rPr>
  </w:style>
  <w:style w:type="paragraph" w:customStyle="1" w:styleId="font6">
    <w:name w:val="font6"/>
    <w:basedOn w:val="Normal"/>
    <w:rsid w:val="005A68BF"/>
    <w:pPr>
      <w:suppressAutoHyphens/>
      <w:spacing w:before="280" w:after="280" w:line="240" w:lineRule="auto"/>
    </w:pPr>
    <w:rPr>
      <w:rFonts w:ascii="Times New Roman" w:eastAsia="Arial Unicode MS" w:hAnsi="Times New Roman" w:cs="Calibri"/>
      <w:color w:val="000000"/>
      <w:sz w:val="16"/>
      <w:szCs w:val="16"/>
      <w:lang w:val="es-ES" w:eastAsia="ar-SA"/>
    </w:rPr>
  </w:style>
  <w:style w:type="paragraph" w:customStyle="1" w:styleId="font7">
    <w:name w:val="font7"/>
    <w:basedOn w:val="Normal"/>
    <w:rsid w:val="005A68BF"/>
    <w:pPr>
      <w:suppressAutoHyphens/>
      <w:spacing w:before="280" w:after="280" w:line="240" w:lineRule="auto"/>
    </w:pPr>
    <w:rPr>
      <w:rFonts w:ascii="Arial" w:eastAsia="Arial Unicode MS" w:hAnsi="Arial" w:cs="Arial"/>
      <w:i/>
      <w:iCs/>
      <w:color w:val="000000"/>
      <w:sz w:val="16"/>
      <w:szCs w:val="16"/>
      <w:lang w:val="es-ES" w:eastAsia="ar-SA"/>
    </w:rPr>
  </w:style>
  <w:style w:type="paragraph" w:customStyle="1" w:styleId="font8">
    <w:name w:val="font8"/>
    <w:basedOn w:val="Normal"/>
    <w:rsid w:val="005A68BF"/>
    <w:pPr>
      <w:suppressAutoHyphens/>
      <w:spacing w:before="280" w:after="280" w:line="240" w:lineRule="auto"/>
    </w:pPr>
    <w:rPr>
      <w:rFonts w:ascii="Times New Roman" w:eastAsia="Arial Unicode MS" w:hAnsi="Times New Roman" w:cs="Calibri"/>
      <w:b/>
      <w:bCs/>
      <w:color w:val="000000"/>
      <w:sz w:val="16"/>
      <w:szCs w:val="16"/>
      <w:lang w:val="es-ES" w:eastAsia="ar-SA"/>
    </w:rPr>
  </w:style>
  <w:style w:type="paragraph" w:customStyle="1" w:styleId="font9">
    <w:name w:val="font9"/>
    <w:basedOn w:val="Normal"/>
    <w:rsid w:val="005A68BF"/>
    <w:pPr>
      <w:suppressAutoHyphens/>
      <w:spacing w:before="280" w:after="280" w:line="240" w:lineRule="auto"/>
    </w:pPr>
    <w:rPr>
      <w:rFonts w:ascii="Arial" w:eastAsia="Arial Unicode MS" w:hAnsi="Arial" w:cs="Arial"/>
      <w:b/>
      <w:bCs/>
      <w:color w:val="000000"/>
      <w:sz w:val="16"/>
      <w:szCs w:val="16"/>
      <w:lang w:val="es-ES" w:eastAsia="ar-SA"/>
    </w:rPr>
  </w:style>
  <w:style w:type="paragraph" w:customStyle="1" w:styleId="BodyTextIndent31">
    <w:name w:val="Body Text Indent 31"/>
    <w:basedOn w:val="Normal"/>
    <w:rsid w:val="005A68BF"/>
    <w:pPr>
      <w:suppressAutoHyphens/>
      <w:spacing w:after="0" w:line="240" w:lineRule="auto"/>
      <w:ind w:left="567" w:hanging="567"/>
      <w:jc w:val="both"/>
    </w:pPr>
    <w:rPr>
      <w:rFonts w:ascii="Arial" w:eastAsia="Times New Roman" w:hAnsi="Arial" w:cs="Calibri"/>
      <w:color w:val="000000"/>
      <w:sz w:val="24"/>
      <w:szCs w:val="20"/>
      <w:lang w:val="es-ES" w:eastAsia="ar-SA"/>
    </w:rPr>
  </w:style>
  <w:style w:type="paragraph" w:customStyle="1" w:styleId="BodyText21">
    <w:name w:val="Body Text 21"/>
    <w:basedOn w:val="Normal"/>
    <w:rsid w:val="005A68BF"/>
    <w:pPr>
      <w:tabs>
        <w:tab w:val="left" w:pos="1287"/>
        <w:tab w:val="left" w:pos="9927"/>
        <w:tab w:val="left" w:pos="10647"/>
      </w:tabs>
      <w:suppressAutoHyphens/>
      <w:spacing w:after="0" w:line="240" w:lineRule="auto"/>
      <w:ind w:left="567"/>
      <w:jc w:val="both"/>
    </w:pPr>
    <w:rPr>
      <w:rFonts w:ascii="Arial" w:eastAsia="Times New Roman" w:hAnsi="Arial" w:cs="Calibri"/>
      <w:sz w:val="24"/>
      <w:szCs w:val="20"/>
      <w:lang w:val="es-ES" w:eastAsia="ar-SA"/>
    </w:rPr>
  </w:style>
  <w:style w:type="paragraph" w:customStyle="1" w:styleId="numerado">
    <w:name w:val="numerado"/>
    <w:basedOn w:val="Normal"/>
    <w:rsid w:val="005A68BF"/>
    <w:pPr>
      <w:suppressAutoHyphens/>
      <w:spacing w:after="0" w:line="240" w:lineRule="auto"/>
    </w:pPr>
    <w:rPr>
      <w:rFonts w:ascii="Arial" w:eastAsia="Calibri" w:hAnsi="Arial" w:cs="Arial"/>
      <w:sz w:val="20"/>
      <w:szCs w:val="20"/>
      <w:lang w:val="es-ES" w:eastAsia="ar-SA"/>
    </w:rPr>
  </w:style>
  <w:style w:type="paragraph" w:customStyle="1" w:styleId="Contenidodelatabla">
    <w:name w:val="Contenido de la tabla"/>
    <w:basedOn w:val="Normal"/>
    <w:rsid w:val="005A68BF"/>
    <w:pPr>
      <w:widowControl w:val="0"/>
      <w:suppressLineNumbers/>
      <w:suppressAutoHyphens/>
      <w:spacing w:after="0" w:line="360" w:lineRule="atLeast"/>
      <w:jc w:val="both"/>
    </w:pPr>
    <w:rPr>
      <w:rFonts w:ascii="Times New Roman" w:eastAsia="Times New Roman" w:hAnsi="Times New Roman" w:cs="Calibri"/>
      <w:sz w:val="24"/>
      <w:szCs w:val="24"/>
      <w:lang w:val="es-ES" w:eastAsia="ar-SA"/>
    </w:rPr>
  </w:style>
  <w:style w:type="paragraph" w:customStyle="1" w:styleId="Encabezadodelatabla">
    <w:name w:val="Encabezado de la tabla"/>
    <w:basedOn w:val="Contenidodelatabla"/>
    <w:rsid w:val="005A68BF"/>
    <w:pPr>
      <w:jc w:val="center"/>
    </w:pPr>
    <w:rPr>
      <w:b/>
      <w:bCs/>
    </w:rPr>
  </w:style>
  <w:style w:type="paragraph" w:customStyle="1" w:styleId="Textoindependiente25">
    <w:name w:val="Texto independiente 25"/>
    <w:basedOn w:val="Normal"/>
    <w:rsid w:val="005A68BF"/>
    <w:pPr>
      <w:widowControl w:val="0"/>
      <w:numPr>
        <w:numId w:val="7"/>
      </w:numPr>
      <w:suppressAutoHyphens/>
      <w:spacing w:before="120" w:after="120" w:line="360" w:lineRule="atLeast"/>
      <w:ind w:left="-9432" w:firstLine="0"/>
      <w:jc w:val="center"/>
    </w:pPr>
    <w:rPr>
      <w:rFonts w:ascii="Times New Roman" w:eastAsia="Times New Roman" w:hAnsi="Times New Roman" w:cs="Calibri"/>
      <w:b/>
      <w:kern w:val="2"/>
      <w:sz w:val="28"/>
      <w:szCs w:val="20"/>
      <w:lang w:val="en-US" w:eastAsia="ar-SA"/>
    </w:rPr>
  </w:style>
  <w:style w:type="paragraph" w:customStyle="1" w:styleId="Encabezado12">
    <w:name w:val="Encabezado12"/>
    <w:basedOn w:val="Normal"/>
    <w:next w:val="Textoindependiente"/>
    <w:rsid w:val="005A68BF"/>
    <w:pPr>
      <w:keepNext/>
      <w:suppressAutoHyphens/>
      <w:spacing w:before="240" w:after="120" w:line="240" w:lineRule="auto"/>
    </w:pPr>
    <w:rPr>
      <w:rFonts w:ascii="Liberation Sans" w:eastAsia="DejaVu Sans" w:hAnsi="Liberation Sans" w:cs="DejaVu Sans"/>
      <w:kern w:val="2"/>
      <w:sz w:val="28"/>
      <w:szCs w:val="28"/>
      <w:lang w:val="es-ES" w:eastAsia="ar-SA"/>
    </w:rPr>
  </w:style>
  <w:style w:type="paragraph" w:customStyle="1" w:styleId="Encabezado11">
    <w:name w:val="Encabezado11"/>
    <w:basedOn w:val="Normal"/>
    <w:next w:val="Textoindependiente"/>
    <w:rsid w:val="005A68BF"/>
    <w:pPr>
      <w:keepNext/>
      <w:suppressAutoHyphens/>
      <w:spacing w:before="240" w:after="120" w:line="240" w:lineRule="auto"/>
    </w:pPr>
    <w:rPr>
      <w:rFonts w:ascii="Liberation Sans" w:eastAsia="DejaVu Sans" w:hAnsi="Liberation Sans" w:cs="DejaVu Sans"/>
      <w:kern w:val="2"/>
      <w:sz w:val="28"/>
      <w:szCs w:val="28"/>
      <w:lang w:val="es-ES" w:eastAsia="ar-SA"/>
    </w:rPr>
  </w:style>
  <w:style w:type="paragraph" w:customStyle="1" w:styleId="Encabezado10">
    <w:name w:val="Encabezado10"/>
    <w:basedOn w:val="Normal"/>
    <w:next w:val="Textoindependiente"/>
    <w:rsid w:val="005A68BF"/>
    <w:pPr>
      <w:keepNext/>
      <w:suppressAutoHyphens/>
      <w:spacing w:before="240" w:after="120" w:line="240" w:lineRule="auto"/>
    </w:pPr>
    <w:rPr>
      <w:rFonts w:ascii="Liberation Sans" w:eastAsia="DejaVu Sans" w:hAnsi="Liberation Sans" w:cs="DejaVu Sans"/>
      <w:kern w:val="2"/>
      <w:sz w:val="28"/>
      <w:szCs w:val="28"/>
      <w:lang w:val="es-ES" w:eastAsia="ar-SA"/>
    </w:rPr>
  </w:style>
  <w:style w:type="paragraph" w:customStyle="1" w:styleId="Encabezado9">
    <w:name w:val="Encabezado9"/>
    <w:basedOn w:val="Normal"/>
    <w:next w:val="Textoindependiente"/>
    <w:rsid w:val="005A68BF"/>
    <w:pPr>
      <w:keepNext/>
      <w:suppressAutoHyphens/>
      <w:spacing w:before="240" w:after="120" w:line="240" w:lineRule="auto"/>
    </w:pPr>
    <w:rPr>
      <w:rFonts w:ascii="Liberation Sans" w:eastAsia="DejaVu Sans" w:hAnsi="Liberation Sans" w:cs="DejaVu Sans"/>
      <w:kern w:val="2"/>
      <w:sz w:val="28"/>
      <w:szCs w:val="28"/>
      <w:lang w:val="es-ES" w:eastAsia="ar-SA"/>
    </w:rPr>
  </w:style>
  <w:style w:type="paragraph" w:customStyle="1" w:styleId="Encabezado8">
    <w:name w:val="Encabezado8"/>
    <w:basedOn w:val="Normal"/>
    <w:next w:val="Textoindependiente"/>
    <w:rsid w:val="005A68BF"/>
    <w:pPr>
      <w:keepNext/>
      <w:suppressAutoHyphens/>
      <w:spacing w:before="240" w:after="120" w:line="240" w:lineRule="auto"/>
    </w:pPr>
    <w:rPr>
      <w:rFonts w:ascii="Nimbus Sans L" w:eastAsia="DejaVu Sans" w:hAnsi="Nimbus Sans L" w:cs="DejaVu Sans"/>
      <w:kern w:val="2"/>
      <w:sz w:val="28"/>
      <w:szCs w:val="28"/>
      <w:lang w:val="es-ES" w:eastAsia="ar-SA"/>
    </w:rPr>
  </w:style>
  <w:style w:type="paragraph" w:customStyle="1" w:styleId="Heading">
    <w:name w:val="Heading"/>
    <w:basedOn w:val="Normal"/>
    <w:next w:val="Textoindependiente"/>
    <w:rsid w:val="005A68BF"/>
    <w:pPr>
      <w:keepNext/>
      <w:suppressAutoHyphens/>
      <w:spacing w:before="240" w:after="120" w:line="240" w:lineRule="auto"/>
    </w:pPr>
    <w:rPr>
      <w:rFonts w:ascii="Nimbus Sans L" w:eastAsia="DejaVu Sans" w:hAnsi="Nimbus Sans L" w:cs="DejaVu Sans"/>
      <w:kern w:val="2"/>
      <w:sz w:val="28"/>
      <w:szCs w:val="28"/>
      <w:lang w:val="es-ES" w:eastAsia="ar-SA"/>
    </w:rPr>
  </w:style>
  <w:style w:type="paragraph" w:customStyle="1" w:styleId="Epgrafe2">
    <w:name w:val="Epígrafe2"/>
    <w:basedOn w:val="Normal"/>
    <w:rsid w:val="005A68BF"/>
    <w:pPr>
      <w:suppressLineNumbers/>
      <w:suppressAutoHyphens/>
      <w:spacing w:before="120" w:after="120" w:line="240" w:lineRule="auto"/>
    </w:pPr>
    <w:rPr>
      <w:rFonts w:ascii="Times New Roman" w:eastAsia="Times New Roman" w:hAnsi="Times New Roman" w:cs="Times New Roman"/>
      <w:i/>
      <w:iCs/>
      <w:kern w:val="2"/>
      <w:sz w:val="24"/>
      <w:szCs w:val="24"/>
      <w:lang w:val="es-ES" w:eastAsia="ar-SA"/>
    </w:rPr>
  </w:style>
  <w:style w:type="paragraph" w:customStyle="1" w:styleId="Index">
    <w:name w:val="Index"/>
    <w:basedOn w:val="Normal"/>
    <w:rsid w:val="005A68BF"/>
    <w:pPr>
      <w:suppressLineNumbers/>
      <w:suppressAutoHyphens/>
      <w:spacing w:after="0" w:line="240" w:lineRule="auto"/>
    </w:pPr>
    <w:rPr>
      <w:rFonts w:ascii="Times New Roman" w:eastAsia="Times New Roman" w:hAnsi="Times New Roman" w:cs="Times New Roman"/>
      <w:kern w:val="2"/>
      <w:sz w:val="24"/>
      <w:szCs w:val="24"/>
      <w:lang w:val="es-ES" w:eastAsia="ar-SA"/>
    </w:rPr>
  </w:style>
  <w:style w:type="paragraph" w:customStyle="1" w:styleId="Encabezado7">
    <w:name w:val="Encabezado7"/>
    <w:basedOn w:val="Normal"/>
    <w:next w:val="Textoindependiente"/>
    <w:rsid w:val="005A68BF"/>
    <w:pPr>
      <w:keepNext/>
      <w:suppressAutoHyphens/>
      <w:spacing w:before="240" w:after="120" w:line="240" w:lineRule="auto"/>
    </w:pPr>
    <w:rPr>
      <w:rFonts w:ascii="Nimbus Sans L" w:eastAsia="DejaVu Sans" w:hAnsi="Nimbus Sans L" w:cs="DejaVu Sans"/>
      <w:kern w:val="2"/>
      <w:sz w:val="28"/>
      <w:szCs w:val="28"/>
      <w:lang w:val="es-ES" w:eastAsia="ar-SA"/>
    </w:rPr>
  </w:style>
  <w:style w:type="paragraph" w:customStyle="1" w:styleId="Encabezado6">
    <w:name w:val="Encabezado6"/>
    <w:basedOn w:val="Normal"/>
    <w:next w:val="Textoindependiente"/>
    <w:rsid w:val="005A68BF"/>
    <w:pPr>
      <w:keepNext/>
      <w:suppressAutoHyphens/>
      <w:spacing w:before="240" w:after="120" w:line="240" w:lineRule="auto"/>
    </w:pPr>
    <w:rPr>
      <w:rFonts w:ascii="Nimbus Sans L" w:eastAsia="DejaVu Sans" w:hAnsi="Nimbus Sans L" w:cs="DejaVu Sans"/>
      <w:kern w:val="2"/>
      <w:sz w:val="28"/>
      <w:szCs w:val="28"/>
      <w:lang w:val="es-ES" w:eastAsia="ar-SA"/>
    </w:rPr>
  </w:style>
  <w:style w:type="paragraph" w:customStyle="1" w:styleId="Encabezado5">
    <w:name w:val="Encabezado5"/>
    <w:basedOn w:val="Normal"/>
    <w:next w:val="Textoindependiente"/>
    <w:rsid w:val="005A68BF"/>
    <w:pPr>
      <w:keepNext/>
      <w:suppressAutoHyphens/>
      <w:spacing w:before="240" w:after="120" w:line="240" w:lineRule="auto"/>
    </w:pPr>
    <w:rPr>
      <w:rFonts w:ascii="Nimbus Sans L" w:eastAsia="DejaVu Sans" w:hAnsi="Nimbus Sans L" w:cs="DejaVu Sans"/>
      <w:kern w:val="2"/>
      <w:sz w:val="28"/>
      <w:szCs w:val="28"/>
      <w:lang w:val="es-ES" w:eastAsia="ar-SA"/>
    </w:rPr>
  </w:style>
  <w:style w:type="paragraph" w:customStyle="1" w:styleId="Encabezado4">
    <w:name w:val="Encabezado4"/>
    <w:basedOn w:val="Normal"/>
    <w:next w:val="Textoindependiente"/>
    <w:rsid w:val="005A68BF"/>
    <w:pPr>
      <w:keepNext/>
      <w:suppressAutoHyphens/>
      <w:spacing w:before="240" w:after="120" w:line="240" w:lineRule="auto"/>
    </w:pPr>
    <w:rPr>
      <w:rFonts w:ascii="Nimbus Sans L" w:eastAsia="DejaVu Sans" w:hAnsi="Nimbus Sans L" w:cs="DejaVu Sans"/>
      <w:kern w:val="2"/>
      <w:sz w:val="28"/>
      <w:szCs w:val="28"/>
      <w:lang w:val="es-ES" w:eastAsia="ar-SA"/>
    </w:rPr>
  </w:style>
  <w:style w:type="paragraph" w:customStyle="1" w:styleId="Encabezado3">
    <w:name w:val="Encabezado3"/>
    <w:basedOn w:val="Normal"/>
    <w:next w:val="Textoindependiente"/>
    <w:rsid w:val="005A68BF"/>
    <w:pPr>
      <w:keepNext/>
      <w:suppressAutoHyphens/>
      <w:spacing w:before="240" w:after="120" w:line="240" w:lineRule="auto"/>
    </w:pPr>
    <w:rPr>
      <w:rFonts w:ascii="Nimbus Sans L" w:eastAsia="DejaVu Sans" w:hAnsi="Nimbus Sans L" w:cs="DejaVu Sans"/>
      <w:kern w:val="2"/>
      <w:sz w:val="28"/>
      <w:szCs w:val="28"/>
      <w:lang w:val="es-ES" w:eastAsia="ar-SA"/>
    </w:rPr>
  </w:style>
  <w:style w:type="paragraph" w:customStyle="1" w:styleId="Encabezado2">
    <w:name w:val="Encabezado2"/>
    <w:basedOn w:val="Normal"/>
    <w:next w:val="Textoindependiente"/>
    <w:rsid w:val="005A68BF"/>
    <w:pPr>
      <w:keepNext/>
      <w:suppressAutoHyphens/>
      <w:spacing w:before="240" w:after="120" w:line="240" w:lineRule="auto"/>
    </w:pPr>
    <w:rPr>
      <w:rFonts w:ascii="Nimbus Sans L" w:eastAsia="DejaVu Sans" w:hAnsi="Nimbus Sans L" w:cs="DejaVu Sans"/>
      <w:kern w:val="2"/>
      <w:sz w:val="28"/>
      <w:szCs w:val="28"/>
      <w:lang w:val="es-ES" w:eastAsia="ar-SA"/>
    </w:rPr>
  </w:style>
  <w:style w:type="paragraph" w:customStyle="1" w:styleId="Lista22">
    <w:name w:val="Lista 22"/>
    <w:basedOn w:val="Normal"/>
    <w:rsid w:val="005A68BF"/>
    <w:pPr>
      <w:suppressAutoHyphens/>
      <w:spacing w:after="0" w:line="240" w:lineRule="auto"/>
      <w:ind w:left="566" w:hanging="283"/>
    </w:pPr>
    <w:rPr>
      <w:rFonts w:ascii="Times New Roman" w:eastAsia="Times New Roman" w:hAnsi="Times New Roman" w:cs="Times New Roman"/>
      <w:kern w:val="2"/>
      <w:sz w:val="20"/>
      <w:szCs w:val="20"/>
      <w:lang w:val="es-ES" w:eastAsia="ar-SA"/>
    </w:rPr>
  </w:style>
  <w:style w:type="paragraph" w:customStyle="1" w:styleId="Sangra2detindependiente5">
    <w:name w:val="Sangría 2 de t. independiente5"/>
    <w:basedOn w:val="Normal"/>
    <w:rsid w:val="005A68BF"/>
    <w:pPr>
      <w:widowControl w:val="0"/>
      <w:suppressAutoHyphens/>
      <w:autoSpaceDE w:val="0"/>
      <w:spacing w:before="134" w:after="0" w:line="273" w:lineRule="atLeast"/>
      <w:ind w:left="2876" w:firstLine="4"/>
      <w:jc w:val="both"/>
    </w:pPr>
    <w:rPr>
      <w:rFonts w:ascii="Times New Roman" w:eastAsia="Times New Roman" w:hAnsi="Times New Roman" w:cs="Times New Roman"/>
      <w:kern w:val="2"/>
      <w:sz w:val="24"/>
      <w:szCs w:val="24"/>
      <w:lang w:val="es-ES" w:eastAsia="ar-SA"/>
    </w:rPr>
  </w:style>
  <w:style w:type="paragraph" w:customStyle="1" w:styleId="Sangra3detindependiente6">
    <w:name w:val="Sangría 3 de t. independiente6"/>
    <w:basedOn w:val="Normal"/>
    <w:rsid w:val="005A68BF"/>
    <w:pPr>
      <w:widowControl w:val="0"/>
      <w:suppressAutoHyphens/>
      <w:autoSpaceDE w:val="0"/>
      <w:spacing w:after="0" w:line="273" w:lineRule="atLeast"/>
      <w:ind w:left="3600"/>
      <w:jc w:val="both"/>
    </w:pPr>
    <w:rPr>
      <w:rFonts w:ascii="Times New Roman" w:eastAsia="Times New Roman" w:hAnsi="Times New Roman" w:cs="Times New Roman"/>
      <w:kern w:val="2"/>
      <w:sz w:val="24"/>
      <w:szCs w:val="24"/>
      <w:lang w:val="es-ES" w:eastAsia="ar-SA"/>
    </w:rPr>
  </w:style>
  <w:style w:type="paragraph" w:customStyle="1" w:styleId="INCISO">
    <w:name w:val="INCISO"/>
    <w:basedOn w:val="Normal"/>
    <w:rsid w:val="005A68BF"/>
    <w:pPr>
      <w:tabs>
        <w:tab w:val="left" w:pos="29952"/>
      </w:tabs>
      <w:suppressAutoHyphens/>
      <w:spacing w:after="101" w:line="216" w:lineRule="atLeast"/>
      <w:ind w:left="1152" w:hanging="432"/>
      <w:jc w:val="both"/>
    </w:pPr>
    <w:rPr>
      <w:rFonts w:ascii="Arial" w:eastAsia="Times New Roman" w:hAnsi="Arial" w:cs="Times New Roman"/>
      <w:kern w:val="2"/>
      <w:sz w:val="18"/>
      <w:szCs w:val="20"/>
      <w:lang w:val="es-ES" w:eastAsia="ar-SA"/>
    </w:rPr>
  </w:style>
  <w:style w:type="paragraph" w:customStyle="1" w:styleId="p16">
    <w:name w:val="p16"/>
    <w:basedOn w:val="Normal"/>
    <w:rsid w:val="005A68BF"/>
    <w:pPr>
      <w:tabs>
        <w:tab w:val="left" w:pos="780"/>
      </w:tabs>
      <w:suppressAutoHyphens/>
      <w:overflowPunct w:val="0"/>
      <w:autoSpaceDE w:val="0"/>
      <w:spacing w:after="0" w:line="240" w:lineRule="atLeast"/>
    </w:pPr>
    <w:rPr>
      <w:rFonts w:ascii="Times New Roman" w:eastAsia="Times New Roman" w:hAnsi="Times New Roman" w:cs="Times New Roman"/>
      <w:kern w:val="2"/>
      <w:sz w:val="24"/>
      <w:szCs w:val="20"/>
      <w:lang w:val="es-ES" w:eastAsia="ar-SA"/>
    </w:rPr>
  </w:style>
  <w:style w:type="paragraph" w:customStyle="1" w:styleId="Textoindependiente26">
    <w:name w:val="Texto independiente 26"/>
    <w:basedOn w:val="Normal"/>
    <w:rsid w:val="005A68BF"/>
    <w:pPr>
      <w:suppressAutoHyphens/>
      <w:spacing w:after="0" w:line="240" w:lineRule="auto"/>
      <w:jc w:val="both"/>
    </w:pPr>
    <w:rPr>
      <w:rFonts w:ascii="Arial" w:eastAsia="Times New Roman" w:hAnsi="Arial" w:cs="Arial"/>
      <w:b/>
      <w:kern w:val="2"/>
      <w:sz w:val="24"/>
      <w:szCs w:val="24"/>
      <w:lang w:val="es-ES" w:eastAsia="ar-SA"/>
    </w:rPr>
  </w:style>
  <w:style w:type="paragraph" w:customStyle="1" w:styleId="Textoindependiente35">
    <w:name w:val="Texto independiente 35"/>
    <w:basedOn w:val="Normal"/>
    <w:rsid w:val="005A68BF"/>
    <w:pPr>
      <w:suppressAutoHyphens/>
      <w:spacing w:after="0" w:line="240" w:lineRule="auto"/>
    </w:pPr>
    <w:rPr>
      <w:rFonts w:ascii="Times New Roman" w:eastAsia="Times New Roman" w:hAnsi="Times New Roman" w:cs="Times New Roman"/>
      <w:b/>
      <w:bCs/>
      <w:kern w:val="2"/>
      <w:sz w:val="24"/>
      <w:szCs w:val="24"/>
      <w:lang w:val="es-ES" w:eastAsia="ar-SA"/>
    </w:rPr>
  </w:style>
  <w:style w:type="paragraph" w:customStyle="1" w:styleId="Textodebloque2">
    <w:name w:val="Texto de bloque2"/>
    <w:basedOn w:val="Normal"/>
    <w:rsid w:val="005A68BF"/>
    <w:pPr>
      <w:widowControl w:val="0"/>
      <w:tabs>
        <w:tab w:val="left" w:pos="29412"/>
      </w:tabs>
      <w:suppressAutoHyphens/>
      <w:spacing w:after="0" w:line="360" w:lineRule="atLeast"/>
      <w:ind w:left="1152" w:right="-72" w:hanging="540"/>
      <w:jc w:val="both"/>
    </w:pPr>
    <w:rPr>
      <w:rFonts w:ascii="Times New Roman" w:eastAsia="Times New Roman" w:hAnsi="Times New Roman" w:cs="Times New Roman"/>
      <w:kern w:val="2"/>
      <w:sz w:val="24"/>
      <w:szCs w:val="24"/>
      <w:lang w:val="es-MX" w:eastAsia="ar-SA"/>
    </w:rPr>
  </w:style>
  <w:style w:type="paragraph" w:customStyle="1" w:styleId="Sangra2detindependiente4">
    <w:name w:val="Sangría 2 de t. independiente4"/>
    <w:basedOn w:val="Normal"/>
    <w:rsid w:val="005A68BF"/>
    <w:pPr>
      <w:widowControl w:val="0"/>
      <w:tabs>
        <w:tab w:val="left" w:pos="-31030"/>
      </w:tabs>
      <w:suppressAutoHyphens/>
      <w:spacing w:after="0" w:line="360" w:lineRule="atLeast"/>
      <w:ind w:left="1062" w:hanging="1062"/>
      <w:jc w:val="both"/>
    </w:pPr>
    <w:rPr>
      <w:rFonts w:ascii="Times New Roman" w:eastAsia="Times New Roman" w:hAnsi="Times New Roman" w:cs="Calibri"/>
      <w:kern w:val="2"/>
      <w:sz w:val="24"/>
      <w:szCs w:val="24"/>
      <w:lang w:val="es-ES" w:eastAsia="ar-SA"/>
    </w:rPr>
  </w:style>
  <w:style w:type="paragraph" w:customStyle="1" w:styleId="Sangra3detindependiente5">
    <w:name w:val="Sangría 3 de t. independiente5"/>
    <w:basedOn w:val="Normal"/>
    <w:rsid w:val="005A68BF"/>
    <w:pPr>
      <w:widowControl w:val="0"/>
      <w:tabs>
        <w:tab w:val="left" w:pos="24624"/>
      </w:tabs>
      <w:suppressAutoHyphens/>
      <w:spacing w:after="0" w:line="360" w:lineRule="atLeast"/>
      <w:ind w:left="792" w:hanging="540"/>
      <w:jc w:val="both"/>
    </w:pPr>
    <w:rPr>
      <w:rFonts w:ascii="Times New Roman" w:eastAsia="Times New Roman" w:hAnsi="Times New Roman" w:cs="Calibri"/>
      <w:kern w:val="2"/>
      <w:sz w:val="24"/>
      <w:szCs w:val="24"/>
      <w:lang w:val="es-ES" w:eastAsia="ar-SA"/>
    </w:rPr>
  </w:style>
  <w:style w:type="paragraph" w:customStyle="1" w:styleId="Textoindependiente34">
    <w:name w:val="Texto independiente 34"/>
    <w:basedOn w:val="Normal"/>
    <w:rsid w:val="005A68BF"/>
    <w:pPr>
      <w:widowControl w:val="0"/>
      <w:tabs>
        <w:tab w:val="left" w:pos="1080"/>
      </w:tabs>
      <w:suppressAutoHyphens/>
      <w:spacing w:after="0" w:line="360" w:lineRule="atLeast"/>
      <w:ind w:right="-72"/>
      <w:jc w:val="both"/>
    </w:pPr>
    <w:rPr>
      <w:rFonts w:ascii="Times New Roman" w:eastAsia="Times New Roman" w:hAnsi="Times New Roman" w:cs="Calibri"/>
      <w:i/>
      <w:iCs/>
      <w:kern w:val="2"/>
      <w:sz w:val="24"/>
      <w:szCs w:val="24"/>
      <w:lang w:val="es-ES" w:eastAsia="ar-SA"/>
    </w:rPr>
  </w:style>
  <w:style w:type="paragraph" w:customStyle="1" w:styleId="Textocomentario2">
    <w:name w:val="Texto comentario2"/>
    <w:basedOn w:val="Normal"/>
    <w:rsid w:val="005A68BF"/>
    <w:pPr>
      <w:suppressAutoHyphens/>
      <w:spacing w:after="0" w:line="240" w:lineRule="auto"/>
    </w:pPr>
    <w:rPr>
      <w:rFonts w:ascii="Times New Roman" w:eastAsia="Times New Roman" w:hAnsi="Times New Roman" w:cs="Times New Roman"/>
      <w:kern w:val="2"/>
      <w:sz w:val="20"/>
      <w:szCs w:val="20"/>
      <w:lang w:val="es-ES" w:eastAsia="ar-SA"/>
    </w:rPr>
  </w:style>
  <w:style w:type="paragraph" w:customStyle="1" w:styleId="WW-Default">
    <w:name w:val="WW-Default"/>
    <w:rsid w:val="005A68BF"/>
    <w:pPr>
      <w:suppressAutoHyphens/>
      <w:autoSpaceDE w:val="0"/>
      <w:spacing w:after="0" w:line="240" w:lineRule="auto"/>
    </w:pPr>
    <w:rPr>
      <w:rFonts w:ascii="Tahoma" w:eastAsia="Arial" w:hAnsi="Tahoma" w:cs="Tahoma"/>
      <w:color w:val="000000"/>
      <w:kern w:val="2"/>
      <w:sz w:val="24"/>
      <w:szCs w:val="24"/>
      <w:lang w:val="es-ES" w:eastAsia="ar-SA"/>
    </w:rPr>
  </w:style>
  <w:style w:type="paragraph" w:customStyle="1" w:styleId="Textoindependiente24">
    <w:name w:val="Texto independiente 24"/>
    <w:basedOn w:val="Normal"/>
    <w:rsid w:val="005A68BF"/>
    <w:pPr>
      <w:tabs>
        <w:tab w:val="left" w:pos="-28944"/>
        <w:tab w:val="left" w:pos="-28224"/>
        <w:tab w:val="left" w:pos="27952"/>
      </w:tabs>
      <w:suppressAutoHyphens/>
      <w:spacing w:after="0" w:line="240" w:lineRule="auto"/>
      <w:ind w:left="851" w:hanging="567"/>
      <w:jc w:val="both"/>
    </w:pPr>
    <w:rPr>
      <w:rFonts w:ascii="Arial" w:eastAsia="Times New Roman" w:hAnsi="Arial" w:cs="Calibri"/>
      <w:color w:val="000000"/>
      <w:kern w:val="2"/>
      <w:szCs w:val="20"/>
      <w:lang w:val="es-ES" w:eastAsia="ar-SA"/>
    </w:rPr>
  </w:style>
  <w:style w:type="paragraph" w:customStyle="1" w:styleId="TableContents">
    <w:name w:val="Table Contents"/>
    <w:basedOn w:val="Normal"/>
    <w:rsid w:val="005A68BF"/>
    <w:pPr>
      <w:widowControl w:val="0"/>
      <w:suppressLineNumbers/>
      <w:suppressAutoHyphens/>
      <w:spacing w:after="0" w:line="240" w:lineRule="auto"/>
    </w:pPr>
    <w:rPr>
      <w:rFonts w:ascii="Nimbus Roman No9 L" w:eastAsia="DejaVu Sans" w:hAnsi="Nimbus Roman No9 L" w:cs="Calibri"/>
      <w:kern w:val="2"/>
      <w:sz w:val="24"/>
      <w:szCs w:val="24"/>
      <w:lang w:eastAsia="ar-SA"/>
    </w:rPr>
  </w:style>
  <w:style w:type="paragraph" w:customStyle="1" w:styleId="Contenidodelmarco">
    <w:name w:val="Contenido del marco"/>
    <w:basedOn w:val="Textoindependiente"/>
    <w:rsid w:val="005A68BF"/>
    <w:pPr>
      <w:suppressAutoHyphens/>
      <w:adjustRightInd/>
      <w:spacing w:after="0"/>
      <w:ind w:right="-72"/>
    </w:pPr>
    <w:rPr>
      <w:rFonts w:cs="Calibri"/>
      <w:i/>
      <w:iCs/>
      <w:kern w:val="2"/>
      <w:lang w:eastAsia="ar-SA"/>
    </w:rPr>
  </w:style>
  <w:style w:type="paragraph" w:customStyle="1" w:styleId="TableHeading">
    <w:name w:val="Table Heading"/>
    <w:basedOn w:val="TableContents"/>
    <w:rsid w:val="005A68BF"/>
    <w:pPr>
      <w:jc w:val="center"/>
    </w:pPr>
    <w:rPr>
      <w:b/>
      <w:bCs/>
    </w:rPr>
  </w:style>
  <w:style w:type="paragraph" w:customStyle="1" w:styleId="Framecontents">
    <w:name w:val="Frame contents"/>
    <w:basedOn w:val="Textoindependiente"/>
    <w:rsid w:val="005A68BF"/>
    <w:pPr>
      <w:widowControl/>
      <w:suppressAutoHyphens/>
      <w:overflowPunct w:val="0"/>
      <w:autoSpaceDE w:val="0"/>
      <w:adjustRightInd/>
      <w:spacing w:after="0" w:line="360" w:lineRule="auto"/>
    </w:pPr>
    <w:rPr>
      <w:kern w:val="2"/>
      <w:szCs w:val="20"/>
      <w:lang w:eastAsia="ar-SA"/>
    </w:rPr>
  </w:style>
  <w:style w:type="paragraph" w:customStyle="1" w:styleId="Textbodyindent">
    <w:name w:val="Text body indent"/>
    <w:basedOn w:val="Normal"/>
    <w:rsid w:val="005A68BF"/>
    <w:pPr>
      <w:overflowPunct w:val="0"/>
      <w:autoSpaceDE w:val="0"/>
      <w:spacing w:after="120" w:line="240" w:lineRule="auto"/>
      <w:ind w:left="283"/>
    </w:pPr>
    <w:rPr>
      <w:rFonts w:ascii="Times New Roman" w:eastAsia="Times New Roman" w:hAnsi="Times New Roman" w:cs="Times New Roman"/>
      <w:sz w:val="24"/>
      <w:szCs w:val="24"/>
      <w:lang w:val="es-ES" w:eastAsia="es-ES"/>
    </w:rPr>
  </w:style>
  <w:style w:type="paragraph" w:customStyle="1" w:styleId="Default">
    <w:name w:val="Default"/>
    <w:rsid w:val="005A68BF"/>
    <w:pPr>
      <w:autoSpaceDE w:val="0"/>
      <w:autoSpaceDN w:val="0"/>
      <w:adjustRightInd w:val="0"/>
      <w:spacing w:after="0" w:line="240" w:lineRule="auto"/>
    </w:pPr>
    <w:rPr>
      <w:rFonts w:ascii="Times New Roman" w:eastAsia="Times New Roman" w:hAnsi="Times New Roman" w:cs="Times New Roman"/>
      <w:color w:val="000000"/>
      <w:sz w:val="24"/>
      <w:szCs w:val="24"/>
      <w:lang w:eastAsia="es-PY"/>
    </w:rPr>
  </w:style>
  <w:style w:type="paragraph" w:customStyle="1" w:styleId="p7">
    <w:name w:val="p7"/>
    <w:basedOn w:val="Normal"/>
    <w:rsid w:val="005A68BF"/>
    <w:pPr>
      <w:snapToGrid w:val="0"/>
      <w:spacing w:after="0" w:line="240" w:lineRule="atLeast"/>
    </w:pPr>
    <w:rPr>
      <w:rFonts w:ascii="Times New Roman" w:eastAsia="Times New Roman" w:hAnsi="Times New Roman" w:cs="Times New Roman"/>
      <w:sz w:val="24"/>
      <w:szCs w:val="24"/>
      <w:lang w:val="es-ES" w:eastAsia="es-ES"/>
    </w:rPr>
  </w:style>
  <w:style w:type="paragraph" w:customStyle="1" w:styleId="Prrafodelista1">
    <w:name w:val="Párrafo de lista1"/>
    <w:basedOn w:val="Normal"/>
    <w:qFormat/>
    <w:rsid w:val="005A68BF"/>
    <w:pPr>
      <w:suppressAutoHyphens/>
      <w:spacing w:after="200" w:line="276" w:lineRule="auto"/>
      <w:ind w:left="720"/>
    </w:pPr>
    <w:rPr>
      <w:rFonts w:ascii="Calibri" w:eastAsia="Times New Roman" w:hAnsi="Calibri" w:cs="Times New Roman"/>
      <w:lang w:eastAsia="ar-SA"/>
    </w:rPr>
  </w:style>
  <w:style w:type="paragraph" w:customStyle="1" w:styleId="BodyText31">
    <w:name w:val="Body Text 31"/>
    <w:basedOn w:val="Normal"/>
    <w:rsid w:val="005A68BF"/>
    <w:pPr>
      <w:spacing w:after="0" w:line="240" w:lineRule="auto"/>
      <w:jc w:val="both"/>
    </w:pPr>
    <w:rPr>
      <w:rFonts w:ascii="Arial" w:eastAsia="Times New Roman" w:hAnsi="Arial" w:cs="Times New Roman"/>
      <w:b/>
      <w:sz w:val="24"/>
      <w:szCs w:val="20"/>
      <w:lang w:val="es-ES" w:eastAsia="es-ES"/>
    </w:rPr>
  </w:style>
  <w:style w:type="paragraph" w:customStyle="1" w:styleId="Style16">
    <w:name w:val="Style16"/>
    <w:basedOn w:val="Normal"/>
    <w:uiPriority w:val="99"/>
    <w:rsid w:val="005A68BF"/>
    <w:pPr>
      <w:widowControl w:val="0"/>
      <w:autoSpaceDE w:val="0"/>
      <w:autoSpaceDN w:val="0"/>
      <w:adjustRightInd w:val="0"/>
      <w:spacing w:after="0" w:line="240" w:lineRule="auto"/>
    </w:pPr>
    <w:rPr>
      <w:rFonts w:ascii="Century Gothic" w:eastAsia="Times New Roman" w:hAnsi="Century Gothic" w:cs="Times New Roman"/>
      <w:sz w:val="24"/>
      <w:szCs w:val="24"/>
      <w:lang w:eastAsia="es-PY"/>
    </w:rPr>
  </w:style>
  <w:style w:type="paragraph" w:customStyle="1" w:styleId="Style24">
    <w:name w:val="Style24"/>
    <w:basedOn w:val="Normal"/>
    <w:uiPriority w:val="99"/>
    <w:rsid w:val="005A68BF"/>
    <w:pPr>
      <w:widowControl w:val="0"/>
      <w:autoSpaceDE w:val="0"/>
      <w:autoSpaceDN w:val="0"/>
      <w:adjustRightInd w:val="0"/>
      <w:spacing w:after="0" w:line="264" w:lineRule="exact"/>
      <w:ind w:hanging="350"/>
      <w:jc w:val="both"/>
    </w:pPr>
    <w:rPr>
      <w:rFonts w:ascii="Century Gothic" w:eastAsia="Times New Roman" w:hAnsi="Century Gothic" w:cs="Times New Roman"/>
      <w:sz w:val="24"/>
      <w:szCs w:val="24"/>
      <w:lang w:eastAsia="es-PY"/>
    </w:rPr>
  </w:style>
  <w:style w:type="paragraph" w:customStyle="1" w:styleId="Style25">
    <w:name w:val="Style25"/>
    <w:basedOn w:val="Normal"/>
    <w:uiPriority w:val="99"/>
    <w:rsid w:val="005A68BF"/>
    <w:pPr>
      <w:widowControl w:val="0"/>
      <w:autoSpaceDE w:val="0"/>
      <w:autoSpaceDN w:val="0"/>
      <w:adjustRightInd w:val="0"/>
      <w:spacing w:after="0" w:line="264" w:lineRule="exact"/>
      <w:jc w:val="both"/>
    </w:pPr>
    <w:rPr>
      <w:rFonts w:ascii="Century Gothic" w:eastAsia="Times New Roman" w:hAnsi="Century Gothic" w:cs="Times New Roman"/>
      <w:sz w:val="24"/>
      <w:szCs w:val="24"/>
      <w:lang w:eastAsia="es-PY"/>
    </w:rPr>
  </w:style>
  <w:style w:type="paragraph" w:customStyle="1" w:styleId="Style49">
    <w:name w:val="Style49"/>
    <w:basedOn w:val="Normal"/>
    <w:uiPriority w:val="99"/>
    <w:rsid w:val="005A68BF"/>
    <w:pPr>
      <w:widowControl w:val="0"/>
      <w:autoSpaceDE w:val="0"/>
      <w:autoSpaceDN w:val="0"/>
      <w:adjustRightInd w:val="0"/>
      <w:spacing w:after="0" w:line="240" w:lineRule="auto"/>
    </w:pPr>
    <w:rPr>
      <w:rFonts w:ascii="Century Gothic" w:eastAsia="Times New Roman" w:hAnsi="Century Gothic" w:cs="Times New Roman"/>
      <w:sz w:val="24"/>
      <w:szCs w:val="24"/>
      <w:lang w:eastAsia="es-PY"/>
    </w:rPr>
  </w:style>
  <w:style w:type="paragraph" w:customStyle="1" w:styleId="Style47">
    <w:name w:val="Style47"/>
    <w:basedOn w:val="Normal"/>
    <w:uiPriority w:val="99"/>
    <w:rsid w:val="005A68BF"/>
    <w:pPr>
      <w:widowControl w:val="0"/>
      <w:autoSpaceDE w:val="0"/>
      <w:autoSpaceDN w:val="0"/>
      <w:adjustRightInd w:val="0"/>
      <w:spacing w:after="0" w:line="265" w:lineRule="exact"/>
    </w:pPr>
    <w:rPr>
      <w:rFonts w:ascii="Century Gothic" w:eastAsia="Times New Roman" w:hAnsi="Century Gothic" w:cs="Times New Roman"/>
      <w:sz w:val="24"/>
      <w:szCs w:val="24"/>
      <w:lang w:eastAsia="es-PY"/>
    </w:rPr>
  </w:style>
  <w:style w:type="paragraph" w:customStyle="1" w:styleId="Style99">
    <w:name w:val="Style99"/>
    <w:basedOn w:val="Normal"/>
    <w:uiPriority w:val="99"/>
    <w:rsid w:val="005A68BF"/>
    <w:pPr>
      <w:widowControl w:val="0"/>
      <w:autoSpaceDE w:val="0"/>
      <w:autoSpaceDN w:val="0"/>
      <w:adjustRightInd w:val="0"/>
      <w:spacing w:after="0" w:line="269" w:lineRule="exact"/>
    </w:pPr>
    <w:rPr>
      <w:rFonts w:ascii="Times New Roman" w:eastAsia="Times New Roman" w:hAnsi="Times New Roman" w:cs="Times New Roman"/>
      <w:sz w:val="24"/>
      <w:szCs w:val="24"/>
      <w:lang w:eastAsia="es-PY"/>
    </w:rPr>
  </w:style>
  <w:style w:type="paragraph" w:customStyle="1" w:styleId="Style19">
    <w:name w:val="Style19"/>
    <w:basedOn w:val="Normal"/>
    <w:uiPriority w:val="99"/>
    <w:rsid w:val="005A68BF"/>
    <w:pPr>
      <w:widowControl w:val="0"/>
      <w:autoSpaceDE w:val="0"/>
      <w:autoSpaceDN w:val="0"/>
      <w:adjustRightInd w:val="0"/>
      <w:spacing w:after="0" w:line="240" w:lineRule="auto"/>
    </w:pPr>
    <w:rPr>
      <w:rFonts w:ascii="Times New Roman" w:eastAsia="Times New Roman" w:hAnsi="Times New Roman" w:cs="Times New Roman"/>
      <w:sz w:val="24"/>
      <w:szCs w:val="24"/>
      <w:lang w:eastAsia="es-PY"/>
    </w:rPr>
  </w:style>
  <w:style w:type="paragraph" w:customStyle="1" w:styleId="P30">
    <w:name w:val="P30"/>
    <w:basedOn w:val="Normal"/>
    <w:rsid w:val="005A68BF"/>
    <w:pPr>
      <w:snapToGrid w:val="0"/>
      <w:spacing w:after="0" w:line="240" w:lineRule="auto"/>
      <w:jc w:val="both"/>
    </w:pPr>
    <w:rPr>
      <w:rFonts w:ascii="Times New Roman" w:eastAsia="Times New Roman" w:hAnsi="Times New Roman" w:cs="Times New Roman"/>
      <w:b/>
      <w:sz w:val="24"/>
      <w:szCs w:val="20"/>
      <w:lang w:val="pt-BR" w:eastAsia="pt-BR"/>
    </w:rPr>
  </w:style>
  <w:style w:type="paragraph" w:customStyle="1" w:styleId="formulariosdelcontrato">
    <w:name w:val="formularios del contrato"/>
    <w:basedOn w:val="Normal"/>
    <w:rsid w:val="005A68BF"/>
    <w:pPr>
      <w:widowControl w:val="0"/>
      <w:adjustRightInd w:val="0"/>
      <w:spacing w:after="0" w:line="240" w:lineRule="auto"/>
      <w:jc w:val="center"/>
    </w:pPr>
    <w:rPr>
      <w:rFonts w:ascii="Times New Roman" w:eastAsia="Times New Roman" w:hAnsi="Times New Roman" w:cs="Times New Roman"/>
      <w:b/>
      <w:sz w:val="40"/>
      <w:szCs w:val="24"/>
      <w:lang w:val="es-ES"/>
    </w:rPr>
  </w:style>
  <w:style w:type="paragraph" w:customStyle="1" w:styleId="BodyTextIndent21">
    <w:name w:val="Body Text Indent 21"/>
    <w:basedOn w:val="Normal"/>
    <w:rsid w:val="005A68BF"/>
    <w:pP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426" w:hanging="426"/>
      <w:jc w:val="both"/>
    </w:pPr>
    <w:rPr>
      <w:rFonts w:ascii="Book Antiqua" w:eastAsia="Times New Roman" w:hAnsi="Book Antiqua" w:cs="Book Antiqua"/>
      <w:spacing w:val="5"/>
      <w:sz w:val="24"/>
      <w:szCs w:val="24"/>
      <w:lang w:val="es-ES" w:eastAsia="es-ES"/>
    </w:rPr>
  </w:style>
  <w:style w:type="paragraph" w:customStyle="1" w:styleId="Prrafodelista2">
    <w:name w:val="Párrafo de lista2"/>
    <w:basedOn w:val="Normal"/>
    <w:qFormat/>
    <w:rsid w:val="005A68BF"/>
    <w:pPr>
      <w:suppressAutoHyphens/>
      <w:spacing w:after="0" w:line="240" w:lineRule="auto"/>
    </w:pPr>
    <w:rPr>
      <w:rFonts w:ascii="Liberation Serif" w:eastAsia="Times New Roman" w:hAnsi="Liberation Serif" w:cs="Times New Roman"/>
      <w:kern w:val="2"/>
      <w:sz w:val="24"/>
      <w:szCs w:val="24"/>
      <w:lang w:eastAsia="ar-SA"/>
    </w:rPr>
  </w:style>
  <w:style w:type="paragraph" w:customStyle="1" w:styleId="Textoindependiente211">
    <w:name w:val="Texto independiente 211"/>
    <w:basedOn w:val="Normal"/>
    <w:rsid w:val="005A68BF"/>
    <w:pPr>
      <w:widowControl w:val="0"/>
      <w:suppressAutoHyphens/>
      <w:spacing w:after="120" w:line="240" w:lineRule="auto"/>
      <w:ind w:left="283"/>
    </w:pPr>
    <w:rPr>
      <w:rFonts w:ascii="Times New Roman" w:eastAsia="Times New Roman" w:hAnsi="Times New Roman" w:cs="Calibri"/>
      <w:sz w:val="20"/>
      <w:szCs w:val="20"/>
      <w:lang w:val="es-ES" w:eastAsia="ar-SA"/>
    </w:rPr>
  </w:style>
  <w:style w:type="paragraph" w:customStyle="1" w:styleId="Textoindependiente311">
    <w:name w:val="Texto independiente 311"/>
    <w:basedOn w:val="Normal"/>
    <w:rsid w:val="005A68BF"/>
    <w:pPr>
      <w:suppressAutoHyphens/>
      <w:spacing w:after="0" w:line="240" w:lineRule="auto"/>
      <w:jc w:val="both"/>
    </w:pPr>
    <w:rPr>
      <w:rFonts w:ascii="Arial" w:eastAsia="Times New Roman" w:hAnsi="Arial" w:cs="Calibri"/>
      <w:b/>
      <w:sz w:val="24"/>
      <w:szCs w:val="20"/>
      <w:lang w:val="es-ES" w:eastAsia="ar-SA"/>
    </w:rPr>
  </w:style>
  <w:style w:type="paragraph" w:customStyle="1" w:styleId="Sangra3detindependiente21">
    <w:name w:val="Sangría 3 de t. independiente21"/>
    <w:basedOn w:val="Normal"/>
    <w:rsid w:val="005A68BF"/>
    <w:pPr>
      <w:tabs>
        <w:tab w:val="left" w:pos="1287"/>
        <w:tab w:val="left" w:pos="9927"/>
        <w:tab w:val="left" w:pos="10647"/>
      </w:tabs>
      <w:suppressAutoHyphens/>
      <w:spacing w:after="0" w:line="240" w:lineRule="auto"/>
      <w:ind w:left="567"/>
      <w:jc w:val="both"/>
    </w:pPr>
    <w:rPr>
      <w:rFonts w:ascii="Arial" w:eastAsia="Times New Roman" w:hAnsi="Arial" w:cs="Calibri"/>
      <w:color w:val="000000"/>
      <w:sz w:val="24"/>
      <w:szCs w:val="20"/>
      <w:lang w:val="es-ES" w:eastAsia="ar-SA"/>
    </w:rPr>
  </w:style>
  <w:style w:type="paragraph" w:customStyle="1" w:styleId="Sangra2detindependiente21">
    <w:name w:val="Sangría 2 de t. independiente21"/>
    <w:basedOn w:val="Normal"/>
    <w:rsid w:val="005A68BF"/>
    <w:pPr>
      <w:tabs>
        <w:tab w:val="left" w:pos="1134"/>
        <w:tab w:val="left" w:pos="1275"/>
        <w:tab w:val="left" w:pos="1983"/>
        <w:tab w:val="left" w:pos="2691"/>
        <w:tab w:val="left" w:pos="3399"/>
        <w:tab w:val="left" w:pos="4107"/>
        <w:tab w:val="left" w:pos="4815"/>
        <w:tab w:val="left" w:pos="5523"/>
        <w:tab w:val="left" w:pos="6231"/>
        <w:tab w:val="left" w:pos="6939"/>
        <w:tab w:val="left" w:pos="7647"/>
        <w:tab w:val="left" w:pos="8355"/>
        <w:tab w:val="left" w:pos="9063"/>
        <w:tab w:val="left" w:pos="9771"/>
      </w:tabs>
      <w:suppressAutoHyphens/>
      <w:spacing w:after="0" w:line="240" w:lineRule="auto"/>
      <w:ind w:left="567"/>
      <w:jc w:val="both"/>
    </w:pPr>
    <w:rPr>
      <w:rFonts w:ascii="Arial" w:eastAsia="Times New Roman" w:hAnsi="Arial" w:cs="Calibri"/>
      <w:spacing w:val="-3"/>
      <w:sz w:val="24"/>
      <w:szCs w:val="20"/>
      <w:lang w:val="es-ES" w:eastAsia="ar-SA"/>
    </w:rPr>
  </w:style>
  <w:style w:type="paragraph" w:customStyle="1" w:styleId="Five">
    <w:name w:val="Five*"/>
    <w:basedOn w:val="Normal"/>
    <w:rsid w:val="005A68BF"/>
    <w:pPr>
      <w:autoSpaceDE w:val="0"/>
      <w:autoSpaceDN w:val="0"/>
      <w:spacing w:before="20" w:after="80" w:line="240" w:lineRule="exact"/>
      <w:ind w:left="2213" w:right="965" w:hanging="168"/>
    </w:pPr>
    <w:rPr>
      <w:rFonts w:ascii="Palatino" w:eastAsia="Times New Roman" w:hAnsi="Palatino" w:cs="Times New Roman"/>
      <w:sz w:val="20"/>
      <w:szCs w:val="20"/>
      <w:lang w:val="es-AR"/>
    </w:rPr>
  </w:style>
  <w:style w:type="paragraph" w:customStyle="1" w:styleId="Pa23">
    <w:name w:val="Pa23"/>
    <w:basedOn w:val="Normal"/>
    <w:rsid w:val="005A68BF"/>
    <w:pPr>
      <w:spacing w:after="0" w:line="240" w:lineRule="auto"/>
    </w:pPr>
    <w:rPr>
      <w:rFonts w:ascii="TradeGothic-CondEighteen" w:eastAsia="Times New Roman" w:hAnsi="TradeGothic-CondEighteen" w:cs="Times New Roman"/>
      <w:color w:val="000000"/>
      <w:kern w:val="28"/>
      <w:sz w:val="24"/>
      <w:szCs w:val="24"/>
      <w:lang w:val="es-ES" w:eastAsia="es-ES"/>
    </w:rPr>
  </w:style>
  <w:style w:type="paragraph" w:customStyle="1" w:styleId="Sinespaciado1">
    <w:name w:val="Sin espaciado1"/>
    <w:rsid w:val="005A68BF"/>
    <w:pPr>
      <w:spacing w:after="0" w:line="240" w:lineRule="auto"/>
    </w:pPr>
    <w:rPr>
      <w:rFonts w:ascii="Arial" w:eastAsia="Times New Roman" w:hAnsi="Arial" w:cs="Times New Roman"/>
      <w:sz w:val="24"/>
      <w:szCs w:val="20"/>
      <w:lang w:val="es-ES_tradnl" w:eastAsia="es-ES"/>
    </w:rPr>
  </w:style>
  <w:style w:type="paragraph" w:customStyle="1" w:styleId="Three">
    <w:name w:val="Three*"/>
    <w:basedOn w:val="Normal"/>
    <w:rsid w:val="005A68BF"/>
    <w:pPr>
      <w:autoSpaceDE w:val="0"/>
      <w:autoSpaceDN w:val="0"/>
      <w:spacing w:before="80" w:after="120" w:line="240" w:lineRule="exact"/>
      <w:ind w:left="1541"/>
      <w:jc w:val="both"/>
    </w:pPr>
    <w:rPr>
      <w:rFonts w:ascii="Palatino" w:eastAsia="Times New Roman" w:hAnsi="Palatino" w:cs="Times New Roman"/>
      <w:sz w:val="20"/>
      <w:szCs w:val="20"/>
      <w:lang w:val="es-AR"/>
    </w:rPr>
  </w:style>
  <w:style w:type="paragraph" w:customStyle="1" w:styleId="One">
    <w:name w:val="One*"/>
    <w:basedOn w:val="Normal"/>
    <w:rsid w:val="005A68BF"/>
    <w:pPr>
      <w:autoSpaceDE w:val="0"/>
      <w:autoSpaceDN w:val="0"/>
      <w:spacing w:before="80" w:after="120" w:line="240" w:lineRule="exact"/>
      <w:ind w:left="1320"/>
      <w:jc w:val="both"/>
    </w:pPr>
    <w:rPr>
      <w:rFonts w:ascii="Palatino" w:eastAsia="Times New Roman" w:hAnsi="Palatino" w:cs="Times New Roman"/>
      <w:sz w:val="20"/>
      <w:szCs w:val="20"/>
      <w:lang w:val="es-AR"/>
    </w:rPr>
  </w:style>
  <w:style w:type="paragraph" w:customStyle="1" w:styleId="Four">
    <w:name w:val="Four"/>
    <w:basedOn w:val="Normal"/>
    <w:rsid w:val="005A68BF"/>
    <w:pPr>
      <w:autoSpaceDE w:val="0"/>
      <w:autoSpaceDN w:val="0"/>
      <w:spacing w:after="80" w:line="240" w:lineRule="auto"/>
      <w:ind w:left="1896" w:hanging="216"/>
    </w:pPr>
    <w:rPr>
      <w:rFonts w:ascii="Palatino" w:eastAsia="Times New Roman" w:hAnsi="Palatino" w:cs="Times New Roman"/>
      <w:sz w:val="20"/>
      <w:szCs w:val="20"/>
      <w:lang w:val="es-AR"/>
    </w:rPr>
  </w:style>
  <w:style w:type="paragraph" w:customStyle="1" w:styleId="Fifteen">
    <w:name w:val="Fifteen*"/>
    <w:basedOn w:val="Normal"/>
    <w:rsid w:val="005A68BF"/>
    <w:pPr>
      <w:autoSpaceDE w:val="0"/>
      <w:autoSpaceDN w:val="0"/>
      <w:spacing w:after="0" w:line="240" w:lineRule="exact"/>
      <w:ind w:left="3874" w:hanging="360"/>
    </w:pPr>
    <w:rPr>
      <w:rFonts w:ascii="Palatino" w:eastAsia="Times New Roman" w:hAnsi="Palatino" w:cs="Times New Roman"/>
      <w:sz w:val="20"/>
      <w:szCs w:val="20"/>
      <w:lang w:val="es-AR"/>
    </w:rPr>
  </w:style>
  <w:style w:type="paragraph" w:customStyle="1" w:styleId="NewWNumbers">
    <w:name w:val="New W/Numbers*"/>
    <w:basedOn w:val="Normal"/>
    <w:rsid w:val="005A68BF"/>
    <w:pPr>
      <w:autoSpaceDE w:val="0"/>
      <w:autoSpaceDN w:val="0"/>
      <w:spacing w:before="40" w:after="80" w:line="240" w:lineRule="auto"/>
      <w:ind w:left="3120" w:right="80" w:hanging="360"/>
    </w:pPr>
    <w:rPr>
      <w:rFonts w:ascii="Palatino" w:eastAsia="Times New Roman" w:hAnsi="Palatino" w:cs="Times New Roman"/>
      <w:sz w:val="20"/>
      <w:szCs w:val="20"/>
      <w:lang w:val="es-AR"/>
    </w:rPr>
  </w:style>
  <w:style w:type="paragraph" w:customStyle="1" w:styleId="Nineteen">
    <w:name w:val="Nineteen*"/>
    <w:basedOn w:val="Normal"/>
    <w:next w:val="NewWNumbers"/>
    <w:rsid w:val="005A68BF"/>
    <w:pPr>
      <w:autoSpaceDE w:val="0"/>
      <w:autoSpaceDN w:val="0"/>
      <w:spacing w:before="80" w:after="120" w:line="240" w:lineRule="auto"/>
      <w:ind w:right="300"/>
    </w:pPr>
    <w:rPr>
      <w:rFonts w:ascii="Palatino" w:eastAsia="Times New Roman" w:hAnsi="Palatino" w:cs="Times New Roman"/>
      <w:sz w:val="20"/>
      <w:szCs w:val="20"/>
      <w:lang w:val="es-AR"/>
    </w:rPr>
  </w:style>
  <w:style w:type="paragraph" w:customStyle="1" w:styleId="ChapterHeadPage">
    <w:name w:val="Chapter Head Page"/>
    <w:basedOn w:val="Normal"/>
    <w:next w:val="Normal"/>
    <w:rsid w:val="005A68BF"/>
    <w:pPr>
      <w:keepNext/>
      <w:autoSpaceDE w:val="0"/>
      <w:autoSpaceDN w:val="0"/>
      <w:spacing w:before="1440" w:after="20" w:line="400" w:lineRule="exact"/>
      <w:jc w:val="right"/>
    </w:pPr>
    <w:rPr>
      <w:rFonts w:ascii="LBI Helvetica Black Oblique" w:eastAsia="Times New Roman" w:hAnsi="LBI Helvetica Black Oblique" w:cs="Times New Roman"/>
      <w:spacing w:val="-20"/>
      <w:sz w:val="42"/>
      <w:szCs w:val="42"/>
      <w:lang w:val="es-AR"/>
    </w:rPr>
  </w:style>
  <w:style w:type="paragraph" w:customStyle="1" w:styleId="Numbers">
    <w:name w:val="Numbers"/>
    <w:basedOn w:val="Normal"/>
    <w:rsid w:val="005A68BF"/>
    <w:pPr>
      <w:autoSpaceDE w:val="0"/>
      <w:autoSpaceDN w:val="0"/>
      <w:spacing w:after="0" w:line="240" w:lineRule="auto"/>
      <w:ind w:left="3600" w:right="86" w:hanging="446"/>
    </w:pPr>
    <w:rPr>
      <w:rFonts w:ascii="Palatino" w:eastAsia="Times New Roman" w:hAnsi="Palatino" w:cs="Times New Roman"/>
      <w:sz w:val="20"/>
      <w:szCs w:val="20"/>
      <w:lang w:val="es-AR"/>
    </w:rPr>
  </w:style>
  <w:style w:type="paragraph" w:customStyle="1" w:styleId="HeaderUnderline">
    <w:name w:val="Header Underline"/>
    <w:rsid w:val="005A68BF"/>
    <w:pPr>
      <w:autoSpaceDE w:val="0"/>
      <w:autoSpaceDN w:val="0"/>
      <w:spacing w:after="300" w:line="240" w:lineRule="auto"/>
    </w:pPr>
    <w:rPr>
      <w:rFonts w:ascii="LB Helvetica Black" w:eastAsia="Times New Roman" w:hAnsi="LB Helvetica Black" w:cs="Times New Roman"/>
      <w:noProof/>
      <w:spacing w:val="46"/>
      <w:sz w:val="20"/>
      <w:szCs w:val="20"/>
      <w:lang w:val="en-US"/>
    </w:rPr>
  </w:style>
  <w:style w:type="paragraph" w:customStyle="1" w:styleId="ChapHeaderUnderline">
    <w:name w:val="Chap. Header Underline"/>
    <w:basedOn w:val="HeaderUnderline"/>
    <w:rsid w:val="005A68BF"/>
    <w:pPr>
      <w:jc w:val="right"/>
    </w:pPr>
  </w:style>
  <w:style w:type="paragraph" w:customStyle="1" w:styleId="FifteenWBullets">
    <w:name w:val="Fifteen W/ Bullets"/>
    <w:basedOn w:val="Fifteen"/>
    <w:rsid w:val="005A68BF"/>
    <w:pPr>
      <w:ind w:left="2520" w:firstLine="0"/>
    </w:pPr>
  </w:style>
  <w:style w:type="paragraph" w:customStyle="1" w:styleId="Eightbullet">
    <w:name w:val="Eight* bullet"/>
    <w:basedOn w:val="Normal"/>
    <w:next w:val="Normal"/>
    <w:rsid w:val="005A68BF"/>
    <w:pPr>
      <w:autoSpaceDE w:val="0"/>
      <w:autoSpaceDN w:val="0"/>
      <w:spacing w:before="200" w:after="20" w:line="240" w:lineRule="auto"/>
      <w:ind w:left="2606" w:hanging="360"/>
    </w:pPr>
    <w:rPr>
      <w:rFonts w:ascii="Palatino" w:eastAsia="Times New Roman" w:hAnsi="Palatino" w:cs="Times New Roman"/>
      <w:b/>
      <w:bCs/>
      <w:sz w:val="20"/>
      <w:szCs w:val="20"/>
      <w:lang w:val="es-AR"/>
    </w:rPr>
  </w:style>
  <w:style w:type="paragraph" w:customStyle="1" w:styleId="Text2">
    <w:name w:val="Text 2"/>
    <w:basedOn w:val="Normal"/>
    <w:rsid w:val="005A68BF"/>
    <w:pPr>
      <w:spacing w:before="120" w:after="120" w:line="240" w:lineRule="auto"/>
      <w:ind w:left="432"/>
      <w:jc w:val="both"/>
    </w:pPr>
    <w:rPr>
      <w:rFonts w:ascii="Times New Roman" w:eastAsia="Times New Roman" w:hAnsi="Times New Roman" w:cs="Times New Roman"/>
      <w:sz w:val="24"/>
      <w:szCs w:val="20"/>
      <w:lang w:val="es-AR"/>
    </w:rPr>
  </w:style>
  <w:style w:type="paragraph" w:customStyle="1" w:styleId="toc3">
    <w:name w:val="toc3"/>
    <w:basedOn w:val="Normal"/>
    <w:rsid w:val="005A68BF"/>
    <w:pPr>
      <w:autoSpaceDE w:val="0"/>
      <w:autoSpaceDN w:val="0"/>
      <w:spacing w:after="0" w:line="240" w:lineRule="auto"/>
    </w:pPr>
    <w:rPr>
      <w:rFonts w:ascii="New York" w:eastAsia="Times New Roman" w:hAnsi="New York" w:cs="Times New Roman"/>
      <w:noProof/>
      <w:sz w:val="24"/>
      <w:szCs w:val="24"/>
      <w:lang w:val="es-AR"/>
    </w:rPr>
  </w:style>
  <w:style w:type="paragraph" w:customStyle="1" w:styleId="Text3">
    <w:name w:val="Text 3"/>
    <w:basedOn w:val="Normal"/>
    <w:rsid w:val="005A68BF"/>
    <w:pPr>
      <w:spacing w:before="120" w:after="120" w:line="240" w:lineRule="auto"/>
      <w:ind w:left="864"/>
      <w:jc w:val="both"/>
    </w:pPr>
    <w:rPr>
      <w:rFonts w:ascii="Times New Roman" w:eastAsia="SimSun" w:hAnsi="Times New Roman" w:cs="Times New Roman"/>
      <w:sz w:val="24"/>
      <w:szCs w:val="20"/>
      <w:lang w:val="es-AR"/>
    </w:rPr>
  </w:style>
  <w:style w:type="paragraph" w:customStyle="1" w:styleId="Textoindependiente1">
    <w:name w:val="Texto independiente1"/>
    <w:basedOn w:val="Normal"/>
    <w:rsid w:val="005A68BF"/>
    <w:pPr>
      <w:spacing w:after="0" w:line="240" w:lineRule="auto"/>
      <w:jc w:val="both"/>
    </w:pPr>
    <w:rPr>
      <w:rFonts w:ascii="Gill Sans" w:eastAsia="Times New Roman" w:hAnsi="Gill Sans" w:cs="Times New Roman"/>
      <w:color w:val="000000"/>
      <w:szCs w:val="20"/>
      <w:lang w:val="es-MX" w:eastAsia="es-ES"/>
    </w:rPr>
  </w:style>
  <w:style w:type="paragraph" w:customStyle="1" w:styleId="WW-BodyText2">
    <w:name w:val="WW-Body Text 2"/>
    <w:basedOn w:val="Normal"/>
    <w:rsid w:val="005A68BF"/>
    <w:pPr>
      <w:suppressAutoHyphens/>
      <w:spacing w:after="0" w:line="240" w:lineRule="auto"/>
      <w:jc w:val="both"/>
    </w:pPr>
    <w:rPr>
      <w:rFonts w:ascii="Arial" w:eastAsia="Times New Roman" w:hAnsi="Arial" w:cs="Times New Roman"/>
      <w:color w:val="000000"/>
      <w:sz w:val="24"/>
      <w:szCs w:val="20"/>
      <w:lang w:val="es-ES" w:eastAsia="ar-SA"/>
    </w:rPr>
  </w:style>
  <w:style w:type="paragraph" w:customStyle="1" w:styleId="WW-BodyTextIndent3">
    <w:name w:val="WW-Body Text Indent 3"/>
    <w:basedOn w:val="Normal"/>
    <w:rsid w:val="005A68BF"/>
    <w:pPr>
      <w:suppressAutoHyphens/>
      <w:spacing w:after="0" w:line="240" w:lineRule="auto"/>
      <w:ind w:left="567" w:hanging="567"/>
      <w:jc w:val="both"/>
    </w:pPr>
    <w:rPr>
      <w:rFonts w:ascii="Arial" w:eastAsia="Times New Roman" w:hAnsi="Arial" w:cs="Times New Roman"/>
      <w:color w:val="000000"/>
      <w:sz w:val="24"/>
      <w:szCs w:val="20"/>
      <w:lang w:val="es-ES" w:eastAsia="ar-SA"/>
    </w:rPr>
  </w:style>
  <w:style w:type="paragraph" w:customStyle="1" w:styleId="WW-BodyText21">
    <w:name w:val="WW-Body Text 21"/>
    <w:basedOn w:val="Normal"/>
    <w:rsid w:val="005A68BF"/>
    <w:pPr>
      <w:tabs>
        <w:tab w:val="left" w:pos="-28393"/>
        <w:tab w:val="left" w:pos="-27673"/>
        <w:tab w:val="left" w:pos="28503"/>
      </w:tabs>
      <w:suppressAutoHyphens/>
      <w:spacing w:after="0" w:line="240" w:lineRule="auto"/>
      <w:ind w:left="567"/>
      <w:jc w:val="both"/>
    </w:pPr>
    <w:rPr>
      <w:rFonts w:ascii="Arial" w:eastAsia="Times New Roman" w:hAnsi="Arial" w:cs="Times New Roman"/>
      <w:sz w:val="24"/>
      <w:szCs w:val="20"/>
      <w:lang w:val="es-ES" w:eastAsia="ar-SA"/>
    </w:rPr>
  </w:style>
  <w:style w:type="character" w:customStyle="1" w:styleId="ChapterCar">
    <w:name w:val="Chapter Car"/>
    <w:link w:val="Chapter"/>
    <w:locked/>
    <w:rsid w:val="005A68BF"/>
    <w:rPr>
      <w:b/>
      <w:smallCaps/>
      <w:sz w:val="24"/>
      <w:lang w:val="es-ES" w:eastAsia="es-ES"/>
    </w:rPr>
  </w:style>
  <w:style w:type="paragraph" w:customStyle="1" w:styleId="Chapter">
    <w:name w:val="Chapter"/>
    <w:basedOn w:val="Normal"/>
    <w:next w:val="Normal"/>
    <w:link w:val="ChapterCar"/>
    <w:rsid w:val="005A68BF"/>
    <w:pPr>
      <w:numPr>
        <w:numId w:val="8"/>
      </w:numPr>
      <w:tabs>
        <w:tab w:val="left" w:pos="1440"/>
      </w:tabs>
      <w:spacing w:after="240" w:line="240" w:lineRule="auto"/>
      <w:jc w:val="center"/>
    </w:pPr>
    <w:rPr>
      <w:b/>
      <w:smallCaps/>
      <w:sz w:val="24"/>
      <w:lang w:val="es-ES" w:eastAsia="es-ES"/>
    </w:rPr>
  </w:style>
  <w:style w:type="paragraph" w:customStyle="1" w:styleId="Paragraph">
    <w:name w:val="Paragraph"/>
    <w:basedOn w:val="Sangradetextonormal"/>
    <w:rsid w:val="005A68BF"/>
    <w:pPr>
      <w:widowControl/>
      <w:numPr>
        <w:ilvl w:val="3"/>
        <w:numId w:val="8"/>
      </w:numPr>
      <w:tabs>
        <w:tab w:val="num" w:pos="360"/>
        <w:tab w:val="num" w:pos="3120"/>
      </w:tabs>
      <w:adjustRightInd/>
      <w:spacing w:before="120" w:after="120" w:line="240" w:lineRule="auto"/>
      <w:ind w:left="3120" w:hanging="720"/>
      <w:outlineLvl w:val="1"/>
    </w:pPr>
    <w:rPr>
      <w:szCs w:val="20"/>
      <w:lang w:eastAsia="es-ES"/>
    </w:rPr>
  </w:style>
  <w:style w:type="paragraph" w:customStyle="1" w:styleId="Textoindependiente20">
    <w:name w:val="Texto independiente2"/>
    <w:basedOn w:val="Normal"/>
    <w:rsid w:val="005A68BF"/>
    <w:pPr>
      <w:spacing w:after="0" w:line="240" w:lineRule="auto"/>
      <w:jc w:val="both"/>
    </w:pPr>
    <w:rPr>
      <w:rFonts w:ascii="Gill Sans" w:eastAsia="Times New Roman" w:hAnsi="Gill Sans" w:cs="Times New Roman"/>
      <w:color w:val="000000"/>
      <w:szCs w:val="20"/>
      <w:lang w:val="es-MX" w:eastAsia="es-ES"/>
    </w:rPr>
  </w:style>
  <w:style w:type="paragraph" w:customStyle="1" w:styleId="Caption1">
    <w:name w:val="Caption1"/>
    <w:basedOn w:val="Normal"/>
    <w:rsid w:val="005A68BF"/>
    <w:pPr>
      <w:suppressLineNumbers/>
      <w:suppressAutoHyphens/>
      <w:spacing w:before="120" w:after="120" w:line="240" w:lineRule="auto"/>
    </w:pPr>
    <w:rPr>
      <w:rFonts w:ascii="Times New Roman" w:eastAsia="Calibri" w:hAnsi="Times New Roman" w:cs="Times New Roman"/>
      <w:i/>
      <w:iCs/>
      <w:kern w:val="2"/>
      <w:sz w:val="24"/>
      <w:szCs w:val="24"/>
      <w:lang w:val="es-ES" w:eastAsia="ar-SA"/>
    </w:rPr>
  </w:style>
  <w:style w:type="character" w:customStyle="1" w:styleId="Cuerpodeltexto15">
    <w:name w:val="Cuerpo del texto (15)_"/>
    <w:link w:val="Cuerpodeltexto151"/>
    <w:locked/>
    <w:rsid w:val="005A68BF"/>
    <w:rPr>
      <w:rFonts w:ascii="Calibri" w:hAnsi="Calibri"/>
      <w:sz w:val="16"/>
      <w:szCs w:val="16"/>
      <w:shd w:val="clear" w:color="auto" w:fill="FFFFFF"/>
    </w:rPr>
  </w:style>
  <w:style w:type="paragraph" w:customStyle="1" w:styleId="Cuerpodeltexto151">
    <w:name w:val="Cuerpo del texto (15)1"/>
    <w:basedOn w:val="Normal"/>
    <w:link w:val="Cuerpodeltexto15"/>
    <w:rsid w:val="005A68BF"/>
    <w:pPr>
      <w:shd w:val="clear" w:color="auto" w:fill="FFFFFF"/>
      <w:spacing w:after="0" w:line="240" w:lineRule="atLeast"/>
      <w:jc w:val="right"/>
    </w:pPr>
    <w:rPr>
      <w:rFonts w:ascii="Calibri" w:hAnsi="Calibri"/>
      <w:sz w:val="16"/>
      <w:szCs w:val="16"/>
    </w:rPr>
  </w:style>
  <w:style w:type="paragraph" w:customStyle="1" w:styleId="FiveBigBullets">
    <w:name w:val="Five Big Bullets*"/>
    <w:basedOn w:val="Five"/>
    <w:rsid w:val="005A68BF"/>
    <w:pPr>
      <w:ind w:left="2430" w:firstLine="0"/>
    </w:pPr>
  </w:style>
  <w:style w:type="paragraph" w:customStyle="1" w:styleId="Sangra3detindependiente11">
    <w:name w:val="Sangría 3 de t. independiente11"/>
    <w:basedOn w:val="Normal"/>
    <w:uiPriority w:val="99"/>
    <w:rsid w:val="005A68BF"/>
    <w:pPr>
      <w:tabs>
        <w:tab w:val="left" w:pos="1287"/>
        <w:tab w:val="left" w:pos="9927"/>
        <w:tab w:val="left" w:pos="10647"/>
      </w:tabs>
      <w:suppressAutoHyphens/>
      <w:spacing w:after="0" w:line="240" w:lineRule="auto"/>
      <w:ind w:left="567"/>
      <w:jc w:val="both"/>
    </w:pPr>
    <w:rPr>
      <w:rFonts w:ascii="Arial" w:eastAsia="Times New Roman" w:hAnsi="Arial" w:cs="Calibri"/>
      <w:color w:val="000000"/>
      <w:sz w:val="24"/>
      <w:szCs w:val="20"/>
      <w:lang w:eastAsia="ar-SA"/>
    </w:rPr>
  </w:style>
  <w:style w:type="paragraph" w:customStyle="1" w:styleId="Prrafodelista11">
    <w:name w:val="Párrafo de lista11"/>
    <w:basedOn w:val="Normal"/>
    <w:uiPriority w:val="99"/>
    <w:qFormat/>
    <w:rsid w:val="005A68BF"/>
    <w:pPr>
      <w:spacing w:after="0" w:line="240" w:lineRule="auto"/>
      <w:ind w:left="708"/>
    </w:pPr>
    <w:rPr>
      <w:rFonts w:ascii="Times New Roman" w:eastAsia="MS Mincho" w:hAnsi="Times New Roman" w:cs="Times New Roman"/>
      <w:sz w:val="24"/>
      <w:szCs w:val="24"/>
      <w:lang w:eastAsia="ja-JP"/>
    </w:rPr>
  </w:style>
  <w:style w:type="paragraph" w:customStyle="1" w:styleId="xl67">
    <w:name w:val="xl67"/>
    <w:basedOn w:val="Normal"/>
    <w:rsid w:val="005A68BF"/>
    <w:pPr>
      <w:pBdr>
        <w:top w:val="single" w:sz="4" w:space="0" w:color="1A1A1A"/>
        <w:left w:val="single" w:sz="4" w:space="0" w:color="1A1A1A"/>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lang w:val="es-ES" w:eastAsia="es-ES"/>
    </w:rPr>
  </w:style>
  <w:style w:type="paragraph" w:customStyle="1" w:styleId="xl68">
    <w:name w:val="xl68"/>
    <w:basedOn w:val="Normal"/>
    <w:rsid w:val="005A68BF"/>
    <w:pPr>
      <w:pBdr>
        <w:top w:val="single" w:sz="4" w:space="0" w:color="1A1A1A"/>
        <w:left w:val="single" w:sz="4" w:space="0" w:color="1A1A1A"/>
        <w:bottom w:val="single" w:sz="4" w:space="0" w:color="1A1A1A"/>
        <w:right w:val="single" w:sz="4" w:space="0" w:color="1A1A1A"/>
      </w:pBdr>
      <w:shd w:val="clear" w:color="auto" w:fill="EDEDED"/>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69">
    <w:name w:val="xl69"/>
    <w:basedOn w:val="Normal"/>
    <w:rsid w:val="005A68BF"/>
    <w:pPr>
      <w:pBdr>
        <w:top w:val="single" w:sz="4" w:space="0" w:color="1A1A1A"/>
        <w:left w:val="single" w:sz="4" w:space="0" w:color="1A1A1A"/>
        <w:bottom w:val="single" w:sz="4" w:space="0" w:color="1A1A1A"/>
        <w:right w:val="single" w:sz="4" w:space="0" w:color="1A1A1A"/>
      </w:pBdr>
      <w:shd w:val="clear" w:color="auto" w:fill="EDEDED"/>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70">
    <w:name w:val="xl70"/>
    <w:basedOn w:val="Normal"/>
    <w:rsid w:val="005A68BF"/>
    <w:pPr>
      <w:pBdr>
        <w:top w:val="single" w:sz="4" w:space="0" w:color="1A1A1A"/>
        <w:left w:val="single" w:sz="4" w:space="0" w:color="1A1A1A"/>
        <w:bottom w:val="single" w:sz="4" w:space="0" w:color="1A1A1A"/>
        <w:right w:val="single" w:sz="4" w:space="0" w:color="1A1A1A"/>
      </w:pBdr>
      <w:shd w:val="clear" w:color="auto" w:fill="EDEDED"/>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71">
    <w:name w:val="xl71"/>
    <w:basedOn w:val="Normal"/>
    <w:rsid w:val="005A68BF"/>
    <w:pPr>
      <w:pBdr>
        <w:top w:val="single" w:sz="4" w:space="0" w:color="1A1A1A"/>
        <w:left w:val="single" w:sz="4" w:space="0" w:color="1A1A1A"/>
        <w:bottom w:val="single" w:sz="4" w:space="0" w:color="1A1A1A"/>
        <w:right w:val="single" w:sz="4" w:space="0" w:color="1A1A1A"/>
      </w:pBdr>
      <w:shd w:val="clear" w:color="auto" w:fill="E6E6E6"/>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72">
    <w:name w:val="xl72"/>
    <w:basedOn w:val="Normal"/>
    <w:rsid w:val="005A68BF"/>
    <w:pPr>
      <w:pBdr>
        <w:top w:val="single" w:sz="4" w:space="0" w:color="1A1A1A"/>
        <w:left w:val="single" w:sz="4" w:space="9" w:color="1A1A1A"/>
        <w:bottom w:val="single" w:sz="4" w:space="0" w:color="1A1A1A"/>
        <w:right w:val="single" w:sz="4" w:space="0" w:color="1A1A1A"/>
      </w:pBdr>
      <w:spacing w:before="100" w:beforeAutospacing="1" w:after="100" w:afterAutospacing="1" w:line="240" w:lineRule="auto"/>
      <w:ind w:firstLineChars="100" w:firstLine="100"/>
    </w:pPr>
    <w:rPr>
      <w:rFonts w:ascii="Times New Roman" w:eastAsia="Times New Roman" w:hAnsi="Times New Roman" w:cs="Times New Roman"/>
      <w:color w:val="000000"/>
      <w:lang w:val="es-ES" w:eastAsia="es-ES"/>
    </w:rPr>
  </w:style>
  <w:style w:type="paragraph" w:customStyle="1" w:styleId="xl73">
    <w:name w:val="xl73"/>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color w:val="000000"/>
      <w:lang w:val="es-ES" w:eastAsia="es-ES"/>
    </w:rPr>
  </w:style>
  <w:style w:type="paragraph" w:customStyle="1" w:styleId="xl74">
    <w:name w:val="xl74"/>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75">
    <w:name w:val="xl75"/>
    <w:basedOn w:val="Normal"/>
    <w:rsid w:val="005A68BF"/>
    <w:pPr>
      <w:pBdr>
        <w:top w:val="single" w:sz="4" w:space="0" w:color="1A1A1A"/>
        <w:left w:val="single" w:sz="4" w:space="9" w:color="1A1A1A"/>
        <w:bottom w:val="single" w:sz="4" w:space="0" w:color="1A1A1A"/>
        <w:right w:val="single" w:sz="4" w:space="0" w:color="1A1A1A"/>
      </w:pBdr>
      <w:spacing w:before="100" w:beforeAutospacing="1" w:after="100" w:afterAutospacing="1" w:line="240" w:lineRule="auto"/>
      <w:ind w:firstLineChars="100" w:firstLine="100"/>
    </w:pPr>
    <w:rPr>
      <w:rFonts w:ascii="Times New Roman" w:eastAsia="Times New Roman" w:hAnsi="Times New Roman" w:cs="Times New Roman"/>
      <w:color w:val="000000"/>
      <w:lang w:val="es-ES" w:eastAsia="es-ES"/>
    </w:rPr>
  </w:style>
  <w:style w:type="paragraph" w:customStyle="1" w:styleId="xl76">
    <w:name w:val="xl76"/>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color w:val="000000"/>
      <w:lang w:val="es-ES" w:eastAsia="es-ES"/>
    </w:rPr>
  </w:style>
  <w:style w:type="paragraph" w:customStyle="1" w:styleId="xl77">
    <w:name w:val="xl77"/>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78">
    <w:name w:val="xl78"/>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b/>
      <w:bCs/>
      <w:sz w:val="24"/>
      <w:szCs w:val="24"/>
      <w:lang w:val="es-ES" w:eastAsia="es-ES"/>
    </w:rPr>
  </w:style>
  <w:style w:type="paragraph" w:customStyle="1" w:styleId="xl79">
    <w:name w:val="xl79"/>
    <w:basedOn w:val="Normal"/>
    <w:rsid w:val="005A68BF"/>
    <w:pPr>
      <w:pBdr>
        <w:top w:val="single" w:sz="4" w:space="0" w:color="1A1A1A"/>
        <w:left w:val="single" w:sz="4" w:space="0" w:color="1A1A1A"/>
        <w:bottom w:val="single" w:sz="4" w:space="0" w:color="1A1A1A"/>
        <w:right w:val="single" w:sz="4" w:space="0" w:color="1A1A1A"/>
      </w:pBdr>
      <w:shd w:val="clear" w:color="auto" w:fill="EDEDED"/>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80">
    <w:name w:val="xl80"/>
    <w:basedOn w:val="Normal"/>
    <w:rsid w:val="005A68BF"/>
    <w:pPr>
      <w:pBdr>
        <w:top w:val="single" w:sz="4" w:space="0" w:color="1A1A1A"/>
        <w:left w:val="single" w:sz="4" w:space="0" w:color="1A1A1A"/>
        <w:bottom w:val="single" w:sz="4" w:space="0" w:color="1A1A1A"/>
        <w:right w:val="single" w:sz="4" w:space="0" w:color="1A1A1A"/>
      </w:pBdr>
      <w:shd w:val="clear" w:color="auto" w:fill="EDEDED"/>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81">
    <w:name w:val="xl81"/>
    <w:basedOn w:val="Normal"/>
    <w:rsid w:val="005A68BF"/>
    <w:pPr>
      <w:pBdr>
        <w:top w:val="single" w:sz="4" w:space="0" w:color="1A1A1A"/>
        <w:left w:val="single" w:sz="4" w:space="0" w:color="1A1A1A"/>
        <w:bottom w:val="single" w:sz="4" w:space="0" w:color="1A1A1A"/>
        <w:right w:val="single" w:sz="4" w:space="0" w:color="1A1A1A"/>
      </w:pBdr>
      <w:shd w:val="clear" w:color="auto" w:fill="E6E6E6"/>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82">
    <w:name w:val="xl82"/>
    <w:basedOn w:val="Normal"/>
    <w:rsid w:val="005A68BF"/>
    <w:pPr>
      <w:pBdr>
        <w:top w:val="single" w:sz="4" w:space="0" w:color="1A1A1A"/>
        <w:left w:val="single" w:sz="4" w:space="9" w:color="1A1A1A"/>
        <w:bottom w:val="single" w:sz="4" w:space="0" w:color="1A1A1A"/>
        <w:right w:val="single" w:sz="4" w:space="0" w:color="1A1A1A"/>
      </w:pBdr>
      <w:spacing w:before="100" w:beforeAutospacing="1" w:after="100" w:afterAutospacing="1" w:line="240" w:lineRule="auto"/>
      <w:ind w:firstLineChars="100" w:firstLine="100"/>
    </w:pPr>
    <w:rPr>
      <w:rFonts w:ascii="Times New Roman" w:eastAsia="Times New Roman" w:hAnsi="Times New Roman" w:cs="Times New Roman"/>
      <w:color w:val="000000"/>
      <w:sz w:val="24"/>
      <w:szCs w:val="24"/>
      <w:lang w:val="es-ES" w:eastAsia="es-ES"/>
    </w:rPr>
  </w:style>
  <w:style w:type="paragraph" w:customStyle="1" w:styleId="xl83">
    <w:name w:val="xl83"/>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color w:val="000000"/>
      <w:sz w:val="24"/>
      <w:szCs w:val="24"/>
      <w:lang w:val="es-ES" w:eastAsia="es-ES"/>
    </w:rPr>
  </w:style>
  <w:style w:type="paragraph" w:customStyle="1" w:styleId="xl84">
    <w:name w:val="xl84"/>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paragraph" w:customStyle="1" w:styleId="xl85">
    <w:name w:val="xl85"/>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color w:val="000000"/>
      <w:sz w:val="24"/>
      <w:szCs w:val="24"/>
      <w:lang w:val="es-ES" w:eastAsia="es-ES"/>
    </w:rPr>
  </w:style>
  <w:style w:type="paragraph" w:customStyle="1" w:styleId="xl86">
    <w:name w:val="xl86"/>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color w:val="000000"/>
      <w:sz w:val="24"/>
      <w:szCs w:val="24"/>
      <w:lang w:val="es-ES" w:eastAsia="es-ES"/>
    </w:rPr>
  </w:style>
  <w:style w:type="paragraph" w:customStyle="1" w:styleId="xl87">
    <w:name w:val="xl87"/>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paragraph" w:customStyle="1" w:styleId="xl88">
    <w:name w:val="xl88"/>
    <w:basedOn w:val="Normal"/>
    <w:rsid w:val="005A68BF"/>
    <w:pPr>
      <w:pBdr>
        <w:top w:val="single" w:sz="4" w:space="0" w:color="1A1A1A"/>
        <w:left w:val="single" w:sz="4" w:space="9" w:color="1A1A1A"/>
        <w:bottom w:val="single" w:sz="4" w:space="0" w:color="1A1A1A"/>
        <w:right w:val="single" w:sz="4" w:space="0" w:color="1A1A1A"/>
      </w:pBdr>
      <w:spacing w:before="100" w:beforeAutospacing="1" w:after="100" w:afterAutospacing="1" w:line="240" w:lineRule="auto"/>
      <w:ind w:firstLineChars="100" w:firstLine="100"/>
    </w:pPr>
    <w:rPr>
      <w:rFonts w:ascii="Times New Roman" w:eastAsia="Times New Roman" w:hAnsi="Times New Roman" w:cs="Times New Roman"/>
      <w:color w:val="000000"/>
      <w:sz w:val="24"/>
      <w:szCs w:val="24"/>
      <w:lang w:val="es-ES" w:eastAsia="es-ES"/>
    </w:rPr>
  </w:style>
  <w:style w:type="paragraph" w:customStyle="1" w:styleId="xl89">
    <w:name w:val="xl89"/>
    <w:basedOn w:val="Normal"/>
    <w:rsid w:val="005A68BF"/>
    <w:pPr>
      <w:pBdr>
        <w:top w:val="single" w:sz="4" w:space="0" w:color="1A1A1A"/>
        <w:left w:val="single" w:sz="4" w:space="9" w:color="1A1A1A"/>
        <w:bottom w:val="single" w:sz="4" w:space="0" w:color="1A1A1A"/>
        <w:right w:val="single" w:sz="4" w:space="0" w:color="1A1A1A"/>
      </w:pBdr>
      <w:spacing w:before="100" w:beforeAutospacing="1" w:after="100" w:afterAutospacing="1" w:line="240" w:lineRule="auto"/>
      <w:ind w:firstLineChars="100" w:firstLine="100"/>
    </w:pPr>
    <w:rPr>
      <w:rFonts w:ascii="Times New Roman" w:eastAsia="Times New Roman" w:hAnsi="Times New Roman" w:cs="Times New Roman"/>
      <w:color w:val="000000"/>
      <w:sz w:val="24"/>
      <w:szCs w:val="24"/>
      <w:lang w:val="es-ES" w:eastAsia="es-ES"/>
    </w:rPr>
  </w:style>
  <w:style w:type="paragraph" w:customStyle="1" w:styleId="xl90">
    <w:name w:val="xl90"/>
    <w:basedOn w:val="Normal"/>
    <w:rsid w:val="005A68BF"/>
    <w:pPr>
      <w:pBdr>
        <w:top w:val="single" w:sz="4" w:space="0" w:color="1A1A1A"/>
        <w:left w:val="single" w:sz="4" w:space="9" w:color="1A1A1A"/>
        <w:bottom w:val="single" w:sz="4" w:space="0" w:color="1A1A1A"/>
        <w:right w:val="single" w:sz="4" w:space="0" w:color="1A1A1A"/>
      </w:pBdr>
      <w:spacing w:before="100" w:beforeAutospacing="1" w:after="100" w:afterAutospacing="1" w:line="240" w:lineRule="auto"/>
      <w:ind w:firstLineChars="100" w:firstLine="100"/>
    </w:pPr>
    <w:rPr>
      <w:rFonts w:ascii="Times New Roman" w:eastAsia="Times New Roman" w:hAnsi="Times New Roman" w:cs="Times New Roman"/>
      <w:color w:val="000000"/>
      <w:sz w:val="24"/>
      <w:szCs w:val="24"/>
      <w:lang w:val="es-ES" w:eastAsia="es-ES"/>
    </w:rPr>
  </w:style>
  <w:style w:type="paragraph" w:customStyle="1" w:styleId="xl91">
    <w:name w:val="xl91"/>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color w:val="000000"/>
      <w:sz w:val="24"/>
      <w:szCs w:val="24"/>
      <w:lang w:val="es-ES" w:eastAsia="es-ES"/>
    </w:rPr>
  </w:style>
  <w:style w:type="paragraph" w:customStyle="1" w:styleId="xl92">
    <w:name w:val="xl92"/>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paragraph" w:customStyle="1" w:styleId="xl93">
    <w:name w:val="xl93"/>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94">
    <w:name w:val="xl94"/>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95">
    <w:name w:val="xl95"/>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96">
    <w:name w:val="xl96"/>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color w:val="000000"/>
      <w:lang w:val="es-ES" w:eastAsia="es-ES"/>
    </w:rPr>
  </w:style>
  <w:style w:type="paragraph" w:customStyle="1" w:styleId="xl97">
    <w:name w:val="xl97"/>
    <w:basedOn w:val="Normal"/>
    <w:rsid w:val="005A68BF"/>
    <w:pPr>
      <w:pBdr>
        <w:top w:val="single" w:sz="4" w:space="0" w:color="1A1A1A"/>
        <w:left w:val="single" w:sz="4" w:space="9" w:color="1A1A1A"/>
        <w:bottom w:val="single" w:sz="4" w:space="0" w:color="1A1A1A"/>
        <w:right w:val="single" w:sz="4" w:space="0" w:color="1A1A1A"/>
      </w:pBdr>
      <w:spacing w:before="100" w:beforeAutospacing="1" w:after="100" w:afterAutospacing="1" w:line="240" w:lineRule="auto"/>
      <w:ind w:firstLineChars="100" w:firstLine="100"/>
    </w:pPr>
    <w:rPr>
      <w:rFonts w:ascii="Times New Roman" w:eastAsia="Times New Roman" w:hAnsi="Times New Roman" w:cs="Times New Roman"/>
      <w:color w:val="000000"/>
      <w:sz w:val="24"/>
      <w:szCs w:val="24"/>
      <w:lang w:val="es-ES" w:eastAsia="es-ES"/>
    </w:rPr>
  </w:style>
  <w:style w:type="paragraph" w:customStyle="1" w:styleId="xl98">
    <w:name w:val="xl98"/>
    <w:basedOn w:val="Normal"/>
    <w:rsid w:val="005A68BF"/>
    <w:pPr>
      <w:pBdr>
        <w:top w:val="single" w:sz="4" w:space="0" w:color="1A1A1A"/>
        <w:left w:val="single" w:sz="4" w:space="9" w:color="1A1A1A"/>
        <w:bottom w:val="single" w:sz="4" w:space="0" w:color="1A1A1A"/>
        <w:right w:val="single" w:sz="4" w:space="0" w:color="1A1A1A"/>
      </w:pBdr>
      <w:spacing w:before="100" w:beforeAutospacing="1" w:after="100" w:afterAutospacing="1" w:line="240" w:lineRule="auto"/>
      <w:ind w:firstLineChars="100" w:firstLine="100"/>
    </w:pPr>
    <w:rPr>
      <w:rFonts w:ascii="Times New Roman" w:eastAsia="Times New Roman" w:hAnsi="Times New Roman" w:cs="Times New Roman"/>
      <w:color w:val="000000"/>
      <w:sz w:val="24"/>
      <w:szCs w:val="24"/>
      <w:lang w:val="es-ES" w:eastAsia="es-ES"/>
    </w:rPr>
  </w:style>
  <w:style w:type="paragraph" w:customStyle="1" w:styleId="xl99">
    <w:name w:val="xl99"/>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color w:val="000000"/>
      <w:sz w:val="24"/>
      <w:szCs w:val="24"/>
      <w:lang w:val="es-ES" w:eastAsia="es-ES"/>
    </w:rPr>
  </w:style>
  <w:style w:type="paragraph" w:customStyle="1" w:styleId="xl100">
    <w:name w:val="xl100"/>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paragraph" w:customStyle="1" w:styleId="xl101">
    <w:name w:val="xl101"/>
    <w:basedOn w:val="Normal"/>
    <w:rsid w:val="005A68BF"/>
    <w:pPr>
      <w:pBdr>
        <w:top w:val="single" w:sz="4" w:space="0" w:color="1A1A1A"/>
        <w:left w:val="single" w:sz="4" w:space="9" w:color="1A1A1A"/>
        <w:bottom w:val="single" w:sz="4" w:space="0" w:color="1A1A1A"/>
        <w:right w:val="single" w:sz="4" w:space="0" w:color="1A1A1A"/>
      </w:pBdr>
      <w:spacing w:before="100" w:beforeAutospacing="1" w:after="100" w:afterAutospacing="1" w:line="240" w:lineRule="auto"/>
      <w:ind w:firstLineChars="100" w:firstLine="100"/>
    </w:pPr>
    <w:rPr>
      <w:rFonts w:ascii="Times New Roman" w:eastAsia="Times New Roman" w:hAnsi="Times New Roman" w:cs="Times New Roman"/>
      <w:color w:val="000000"/>
      <w:lang w:val="es-ES" w:eastAsia="es-ES"/>
    </w:rPr>
  </w:style>
  <w:style w:type="paragraph" w:customStyle="1" w:styleId="xl102">
    <w:name w:val="xl102"/>
    <w:basedOn w:val="Normal"/>
    <w:rsid w:val="005A68BF"/>
    <w:pPr>
      <w:pBdr>
        <w:top w:val="single" w:sz="4" w:space="0" w:color="1A1A1A"/>
        <w:left w:val="single" w:sz="4" w:space="9" w:color="1A1A1A"/>
        <w:bottom w:val="single" w:sz="4" w:space="0" w:color="1A1A1A"/>
        <w:right w:val="single" w:sz="4" w:space="0" w:color="1A1A1A"/>
      </w:pBdr>
      <w:spacing w:before="100" w:beforeAutospacing="1" w:after="100" w:afterAutospacing="1" w:line="240" w:lineRule="auto"/>
      <w:ind w:firstLineChars="100" w:firstLine="100"/>
    </w:pPr>
    <w:rPr>
      <w:rFonts w:ascii="Times New Roman" w:eastAsia="Times New Roman" w:hAnsi="Times New Roman" w:cs="Times New Roman"/>
      <w:color w:val="000000"/>
      <w:u w:val="single"/>
      <w:lang w:val="es-ES" w:eastAsia="es-ES"/>
    </w:rPr>
  </w:style>
  <w:style w:type="paragraph" w:customStyle="1" w:styleId="xl103">
    <w:name w:val="xl103"/>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right"/>
    </w:pPr>
    <w:rPr>
      <w:rFonts w:ascii="Times New Roman" w:eastAsia="Times New Roman" w:hAnsi="Times New Roman" w:cs="Times New Roman"/>
      <w:color w:val="000000"/>
      <w:lang w:val="es-ES" w:eastAsia="es-ES"/>
    </w:rPr>
  </w:style>
  <w:style w:type="paragraph" w:customStyle="1" w:styleId="xl104">
    <w:name w:val="xl104"/>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right"/>
    </w:pPr>
    <w:rPr>
      <w:rFonts w:ascii="Times New Roman" w:eastAsia="Times New Roman" w:hAnsi="Times New Roman" w:cs="Times New Roman"/>
      <w:color w:val="000000"/>
      <w:lang w:val="es-ES" w:eastAsia="es-ES"/>
    </w:rPr>
  </w:style>
  <w:style w:type="paragraph" w:customStyle="1" w:styleId="xl105">
    <w:name w:val="xl105"/>
    <w:basedOn w:val="Normal"/>
    <w:rsid w:val="005A68BF"/>
    <w:pPr>
      <w:pBdr>
        <w:top w:val="single" w:sz="4" w:space="0" w:color="1A1A1A"/>
        <w:left w:val="single" w:sz="4" w:space="9" w:color="1A1A1A"/>
        <w:bottom w:val="single" w:sz="4" w:space="0" w:color="1A1A1A"/>
        <w:right w:val="single" w:sz="4" w:space="0" w:color="1A1A1A"/>
      </w:pBdr>
      <w:spacing w:before="100" w:beforeAutospacing="1" w:after="100" w:afterAutospacing="1" w:line="240" w:lineRule="auto"/>
      <w:ind w:firstLineChars="100" w:firstLine="100"/>
    </w:pPr>
    <w:rPr>
      <w:rFonts w:ascii="Times New Roman" w:eastAsia="Times New Roman" w:hAnsi="Times New Roman" w:cs="Times New Roman"/>
      <w:color w:val="000000"/>
      <w:u w:val="single"/>
      <w:lang w:val="es-ES" w:eastAsia="es-ES"/>
    </w:rPr>
  </w:style>
  <w:style w:type="paragraph" w:customStyle="1" w:styleId="xl106">
    <w:name w:val="xl106"/>
    <w:basedOn w:val="Normal"/>
    <w:rsid w:val="005A68BF"/>
    <w:pPr>
      <w:pBdr>
        <w:top w:val="single" w:sz="4" w:space="0" w:color="1A1A1A"/>
        <w:left w:val="single" w:sz="4" w:space="9" w:color="1A1A1A"/>
        <w:bottom w:val="single" w:sz="4" w:space="0" w:color="1A1A1A"/>
        <w:right w:val="single" w:sz="4" w:space="0" w:color="1A1A1A"/>
      </w:pBdr>
      <w:spacing w:before="100" w:beforeAutospacing="1" w:after="100" w:afterAutospacing="1" w:line="240" w:lineRule="auto"/>
      <w:ind w:firstLineChars="100" w:firstLine="100"/>
    </w:pPr>
    <w:rPr>
      <w:rFonts w:ascii="Times New Roman" w:eastAsia="Times New Roman" w:hAnsi="Times New Roman" w:cs="Times New Roman"/>
      <w:color w:val="000000"/>
      <w:lang w:val="es-ES" w:eastAsia="es-ES"/>
    </w:rPr>
  </w:style>
  <w:style w:type="paragraph" w:customStyle="1" w:styleId="xl107">
    <w:name w:val="xl107"/>
    <w:basedOn w:val="Normal"/>
    <w:rsid w:val="005A68BF"/>
    <w:pPr>
      <w:pBdr>
        <w:top w:val="single" w:sz="4" w:space="0" w:color="1A1A1A"/>
        <w:left w:val="single" w:sz="4" w:space="0" w:color="1A1A1A"/>
        <w:bottom w:val="single" w:sz="4" w:space="0" w:color="1A1A1A"/>
        <w:right w:val="single" w:sz="4" w:space="0" w:color="1A1A1A"/>
      </w:pBdr>
      <w:shd w:val="clear" w:color="auto" w:fill="EDEDED"/>
      <w:spacing w:before="100" w:beforeAutospacing="1" w:after="100" w:afterAutospacing="1" w:line="240" w:lineRule="auto"/>
      <w:jc w:val="center"/>
    </w:pPr>
    <w:rPr>
      <w:rFonts w:ascii="Times New Roman" w:eastAsia="Times New Roman" w:hAnsi="Times New Roman" w:cs="Times New Roman"/>
      <w:b/>
      <w:bCs/>
      <w:lang w:val="es-ES" w:eastAsia="es-ES"/>
    </w:rPr>
  </w:style>
  <w:style w:type="paragraph" w:customStyle="1" w:styleId="xl108">
    <w:name w:val="xl108"/>
    <w:basedOn w:val="Normal"/>
    <w:rsid w:val="005A68BF"/>
    <w:pPr>
      <w:pBdr>
        <w:top w:val="single" w:sz="4" w:space="0" w:color="1A1A1A"/>
        <w:left w:val="single" w:sz="4" w:space="0" w:color="1A1A1A"/>
        <w:bottom w:val="single" w:sz="4" w:space="0" w:color="1A1A1A"/>
        <w:right w:val="single" w:sz="4" w:space="0" w:color="1A1A1A"/>
      </w:pBdr>
      <w:shd w:val="clear" w:color="auto" w:fill="EDEDED"/>
      <w:spacing w:before="100" w:beforeAutospacing="1" w:after="100" w:afterAutospacing="1" w:line="240" w:lineRule="auto"/>
      <w:jc w:val="center"/>
    </w:pPr>
    <w:rPr>
      <w:rFonts w:ascii="Times New Roman" w:eastAsia="Times New Roman" w:hAnsi="Times New Roman" w:cs="Times New Roman"/>
      <w:b/>
      <w:bCs/>
      <w:lang w:val="es-ES" w:eastAsia="es-ES"/>
    </w:rPr>
  </w:style>
  <w:style w:type="paragraph" w:customStyle="1" w:styleId="xl109">
    <w:name w:val="xl109"/>
    <w:basedOn w:val="Normal"/>
    <w:rsid w:val="005A68BF"/>
    <w:pPr>
      <w:pBdr>
        <w:top w:val="single" w:sz="4" w:space="0" w:color="1A1A1A"/>
        <w:left w:val="single" w:sz="4" w:space="0" w:color="1A1A1A"/>
        <w:bottom w:val="single" w:sz="4" w:space="0" w:color="1A1A1A"/>
        <w:right w:val="single" w:sz="4" w:space="0" w:color="1A1A1A"/>
      </w:pBdr>
      <w:shd w:val="clear" w:color="auto" w:fill="E6E6E6"/>
      <w:spacing w:before="100" w:beforeAutospacing="1" w:after="100" w:afterAutospacing="1" w:line="240" w:lineRule="auto"/>
      <w:jc w:val="right"/>
    </w:pPr>
    <w:rPr>
      <w:rFonts w:ascii="Times New Roman" w:eastAsia="Times New Roman" w:hAnsi="Times New Roman" w:cs="Times New Roman"/>
      <w:b/>
      <w:bCs/>
      <w:sz w:val="24"/>
      <w:szCs w:val="24"/>
      <w:lang w:val="es-ES" w:eastAsia="es-ES"/>
    </w:rPr>
  </w:style>
  <w:style w:type="paragraph" w:customStyle="1" w:styleId="xl110">
    <w:name w:val="xl110"/>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sz w:val="24"/>
      <w:szCs w:val="24"/>
      <w:lang w:val="es-ES" w:eastAsia="es-ES"/>
    </w:rPr>
  </w:style>
  <w:style w:type="paragraph" w:customStyle="1" w:styleId="xl111">
    <w:name w:val="xl111"/>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sz w:val="24"/>
      <w:szCs w:val="24"/>
      <w:lang w:val="es-ES" w:eastAsia="es-ES"/>
    </w:rPr>
  </w:style>
  <w:style w:type="paragraph" w:customStyle="1" w:styleId="xl112">
    <w:name w:val="xl112"/>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right"/>
    </w:pPr>
    <w:rPr>
      <w:rFonts w:ascii="Times New Roman" w:eastAsia="Times New Roman" w:hAnsi="Times New Roman" w:cs="Times New Roman"/>
      <w:sz w:val="24"/>
      <w:szCs w:val="24"/>
      <w:lang w:val="es-ES" w:eastAsia="es-ES"/>
    </w:rPr>
  </w:style>
  <w:style w:type="paragraph" w:customStyle="1" w:styleId="xl113">
    <w:name w:val="xl113"/>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sz w:val="24"/>
      <w:szCs w:val="24"/>
      <w:lang w:val="es-ES" w:eastAsia="es-ES"/>
    </w:rPr>
  </w:style>
  <w:style w:type="paragraph" w:customStyle="1" w:styleId="xl114">
    <w:name w:val="xl114"/>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sz w:val="24"/>
      <w:szCs w:val="24"/>
      <w:lang w:val="es-ES" w:eastAsia="es-ES"/>
    </w:rPr>
  </w:style>
  <w:style w:type="paragraph" w:customStyle="1" w:styleId="xl115">
    <w:name w:val="xl115"/>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color w:val="000000"/>
      <w:lang w:val="es-ES" w:eastAsia="es-ES"/>
    </w:rPr>
  </w:style>
  <w:style w:type="paragraph" w:customStyle="1" w:styleId="xl116">
    <w:name w:val="xl116"/>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color w:val="000000"/>
      <w:lang w:val="es-ES" w:eastAsia="es-ES"/>
    </w:rPr>
  </w:style>
  <w:style w:type="paragraph" w:customStyle="1" w:styleId="xl117">
    <w:name w:val="xl117"/>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color w:val="000000"/>
      <w:lang w:val="es-ES" w:eastAsia="es-ES"/>
    </w:rPr>
  </w:style>
  <w:style w:type="paragraph" w:customStyle="1" w:styleId="xl118">
    <w:name w:val="xl118"/>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b/>
      <w:bCs/>
      <w:color w:val="000000"/>
      <w:sz w:val="24"/>
      <w:szCs w:val="24"/>
      <w:lang w:val="es-ES" w:eastAsia="es-ES"/>
    </w:rPr>
  </w:style>
  <w:style w:type="paragraph" w:customStyle="1" w:styleId="xl119">
    <w:name w:val="xl119"/>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b/>
      <w:bCs/>
      <w:color w:val="000000"/>
      <w:sz w:val="24"/>
      <w:szCs w:val="24"/>
      <w:lang w:val="es-ES" w:eastAsia="es-ES"/>
    </w:rPr>
  </w:style>
  <w:style w:type="paragraph" w:customStyle="1" w:styleId="xl120">
    <w:name w:val="xl120"/>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color w:val="000000"/>
      <w:lang w:val="es-ES" w:eastAsia="es-ES"/>
    </w:rPr>
  </w:style>
  <w:style w:type="paragraph" w:customStyle="1" w:styleId="xl121">
    <w:name w:val="xl121"/>
    <w:basedOn w:val="Normal"/>
    <w:rsid w:val="005A68BF"/>
    <w:pPr>
      <w:pBdr>
        <w:top w:val="single" w:sz="4" w:space="0" w:color="1A1A1A"/>
        <w:left w:val="single" w:sz="4" w:space="0" w:color="1A1A1A"/>
        <w:bottom w:val="single" w:sz="4" w:space="0" w:color="1A1A1A"/>
        <w:right w:val="single" w:sz="4" w:space="0" w:color="1A1A1A"/>
      </w:pBdr>
      <w:shd w:val="clear" w:color="auto" w:fill="EDEDED"/>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122">
    <w:name w:val="xl122"/>
    <w:basedOn w:val="Normal"/>
    <w:rsid w:val="005A68BF"/>
    <w:pPr>
      <w:pBdr>
        <w:top w:val="single" w:sz="4" w:space="0" w:color="1A1A1A"/>
        <w:left w:val="single" w:sz="4" w:space="0" w:color="1A1A1A"/>
        <w:bottom w:val="single" w:sz="4" w:space="0" w:color="1A1A1A"/>
        <w:right w:val="single" w:sz="4" w:space="0" w:color="1A1A1A"/>
      </w:pBdr>
      <w:shd w:val="clear" w:color="auto" w:fill="EDEDED"/>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123">
    <w:name w:val="xl123"/>
    <w:basedOn w:val="Normal"/>
    <w:rsid w:val="005A68BF"/>
    <w:pPr>
      <w:pBdr>
        <w:top w:val="single" w:sz="8" w:space="0" w:color="auto"/>
        <w:left w:val="single" w:sz="8" w:space="0" w:color="000000"/>
        <w:bottom w:val="single" w:sz="8" w:space="0" w:color="auto"/>
        <w:right w:val="single" w:sz="8" w:space="0" w:color="000000"/>
      </w:pBdr>
      <w:shd w:val="clear" w:color="auto" w:fill="CCFFCC"/>
      <w:spacing w:before="100" w:beforeAutospacing="1" w:after="100" w:afterAutospacing="1" w:line="240" w:lineRule="auto"/>
    </w:pPr>
    <w:rPr>
      <w:rFonts w:ascii="Times New Roman" w:eastAsia="Times New Roman" w:hAnsi="Times New Roman" w:cs="Times New Roman"/>
      <w:b/>
      <w:bCs/>
      <w:color w:val="000000"/>
      <w:sz w:val="24"/>
      <w:szCs w:val="24"/>
      <w:lang w:val="es-ES" w:eastAsia="es-ES"/>
    </w:rPr>
  </w:style>
  <w:style w:type="paragraph" w:customStyle="1" w:styleId="xl124">
    <w:name w:val="xl124"/>
    <w:basedOn w:val="Normal"/>
    <w:rsid w:val="005A68BF"/>
    <w:pPr>
      <w:pBdr>
        <w:top w:val="single" w:sz="4" w:space="0" w:color="1A1A1A"/>
        <w:left w:val="single" w:sz="4" w:space="0" w:color="000000"/>
        <w:bottom w:val="single" w:sz="4" w:space="0" w:color="000000"/>
        <w:right w:val="single" w:sz="4" w:space="0" w:color="1A1A1A"/>
      </w:pBd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paragraph" w:customStyle="1" w:styleId="xl125">
    <w:name w:val="xl125"/>
    <w:basedOn w:val="Normal"/>
    <w:rsid w:val="005A68BF"/>
    <w:pPr>
      <w:pBdr>
        <w:top w:val="single" w:sz="8" w:space="0" w:color="auto"/>
        <w:left w:val="single" w:sz="8" w:space="0" w:color="000000"/>
        <w:bottom w:val="single" w:sz="8" w:space="0" w:color="auto"/>
      </w:pBdr>
      <w:shd w:val="clear" w:color="auto" w:fill="CCFFCC"/>
      <w:spacing w:before="100" w:beforeAutospacing="1" w:after="100" w:afterAutospacing="1" w:line="240" w:lineRule="auto"/>
    </w:pPr>
    <w:rPr>
      <w:rFonts w:ascii="Times New Roman" w:eastAsia="Times New Roman" w:hAnsi="Times New Roman" w:cs="Times New Roman"/>
      <w:b/>
      <w:bCs/>
      <w:color w:val="000000"/>
      <w:sz w:val="24"/>
      <w:szCs w:val="24"/>
      <w:lang w:val="es-ES" w:eastAsia="es-ES"/>
    </w:rPr>
  </w:style>
  <w:style w:type="paragraph" w:customStyle="1" w:styleId="xl126">
    <w:name w:val="xl126"/>
    <w:basedOn w:val="Normal"/>
    <w:rsid w:val="005A68BF"/>
    <w:pPr>
      <w:pBdr>
        <w:top w:val="single" w:sz="8" w:space="0" w:color="auto"/>
        <w:left w:val="single" w:sz="4" w:space="0" w:color="1A1A1A"/>
        <w:bottom w:val="single" w:sz="8" w:space="0" w:color="auto"/>
        <w:right w:val="single" w:sz="8" w:space="0" w:color="000000"/>
      </w:pBdr>
      <w:shd w:val="clear" w:color="auto" w:fill="CCFFCC"/>
      <w:spacing w:before="100" w:beforeAutospacing="1" w:after="100" w:afterAutospacing="1" w:line="240" w:lineRule="auto"/>
    </w:pPr>
    <w:rPr>
      <w:rFonts w:ascii="Times New Roman" w:eastAsia="Times New Roman" w:hAnsi="Times New Roman" w:cs="Times New Roman"/>
      <w:b/>
      <w:bCs/>
      <w:color w:val="000000"/>
      <w:sz w:val="24"/>
      <w:szCs w:val="24"/>
      <w:lang w:val="es-ES" w:eastAsia="es-ES"/>
    </w:rPr>
  </w:style>
  <w:style w:type="paragraph" w:customStyle="1" w:styleId="xl127">
    <w:name w:val="xl127"/>
    <w:basedOn w:val="Normal"/>
    <w:rsid w:val="005A68BF"/>
    <w:pPr>
      <w:pBdr>
        <w:top w:val="single" w:sz="4" w:space="0" w:color="000000"/>
        <w:left w:val="single" w:sz="4" w:space="0" w:color="000000"/>
        <w:bottom w:val="single" w:sz="4" w:space="0" w:color="000000"/>
        <w:right w:val="single" w:sz="4" w:space="0" w:color="1A1A1A"/>
      </w:pBd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paragraph" w:customStyle="1" w:styleId="xl128">
    <w:name w:val="xl128"/>
    <w:basedOn w:val="Normal"/>
    <w:rsid w:val="005A68BF"/>
    <w:pPr>
      <w:pBdr>
        <w:top w:val="single" w:sz="4" w:space="0" w:color="auto"/>
        <w:left w:val="single" w:sz="4" w:space="0" w:color="auto"/>
        <w:bottom w:val="single" w:sz="4" w:space="0" w:color="auto"/>
        <w:right w:val="single" w:sz="4" w:space="0" w:color="1A1A1A"/>
      </w:pBd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paragraph" w:customStyle="1" w:styleId="xl129">
    <w:name w:val="xl129"/>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30">
    <w:name w:val="xl130"/>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31">
    <w:name w:val="xl131"/>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32">
    <w:name w:val="xl132"/>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color w:val="000000"/>
      <w:lang w:val="es-ES" w:eastAsia="es-ES"/>
    </w:rPr>
  </w:style>
  <w:style w:type="paragraph" w:customStyle="1" w:styleId="xl133">
    <w:name w:val="xl133"/>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color w:val="000000"/>
      <w:lang w:val="es-ES" w:eastAsia="es-ES"/>
    </w:rPr>
  </w:style>
  <w:style w:type="paragraph" w:customStyle="1" w:styleId="xl134">
    <w:name w:val="xl134"/>
    <w:basedOn w:val="Normal"/>
    <w:rsid w:val="005A68BF"/>
    <w:pPr>
      <w:pBdr>
        <w:left w:val="single" w:sz="4" w:space="0" w:color="1A1A1A"/>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35">
    <w:name w:val="xl135"/>
    <w:basedOn w:val="Normal"/>
    <w:rsid w:val="005A68BF"/>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36">
    <w:name w:val="xl136"/>
    <w:basedOn w:val="Normal"/>
    <w:rsid w:val="005A68BF"/>
    <w:pPr>
      <w:pBdr>
        <w:top w:val="single" w:sz="4" w:space="0" w:color="000000"/>
        <w:left w:val="single" w:sz="4" w:space="0" w:color="1A1A1A"/>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37">
    <w:name w:val="xl137"/>
    <w:basedOn w:val="Normal"/>
    <w:rsid w:val="005A68B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38">
    <w:name w:val="xl138"/>
    <w:basedOn w:val="Normal"/>
    <w:rsid w:val="005A68B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39">
    <w:name w:val="xl139"/>
    <w:basedOn w:val="Normal"/>
    <w:rsid w:val="005A68B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40">
    <w:name w:val="xl140"/>
    <w:basedOn w:val="Normal"/>
    <w:rsid w:val="005A68BF"/>
    <w:pPr>
      <w:pBdr>
        <w:top w:val="single" w:sz="4" w:space="0" w:color="000000"/>
        <w:left w:val="single" w:sz="4" w:space="0" w:color="1A1A1A"/>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FF0000"/>
      <w:lang w:val="es-ES" w:eastAsia="es-ES"/>
    </w:rPr>
  </w:style>
  <w:style w:type="paragraph" w:customStyle="1" w:styleId="xl141">
    <w:name w:val="xl141"/>
    <w:basedOn w:val="Normal"/>
    <w:rsid w:val="005A68B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42">
    <w:name w:val="xl142"/>
    <w:basedOn w:val="Normal"/>
    <w:rsid w:val="005A68BF"/>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43">
    <w:name w:val="xl143"/>
    <w:basedOn w:val="Normal"/>
    <w:rsid w:val="005A68BF"/>
    <w:pPr>
      <w:pBdr>
        <w:top w:val="single" w:sz="4" w:space="0" w:color="auto"/>
        <w:left w:val="single" w:sz="4" w:space="0" w:color="auto"/>
        <w:bottom w:val="single" w:sz="4" w:space="0" w:color="auto"/>
        <w:right w:val="single" w:sz="4" w:space="0" w:color="1A1A1A"/>
      </w:pBdr>
      <w:spacing w:before="100" w:beforeAutospacing="1" w:after="100" w:afterAutospacing="1" w:line="240" w:lineRule="auto"/>
    </w:pPr>
    <w:rPr>
      <w:rFonts w:ascii="Times New Roman" w:eastAsia="Times New Roman" w:hAnsi="Times New Roman" w:cs="Times New Roman"/>
      <w:color w:val="000000"/>
      <w:lang w:val="es-ES" w:eastAsia="es-ES"/>
    </w:rPr>
  </w:style>
  <w:style w:type="paragraph" w:customStyle="1" w:styleId="xl144">
    <w:name w:val="xl144"/>
    <w:basedOn w:val="Normal"/>
    <w:rsid w:val="005A68BF"/>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45">
    <w:name w:val="xl145"/>
    <w:basedOn w:val="Normal"/>
    <w:rsid w:val="005A68BF"/>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46">
    <w:name w:val="xl146"/>
    <w:basedOn w:val="Normal"/>
    <w:rsid w:val="005A68BF"/>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47">
    <w:name w:val="xl147"/>
    <w:basedOn w:val="Normal"/>
    <w:rsid w:val="005A68BF"/>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48">
    <w:name w:val="xl148"/>
    <w:basedOn w:val="Normal"/>
    <w:rsid w:val="005A68BF"/>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49">
    <w:name w:val="xl149"/>
    <w:basedOn w:val="Normal"/>
    <w:rsid w:val="005A68BF"/>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50">
    <w:name w:val="xl150"/>
    <w:basedOn w:val="Normal"/>
    <w:rsid w:val="005A68BF"/>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51">
    <w:name w:val="xl151"/>
    <w:basedOn w:val="Normal"/>
    <w:rsid w:val="005A68BF"/>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52">
    <w:name w:val="xl152"/>
    <w:basedOn w:val="Normal"/>
    <w:rsid w:val="005A68BF"/>
    <w:pPr>
      <w:pBdr>
        <w:left w:val="single" w:sz="4" w:space="0" w:color="1A1A1A"/>
      </w:pBdr>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153">
    <w:name w:val="xl153"/>
    <w:basedOn w:val="Normal"/>
    <w:rsid w:val="005A68BF"/>
    <w:pPr>
      <w:pBdr>
        <w:top w:val="single" w:sz="4" w:space="0" w:color="000000"/>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color w:val="FF0000"/>
      <w:lang w:val="es-ES" w:eastAsia="es-ES"/>
    </w:rPr>
  </w:style>
  <w:style w:type="paragraph" w:customStyle="1" w:styleId="xl154">
    <w:name w:val="xl154"/>
    <w:basedOn w:val="Normal"/>
    <w:rsid w:val="005A68BF"/>
    <w:pPr>
      <w:pBdr>
        <w:top w:val="single" w:sz="4" w:space="0" w:color="000000"/>
        <w:left w:val="single" w:sz="4" w:space="0" w:color="1A1A1A"/>
        <w:bottom w:val="single" w:sz="4" w:space="0" w:color="1A1A1A"/>
        <w:right w:val="single" w:sz="4" w:space="0" w:color="000000"/>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55">
    <w:name w:val="xl155"/>
    <w:basedOn w:val="Normal"/>
    <w:rsid w:val="005A68BF"/>
    <w:pPr>
      <w:pBdr>
        <w:top w:val="single" w:sz="4" w:space="0" w:color="000000"/>
        <w:left w:val="single" w:sz="4" w:space="0" w:color="000000"/>
        <w:bottom w:val="single" w:sz="4" w:space="0" w:color="1A1A1A"/>
      </w:pBdr>
      <w:spacing w:before="100" w:beforeAutospacing="1" w:after="100" w:afterAutospacing="1" w:line="240" w:lineRule="auto"/>
    </w:pPr>
    <w:rPr>
      <w:rFonts w:ascii="Times New Roman" w:eastAsia="Times New Roman" w:hAnsi="Times New Roman" w:cs="Times New Roman"/>
      <w:lang w:val="es-ES" w:eastAsia="es-ES"/>
    </w:rPr>
  </w:style>
  <w:style w:type="paragraph" w:customStyle="1" w:styleId="xl156">
    <w:name w:val="xl156"/>
    <w:basedOn w:val="Normal"/>
    <w:rsid w:val="005A68BF"/>
    <w:pPr>
      <w:pBdr>
        <w:top w:val="single" w:sz="4" w:space="0" w:color="auto"/>
        <w:left w:val="single" w:sz="4" w:space="0" w:color="auto"/>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color w:val="000000"/>
      <w:lang w:val="es-ES" w:eastAsia="es-ES"/>
    </w:rPr>
  </w:style>
  <w:style w:type="paragraph" w:customStyle="1" w:styleId="xl157">
    <w:name w:val="xl157"/>
    <w:basedOn w:val="Normal"/>
    <w:rsid w:val="005A68BF"/>
    <w:pPr>
      <w:pBdr>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58">
    <w:name w:val="xl158"/>
    <w:basedOn w:val="Normal"/>
    <w:rsid w:val="005A68BF"/>
    <w:pPr>
      <w:pBdr>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sz w:val="24"/>
      <w:szCs w:val="24"/>
      <w:lang w:val="es-ES" w:eastAsia="es-ES"/>
    </w:rPr>
  </w:style>
  <w:style w:type="paragraph" w:customStyle="1" w:styleId="xl159">
    <w:name w:val="xl159"/>
    <w:basedOn w:val="Normal"/>
    <w:rsid w:val="005A68BF"/>
    <w:pPr>
      <w:pBdr>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sz w:val="24"/>
      <w:szCs w:val="24"/>
      <w:lang w:val="es-ES" w:eastAsia="es-ES"/>
    </w:rPr>
  </w:style>
  <w:style w:type="paragraph" w:customStyle="1" w:styleId="xl160">
    <w:name w:val="xl160"/>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61">
    <w:name w:val="xl161"/>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sz w:val="24"/>
      <w:szCs w:val="24"/>
      <w:lang w:val="es-ES" w:eastAsia="es-ES"/>
    </w:rPr>
  </w:style>
  <w:style w:type="paragraph" w:customStyle="1" w:styleId="xl162">
    <w:name w:val="xl162"/>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sz w:val="24"/>
      <w:szCs w:val="24"/>
      <w:lang w:val="es-ES" w:eastAsia="es-ES"/>
    </w:rPr>
  </w:style>
  <w:style w:type="paragraph" w:customStyle="1" w:styleId="xl163">
    <w:name w:val="xl163"/>
    <w:basedOn w:val="Normal"/>
    <w:rsid w:val="005A68BF"/>
    <w:pPr>
      <w:pBdr>
        <w:top w:val="single" w:sz="4" w:space="0" w:color="000000"/>
        <w:left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164">
    <w:name w:val="xl164"/>
    <w:basedOn w:val="Normal"/>
    <w:rsid w:val="005A68BF"/>
    <w:pPr>
      <w:pBdr>
        <w:top w:val="single" w:sz="4" w:space="0" w:color="1A1A1A"/>
        <w:left w:val="single" w:sz="4" w:space="0" w:color="1A1A1A"/>
        <w:bottom w:val="single" w:sz="4" w:space="0" w:color="1A1A1A"/>
        <w:right w:val="single" w:sz="4" w:space="0" w:color="1A1A1A"/>
      </w:pBdr>
      <w:shd w:val="clear" w:color="auto" w:fill="CCFFCC"/>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165">
    <w:name w:val="xl165"/>
    <w:basedOn w:val="Normal"/>
    <w:rsid w:val="005A68BF"/>
    <w:pPr>
      <w:pBdr>
        <w:top w:val="single" w:sz="4" w:space="0" w:color="1A1A1A"/>
        <w:left w:val="single" w:sz="4" w:space="0" w:color="1A1A1A"/>
        <w:bottom w:val="single" w:sz="4" w:space="0" w:color="1A1A1A"/>
        <w:right w:val="single" w:sz="4" w:space="0" w:color="1A1A1A"/>
      </w:pBdr>
      <w:shd w:val="clear" w:color="auto" w:fill="CCFFCC"/>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166">
    <w:name w:val="xl166"/>
    <w:basedOn w:val="Normal"/>
    <w:rsid w:val="005A68BF"/>
    <w:pPr>
      <w:pBdr>
        <w:top w:val="single" w:sz="4" w:space="0" w:color="1A1A1A"/>
        <w:left w:val="single" w:sz="4" w:space="0" w:color="1A1A1A"/>
        <w:bottom w:val="single" w:sz="4" w:space="0" w:color="1A1A1A"/>
        <w:right w:val="single" w:sz="4" w:space="0" w:color="1A1A1A"/>
      </w:pBdr>
      <w:shd w:val="clear" w:color="auto" w:fill="CCFFCC"/>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167">
    <w:name w:val="xl167"/>
    <w:basedOn w:val="Normal"/>
    <w:rsid w:val="005A68BF"/>
    <w:pPr>
      <w:pBdr>
        <w:top w:val="single" w:sz="4" w:space="0" w:color="1A1A1A"/>
        <w:left w:val="single" w:sz="4" w:space="0" w:color="1A1A1A"/>
        <w:bottom w:val="single" w:sz="4" w:space="0" w:color="1A1A1A"/>
        <w:right w:val="single" w:sz="4" w:space="0" w:color="1A1A1A"/>
      </w:pBdr>
      <w:shd w:val="clear" w:color="auto" w:fill="CCFFCC"/>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168">
    <w:name w:val="xl168"/>
    <w:basedOn w:val="Normal"/>
    <w:rsid w:val="005A68BF"/>
    <w:pPr>
      <w:pBdr>
        <w:top w:val="single" w:sz="4" w:space="0" w:color="1A1A1A"/>
        <w:left w:val="single" w:sz="4" w:space="0" w:color="1A1A1A"/>
        <w:bottom w:val="single" w:sz="4" w:space="0" w:color="1A1A1A"/>
        <w:right w:val="single" w:sz="4" w:space="0" w:color="1A1A1A"/>
      </w:pBdr>
      <w:shd w:val="clear" w:color="auto" w:fill="CCFFCC"/>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169">
    <w:name w:val="xl169"/>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170">
    <w:name w:val="xl170"/>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171">
    <w:name w:val="xl171"/>
    <w:basedOn w:val="Normal"/>
    <w:rsid w:val="005A68BF"/>
    <w:pPr>
      <w:pBdr>
        <w:top w:val="single" w:sz="4" w:space="0" w:color="1A1A1A"/>
        <w:left w:val="single" w:sz="4" w:space="0" w:color="1A1A1A"/>
        <w:bottom w:val="single" w:sz="4" w:space="0" w:color="1A1A1A"/>
        <w:right w:val="single" w:sz="4" w:space="0" w:color="1A1A1A"/>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val="es-ES" w:eastAsia="es-ES"/>
    </w:rPr>
  </w:style>
  <w:style w:type="paragraph" w:customStyle="1" w:styleId="xl172">
    <w:name w:val="xl172"/>
    <w:basedOn w:val="Normal"/>
    <w:rsid w:val="005A68BF"/>
    <w:pPr>
      <w:pBdr>
        <w:top w:val="single" w:sz="4" w:space="0" w:color="1A1A1A"/>
        <w:left w:val="single" w:sz="4" w:space="0" w:color="1A1A1A"/>
        <w:bottom w:val="single" w:sz="4" w:space="0" w:color="1A1A1A"/>
        <w:right w:val="single" w:sz="4" w:space="0" w:color="1A1A1A"/>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val="es-ES" w:eastAsia="es-ES"/>
    </w:rPr>
  </w:style>
  <w:style w:type="paragraph" w:customStyle="1" w:styleId="xl173">
    <w:name w:val="xl173"/>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b/>
      <w:bCs/>
      <w:color w:val="000000"/>
      <w:lang w:val="es-ES" w:eastAsia="es-ES"/>
    </w:rPr>
  </w:style>
  <w:style w:type="paragraph" w:customStyle="1" w:styleId="xl174">
    <w:name w:val="xl174"/>
    <w:basedOn w:val="Normal"/>
    <w:rsid w:val="005A68BF"/>
    <w:pPr>
      <w:pBdr>
        <w:top w:val="single" w:sz="4" w:space="0" w:color="1A1A1A"/>
        <w:left w:val="single" w:sz="4" w:space="0" w:color="1A1A1A"/>
        <w:bottom w:val="single" w:sz="4" w:space="0" w:color="1A1A1A"/>
        <w:right w:val="single" w:sz="4" w:space="0" w:color="1A1A1A"/>
      </w:pBdr>
      <w:spacing w:before="100" w:beforeAutospacing="1" w:after="100" w:afterAutospacing="1" w:line="240" w:lineRule="auto"/>
      <w:jc w:val="center"/>
    </w:pPr>
    <w:rPr>
      <w:rFonts w:ascii="Times New Roman" w:eastAsia="Times New Roman" w:hAnsi="Times New Roman" w:cs="Times New Roman"/>
      <w:b/>
      <w:bCs/>
      <w:color w:val="000000"/>
      <w:lang w:val="es-ES" w:eastAsia="es-ES"/>
    </w:rPr>
  </w:style>
  <w:style w:type="paragraph" w:customStyle="1" w:styleId="xl175">
    <w:name w:val="xl175"/>
    <w:basedOn w:val="Normal"/>
    <w:rsid w:val="005A68BF"/>
    <w:pPr>
      <w:pBdr>
        <w:top w:val="single" w:sz="4" w:space="0" w:color="1A1A1A"/>
        <w:left w:val="single" w:sz="4" w:space="9" w:color="1A1A1A"/>
        <w:bottom w:val="single" w:sz="4" w:space="0" w:color="1A1A1A"/>
        <w:right w:val="single" w:sz="4" w:space="0" w:color="1A1A1A"/>
      </w:pBdr>
      <w:shd w:val="clear" w:color="auto" w:fill="FFFFFF"/>
      <w:spacing w:before="100" w:beforeAutospacing="1" w:after="100" w:afterAutospacing="1" w:line="240" w:lineRule="auto"/>
      <w:ind w:firstLineChars="100" w:firstLine="100"/>
    </w:pPr>
    <w:rPr>
      <w:rFonts w:ascii="Times New Roman" w:eastAsia="Times New Roman" w:hAnsi="Times New Roman" w:cs="Times New Roman"/>
      <w:b/>
      <w:bCs/>
      <w:color w:val="000000"/>
      <w:sz w:val="24"/>
      <w:szCs w:val="24"/>
      <w:lang w:val="es-ES" w:eastAsia="es-ES"/>
    </w:rPr>
  </w:style>
  <w:style w:type="paragraph" w:customStyle="1" w:styleId="xl176">
    <w:name w:val="xl176"/>
    <w:basedOn w:val="Normal"/>
    <w:rsid w:val="005A68BF"/>
    <w:pPr>
      <w:pBdr>
        <w:top w:val="single" w:sz="4" w:space="0" w:color="1A1A1A"/>
        <w:left w:val="single" w:sz="4" w:space="9" w:color="1A1A1A"/>
        <w:bottom w:val="single" w:sz="4" w:space="0" w:color="1A1A1A"/>
        <w:right w:val="single" w:sz="4" w:space="0" w:color="1A1A1A"/>
      </w:pBdr>
      <w:shd w:val="clear" w:color="auto" w:fill="FFFFFF"/>
      <w:spacing w:before="100" w:beforeAutospacing="1" w:after="100" w:afterAutospacing="1" w:line="240" w:lineRule="auto"/>
      <w:ind w:firstLineChars="100" w:firstLine="100"/>
    </w:pPr>
    <w:rPr>
      <w:rFonts w:ascii="Times New Roman" w:eastAsia="Times New Roman" w:hAnsi="Times New Roman" w:cs="Times New Roman"/>
      <w:b/>
      <w:bCs/>
      <w:color w:val="000000"/>
      <w:sz w:val="24"/>
      <w:szCs w:val="24"/>
      <w:lang w:val="es-ES" w:eastAsia="es-ES"/>
    </w:rPr>
  </w:style>
  <w:style w:type="paragraph" w:customStyle="1" w:styleId="xl177">
    <w:name w:val="xl177"/>
    <w:basedOn w:val="Normal"/>
    <w:rsid w:val="005A68BF"/>
    <w:pPr>
      <w:pBdr>
        <w:top w:val="single" w:sz="4" w:space="0" w:color="1A1A1A"/>
        <w:left w:val="single" w:sz="4" w:space="9" w:color="1A1A1A"/>
        <w:bottom w:val="single" w:sz="4" w:space="0" w:color="1A1A1A"/>
        <w:right w:val="single" w:sz="4" w:space="0" w:color="1A1A1A"/>
      </w:pBdr>
      <w:spacing w:before="100" w:beforeAutospacing="1" w:after="100" w:afterAutospacing="1" w:line="240" w:lineRule="auto"/>
      <w:ind w:firstLineChars="100" w:firstLine="100"/>
    </w:pPr>
    <w:rPr>
      <w:rFonts w:ascii="Times New Roman" w:eastAsia="Times New Roman" w:hAnsi="Times New Roman" w:cs="Times New Roman"/>
      <w:color w:val="000000"/>
      <w:u w:val="single"/>
      <w:lang w:val="es-ES" w:eastAsia="es-ES"/>
    </w:rPr>
  </w:style>
  <w:style w:type="paragraph" w:customStyle="1" w:styleId="xl178">
    <w:name w:val="xl178"/>
    <w:basedOn w:val="Normal"/>
    <w:rsid w:val="005A68BF"/>
    <w:pPr>
      <w:pBdr>
        <w:top w:val="single" w:sz="4" w:space="0" w:color="1A1A1A"/>
        <w:left w:val="single" w:sz="4" w:space="0" w:color="000000"/>
        <w:bottom w:val="single" w:sz="4" w:space="0" w:color="000000"/>
        <w:right w:val="single" w:sz="4" w:space="0" w:color="1A1A1A"/>
      </w:pBdr>
      <w:shd w:val="clear" w:color="auto" w:fill="FFFFFF"/>
      <w:spacing w:before="100" w:beforeAutospacing="1" w:after="100" w:afterAutospacing="1" w:line="240" w:lineRule="auto"/>
    </w:pPr>
    <w:rPr>
      <w:rFonts w:ascii="Times New Roman" w:eastAsia="Times New Roman" w:hAnsi="Times New Roman" w:cs="Times New Roman"/>
      <w:b/>
      <w:bCs/>
      <w:color w:val="000000"/>
      <w:sz w:val="24"/>
      <w:szCs w:val="24"/>
      <w:lang w:val="es-ES" w:eastAsia="es-ES"/>
    </w:rPr>
  </w:style>
  <w:style w:type="paragraph" w:customStyle="1" w:styleId="xl179">
    <w:name w:val="xl179"/>
    <w:basedOn w:val="Normal"/>
    <w:rsid w:val="005A68BF"/>
    <w:pPr>
      <w:pBdr>
        <w:top w:val="single" w:sz="4" w:space="0" w:color="000000"/>
        <w:left w:val="single" w:sz="4" w:space="0" w:color="1A1A1A"/>
        <w:bottom w:val="single" w:sz="4" w:space="0" w:color="000000"/>
        <w:right w:val="single" w:sz="4" w:space="0" w:color="1A1A1A"/>
      </w:pBdr>
      <w:shd w:val="clear" w:color="auto" w:fill="FFFFFF"/>
      <w:spacing w:before="100" w:beforeAutospacing="1" w:after="100" w:afterAutospacing="1" w:line="240" w:lineRule="auto"/>
      <w:jc w:val="center"/>
    </w:pPr>
    <w:rPr>
      <w:rFonts w:ascii="Times New Roman" w:eastAsia="Times New Roman" w:hAnsi="Times New Roman" w:cs="Times New Roman"/>
      <w:b/>
      <w:bCs/>
      <w:color w:val="000000"/>
      <w:sz w:val="28"/>
      <w:szCs w:val="28"/>
      <w:lang w:val="es-ES" w:eastAsia="es-ES"/>
    </w:rPr>
  </w:style>
  <w:style w:type="paragraph" w:customStyle="1" w:styleId="xl180">
    <w:name w:val="xl180"/>
    <w:basedOn w:val="Normal"/>
    <w:rsid w:val="005A68BF"/>
    <w:pPr>
      <w:pBdr>
        <w:top w:val="single" w:sz="4" w:space="0" w:color="000000"/>
        <w:left w:val="single" w:sz="4" w:space="0" w:color="1A1A1A"/>
        <w:bottom w:val="single" w:sz="4" w:space="0" w:color="000000"/>
        <w:right w:val="single" w:sz="4" w:space="0" w:color="1A1A1A"/>
      </w:pBdr>
      <w:spacing w:before="100" w:beforeAutospacing="1" w:after="100" w:afterAutospacing="1" w:line="240" w:lineRule="auto"/>
      <w:jc w:val="center"/>
    </w:pPr>
    <w:rPr>
      <w:rFonts w:ascii="Times New Roman" w:eastAsia="Times New Roman" w:hAnsi="Times New Roman" w:cs="Times New Roman"/>
      <w:b/>
      <w:bCs/>
      <w:color w:val="000000"/>
      <w:sz w:val="28"/>
      <w:szCs w:val="28"/>
      <w:lang w:val="es-ES" w:eastAsia="es-ES"/>
    </w:rPr>
  </w:style>
  <w:style w:type="paragraph" w:customStyle="1" w:styleId="xl181">
    <w:name w:val="xl181"/>
    <w:basedOn w:val="Normal"/>
    <w:rsid w:val="005A68BF"/>
    <w:pPr>
      <w:pBdr>
        <w:left w:val="single" w:sz="4" w:space="0" w:color="1A1A1A"/>
      </w:pBdr>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182">
    <w:name w:val="xl182"/>
    <w:basedOn w:val="Normal"/>
    <w:rsid w:val="005A68BF"/>
    <w:pPr>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183">
    <w:name w:val="xl183"/>
    <w:basedOn w:val="Normal"/>
    <w:rsid w:val="005A68BF"/>
    <w:pPr>
      <w:pBdr>
        <w:right w:val="single" w:sz="4" w:space="0" w:color="1A1A1A"/>
      </w:pBdr>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184">
    <w:name w:val="xl184"/>
    <w:basedOn w:val="Normal"/>
    <w:rsid w:val="005A68BF"/>
    <w:pPr>
      <w:pBdr>
        <w:top w:val="single" w:sz="4" w:space="0" w:color="1A1A1A"/>
        <w:left w:val="single" w:sz="4" w:space="0" w:color="1A1A1A"/>
      </w:pBdr>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185">
    <w:name w:val="xl185"/>
    <w:basedOn w:val="Normal"/>
    <w:rsid w:val="005A68BF"/>
    <w:pPr>
      <w:pBdr>
        <w:top w:val="single" w:sz="4" w:space="0" w:color="1A1A1A"/>
      </w:pBdr>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186">
    <w:name w:val="xl186"/>
    <w:basedOn w:val="Normal"/>
    <w:rsid w:val="005A68BF"/>
    <w:pPr>
      <w:pBdr>
        <w:top w:val="single" w:sz="4" w:space="0" w:color="1A1A1A"/>
        <w:right w:val="single" w:sz="4" w:space="0" w:color="1A1A1A"/>
      </w:pBdr>
      <w:spacing w:before="100" w:beforeAutospacing="1" w:after="100" w:afterAutospacing="1" w:line="240" w:lineRule="auto"/>
    </w:pPr>
    <w:rPr>
      <w:rFonts w:ascii="Times New Roman" w:eastAsia="Times New Roman" w:hAnsi="Times New Roman" w:cs="Times New Roman"/>
      <w:b/>
      <w:bCs/>
      <w:sz w:val="24"/>
      <w:szCs w:val="24"/>
      <w:lang w:val="es-ES" w:eastAsia="es-ES"/>
    </w:rPr>
  </w:style>
  <w:style w:type="paragraph" w:customStyle="1" w:styleId="xl187">
    <w:name w:val="xl187"/>
    <w:basedOn w:val="Normal"/>
    <w:rsid w:val="005A68BF"/>
    <w:pPr>
      <w:pBdr>
        <w:top w:val="single" w:sz="4" w:space="0" w:color="000000"/>
        <w:left w:val="single" w:sz="4" w:space="0" w:color="1A1A1A"/>
        <w:right w:val="single" w:sz="4" w:space="0" w:color="1A1A1A"/>
      </w:pBdr>
      <w:shd w:val="clear" w:color="auto" w:fill="E6E6E6"/>
      <w:spacing w:before="100" w:beforeAutospacing="1" w:after="100" w:afterAutospacing="1" w:line="240" w:lineRule="auto"/>
      <w:jc w:val="center"/>
    </w:pPr>
    <w:rPr>
      <w:rFonts w:ascii="Times New Roman" w:eastAsia="Times New Roman" w:hAnsi="Times New Roman" w:cs="Times New Roman"/>
      <w:b/>
      <w:bCs/>
      <w:color w:val="000000"/>
      <w:sz w:val="28"/>
      <w:szCs w:val="28"/>
      <w:lang w:val="es-ES" w:eastAsia="es-ES"/>
    </w:rPr>
  </w:style>
  <w:style w:type="paragraph" w:customStyle="1" w:styleId="xl188">
    <w:name w:val="xl188"/>
    <w:basedOn w:val="Normal"/>
    <w:rsid w:val="005A68BF"/>
    <w:pPr>
      <w:pBdr>
        <w:top w:val="single" w:sz="4" w:space="0" w:color="1A1A1A"/>
        <w:left w:val="single" w:sz="4" w:space="0" w:color="1A1A1A"/>
        <w:bottom w:val="single" w:sz="4" w:space="0" w:color="1A1A1A"/>
        <w:right w:val="single" w:sz="4" w:space="0" w:color="1A1A1A"/>
      </w:pBdr>
      <w:shd w:val="clear" w:color="auto" w:fill="EDEDED"/>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189">
    <w:name w:val="xl189"/>
    <w:basedOn w:val="Normal"/>
    <w:rsid w:val="005A68BF"/>
    <w:pPr>
      <w:pBdr>
        <w:top w:val="single" w:sz="4" w:space="0" w:color="1A1A1A"/>
        <w:left w:val="single" w:sz="4" w:space="0" w:color="1A1A1A"/>
        <w:bottom w:val="single" w:sz="4" w:space="0" w:color="1A1A1A"/>
        <w:right w:val="single" w:sz="4" w:space="0" w:color="1A1A1A"/>
      </w:pBdr>
      <w:shd w:val="clear" w:color="auto" w:fill="EDEDED"/>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paragraph" w:customStyle="1" w:styleId="xl190">
    <w:name w:val="xl190"/>
    <w:basedOn w:val="Normal"/>
    <w:rsid w:val="005A68BF"/>
    <w:pPr>
      <w:pBdr>
        <w:top w:val="single" w:sz="4" w:space="0" w:color="1A1A1A"/>
        <w:left w:val="single" w:sz="4" w:space="0" w:color="1A1A1A"/>
        <w:bottom w:val="single" w:sz="4" w:space="0" w:color="1A1A1A"/>
        <w:right w:val="single" w:sz="4" w:space="0" w:color="1A1A1A"/>
      </w:pBdr>
      <w:shd w:val="clear" w:color="auto" w:fill="CCFFCC"/>
      <w:spacing w:before="100" w:beforeAutospacing="1" w:after="100" w:afterAutospacing="1" w:line="240" w:lineRule="auto"/>
      <w:jc w:val="center"/>
    </w:pPr>
    <w:rPr>
      <w:rFonts w:ascii="Times New Roman" w:eastAsia="Times New Roman" w:hAnsi="Times New Roman" w:cs="Times New Roman"/>
      <w:b/>
      <w:bCs/>
      <w:color w:val="000000"/>
      <w:sz w:val="24"/>
      <w:szCs w:val="24"/>
      <w:lang w:val="es-ES" w:eastAsia="es-ES"/>
    </w:rPr>
  </w:style>
  <w:style w:type="character" w:customStyle="1" w:styleId="Cuerpodeltexto7">
    <w:name w:val="Cuerpo del texto (7)_"/>
    <w:link w:val="Cuerpodeltexto70"/>
    <w:locked/>
    <w:rsid w:val="005A68BF"/>
    <w:rPr>
      <w:rFonts w:ascii="Arial" w:eastAsia="Arial" w:hAnsi="Arial" w:cs="Arial"/>
      <w:sz w:val="21"/>
      <w:szCs w:val="21"/>
      <w:shd w:val="clear" w:color="auto" w:fill="FFFFFF"/>
    </w:rPr>
  </w:style>
  <w:style w:type="paragraph" w:customStyle="1" w:styleId="Cuerpodeltexto70">
    <w:name w:val="Cuerpo del texto (7)"/>
    <w:basedOn w:val="Normal"/>
    <w:link w:val="Cuerpodeltexto7"/>
    <w:rsid w:val="005A68BF"/>
    <w:pPr>
      <w:shd w:val="clear" w:color="auto" w:fill="FFFFFF"/>
      <w:spacing w:before="480" w:after="180" w:line="0" w:lineRule="atLeast"/>
    </w:pPr>
    <w:rPr>
      <w:rFonts w:ascii="Arial" w:eastAsia="Arial" w:hAnsi="Arial" w:cs="Arial"/>
      <w:sz w:val="21"/>
      <w:szCs w:val="21"/>
    </w:rPr>
  </w:style>
  <w:style w:type="character" w:customStyle="1" w:styleId="Cuerpodeltexto14">
    <w:name w:val="Cuerpo del texto (14)_"/>
    <w:link w:val="Cuerpodeltexto140"/>
    <w:locked/>
    <w:rsid w:val="005A68BF"/>
    <w:rPr>
      <w:rFonts w:ascii="Arial" w:eastAsia="Arial" w:hAnsi="Arial" w:cs="Arial"/>
      <w:sz w:val="18"/>
      <w:szCs w:val="18"/>
      <w:shd w:val="clear" w:color="auto" w:fill="FFFFFF"/>
    </w:rPr>
  </w:style>
  <w:style w:type="paragraph" w:customStyle="1" w:styleId="Cuerpodeltexto140">
    <w:name w:val="Cuerpo del texto (14)"/>
    <w:basedOn w:val="Normal"/>
    <w:link w:val="Cuerpodeltexto14"/>
    <w:rsid w:val="005A68BF"/>
    <w:pPr>
      <w:shd w:val="clear" w:color="auto" w:fill="FFFFFF"/>
      <w:spacing w:after="0" w:line="0" w:lineRule="atLeast"/>
    </w:pPr>
    <w:rPr>
      <w:rFonts w:ascii="Arial" w:eastAsia="Arial" w:hAnsi="Arial" w:cs="Arial"/>
      <w:sz w:val="18"/>
      <w:szCs w:val="18"/>
    </w:rPr>
  </w:style>
  <w:style w:type="character" w:customStyle="1" w:styleId="Cuerpodeltexto12">
    <w:name w:val="Cuerpo del texto (12)_"/>
    <w:link w:val="Cuerpodeltexto120"/>
    <w:locked/>
    <w:rsid w:val="005A68BF"/>
    <w:rPr>
      <w:rFonts w:ascii="Arial" w:eastAsia="Arial" w:hAnsi="Arial" w:cs="Arial"/>
      <w:sz w:val="21"/>
      <w:szCs w:val="21"/>
      <w:shd w:val="clear" w:color="auto" w:fill="FFFFFF"/>
    </w:rPr>
  </w:style>
  <w:style w:type="paragraph" w:customStyle="1" w:styleId="Cuerpodeltexto120">
    <w:name w:val="Cuerpo del texto (12)"/>
    <w:basedOn w:val="Normal"/>
    <w:link w:val="Cuerpodeltexto12"/>
    <w:rsid w:val="005A68BF"/>
    <w:pPr>
      <w:shd w:val="clear" w:color="auto" w:fill="FFFFFF"/>
      <w:spacing w:before="120" w:after="0" w:line="374" w:lineRule="exact"/>
      <w:ind w:hanging="1460"/>
    </w:pPr>
    <w:rPr>
      <w:rFonts w:ascii="Arial" w:eastAsia="Arial" w:hAnsi="Arial" w:cs="Arial"/>
      <w:sz w:val="21"/>
      <w:szCs w:val="21"/>
    </w:rPr>
  </w:style>
  <w:style w:type="paragraph" w:customStyle="1" w:styleId="Cuerpodeltexto150">
    <w:name w:val="Cuerpo del texto (15)"/>
    <w:basedOn w:val="Normal"/>
    <w:rsid w:val="005A68BF"/>
    <w:pPr>
      <w:shd w:val="clear" w:color="auto" w:fill="FFFFFF"/>
      <w:spacing w:after="0" w:line="0" w:lineRule="atLeast"/>
    </w:pPr>
    <w:rPr>
      <w:rFonts w:ascii="SimSun" w:eastAsia="SimSun" w:hAnsi="SimSun" w:cs="SimSun"/>
      <w:sz w:val="19"/>
      <w:szCs w:val="19"/>
    </w:rPr>
  </w:style>
  <w:style w:type="character" w:customStyle="1" w:styleId="Cuerpodeltexto16">
    <w:name w:val="Cuerpo del texto (16)_"/>
    <w:link w:val="Cuerpodeltexto160"/>
    <w:locked/>
    <w:rsid w:val="005A68BF"/>
    <w:rPr>
      <w:rFonts w:ascii="Arial" w:eastAsia="Arial" w:hAnsi="Arial" w:cs="Arial"/>
      <w:sz w:val="17"/>
      <w:szCs w:val="17"/>
      <w:shd w:val="clear" w:color="auto" w:fill="FFFFFF"/>
    </w:rPr>
  </w:style>
  <w:style w:type="paragraph" w:customStyle="1" w:styleId="Cuerpodeltexto160">
    <w:name w:val="Cuerpo del texto (16)"/>
    <w:basedOn w:val="Normal"/>
    <w:link w:val="Cuerpodeltexto16"/>
    <w:rsid w:val="005A68BF"/>
    <w:pPr>
      <w:shd w:val="clear" w:color="auto" w:fill="FFFFFF"/>
      <w:spacing w:after="0" w:line="0" w:lineRule="atLeast"/>
    </w:pPr>
    <w:rPr>
      <w:rFonts w:ascii="Arial" w:eastAsia="Arial" w:hAnsi="Arial" w:cs="Arial"/>
      <w:sz w:val="17"/>
      <w:szCs w:val="17"/>
    </w:rPr>
  </w:style>
  <w:style w:type="character" w:customStyle="1" w:styleId="Cuerpodeltexto">
    <w:name w:val="Cuerpo del texto_"/>
    <w:link w:val="Cuerpodeltexto0"/>
    <w:locked/>
    <w:rsid w:val="005A68BF"/>
    <w:rPr>
      <w:sz w:val="24"/>
      <w:szCs w:val="24"/>
      <w:shd w:val="clear" w:color="auto" w:fill="FFFFFF"/>
    </w:rPr>
  </w:style>
  <w:style w:type="paragraph" w:customStyle="1" w:styleId="Cuerpodeltexto0">
    <w:name w:val="Cuerpo del texto"/>
    <w:basedOn w:val="Normal"/>
    <w:link w:val="Cuerpodeltexto"/>
    <w:rsid w:val="005A68BF"/>
    <w:pPr>
      <w:shd w:val="clear" w:color="auto" w:fill="FFFFFF"/>
      <w:spacing w:after="0" w:line="360" w:lineRule="exact"/>
      <w:ind w:hanging="1240"/>
      <w:jc w:val="both"/>
    </w:pPr>
    <w:rPr>
      <w:sz w:val="24"/>
      <w:szCs w:val="24"/>
    </w:rPr>
  </w:style>
  <w:style w:type="character" w:customStyle="1" w:styleId="Cuerpodeltexto35">
    <w:name w:val="Cuerpo del texto (35)_"/>
    <w:link w:val="Cuerpodeltexto350"/>
    <w:locked/>
    <w:rsid w:val="005A68BF"/>
    <w:rPr>
      <w:sz w:val="28"/>
      <w:szCs w:val="28"/>
      <w:shd w:val="clear" w:color="auto" w:fill="FFFFFF"/>
    </w:rPr>
  </w:style>
  <w:style w:type="paragraph" w:customStyle="1" w:styleId="Cuerpodeltexto350">
    <w:name w:val="Cuerpo del texto (35)"/>
    <w:basedOn w:val="Normal"/>
    <w:link w:val="Cuerpodeltexto35"/>
    <w:rsid w:val="005A68BF"/>
    <w:pPr>
      <w:shd w:val="clear" w:color="auto" w:fill="FFFFFF"/>
      <w:spacing w:before="2460" w:after="0" w:line="480" w:lineRule="exact"/>
      <w:jc w:val="center"/>
    </w:pPr>
    <w:rPr>
      <w:sz w:val="28"/>
      <w:szCs w:val="28"/>
    </w:rPr>
  </w:style>
  <w:style w:type="character" w:customStyle="1" w:styleId="Ttulo60">
    <w:name w:val="Título #6_"/>
    <w:link w:val="Ttulo61"/>
    <w:locked/>
    <w:rsid w:val="005A68BF"/>
    <w:rPr>
      <w:sz w:val="33"/>
      <w:szCs w:val="33"/>
      <w:shd w:val="clear" w:color="auto" w:fill="FFFFFF"/>
    </w:rPr>
  </w:style>
  <w:style w:type="paragraph" w:customStyle="1" w:styleId="Ttulo61">
    <w:name w:val="Título #6"/>
    <w:basedOn w:val="Normal"/>
    <w:link w:val="Ttulo60"/>
    <w:rsid w:val="005A68BF"/>
    <w:pPr>
      <w:shd w:val="clear" w:color="auto" w:fill="FFFFFF"/>
      <w:spacing w:after="240" w:line="365" w:lineRule="exact"/>
      <w:jc w:val="center"/>
      <w:outlineLvl w:val="5"/>
    </w:pPr>
    <w:rPr>
      <w:sz w:val="33"/>
      <w:szCs w:val="33"/>
    </w:rPr>
  </w:style>
  <w:style w:type="character" w:customStyle="1" w:styleId="Ttulo93">
    <w:name w:val="Título #9 (3)_"/>
    <w:link w:val="Ttulo930"/>
    <w:locked/>
    <w:rsid w:val="005A68BF"/>
    <w:rPr>
      <w:sz w:val="24"/>
      <w:szCs w:val="24"/>
      <w:shd w:val="clear" w:color="auto" w:fill="FFFFFF"/>
    </w:rPr>
  </w:style>
  <w:style w:type="paragraph" w:customStyle="1" w:styleId="Ttulo930">
    <w:name w:val="Título #9 (3)"/>
    <w:basedOn w:val="Normal"/>
    <w:link w:val="Ttulo93"/>
    <w:rsid w:val="005A68BF"/>
    <w:pPr>
      <w:shd w:val="clear" w:color="auto" w:fill="FFFFFF"/>
      <w:spacing w:after="300" w:line="0" w:lineRule="atLeast"/>
      <w:ind w:hanging="440"/>
      <w:jc w:val="both"/>
      <w:outlineLvl w:val="8"/>
    </w:pPr>
    <w:rPr>
      <w:sz w:val="24"/>
      <w:szCs w:val="24"/>
    </w:rPr>
  </w:style>
  <w:style w:type="character" w:customStyle="1" w:styleId="Cuerpodeltexto41">
    <w:name w:val="Cuerpo del texto (41)_"/>
    <w:link w:val="Cuerpodeltexto410"/>
    <w:locked/>
    <w:rsid w:val="005A68BF"/>
    <w:rPr>
      <w:rFonts w:ascii="Arial" w:eastAsia="Arial" w:hAnsi="Arial" w:cs="Arial"/>
      <w:sz w:val="11"/>
      <w:szCs w:val="11"/>
      <w:shd w:val="clear" w:color="auto" w:fill="FFFFFF"/>
    </w:rPr>
  </w:style>
  <w:style w:type="paragraph" w:customStyle="1" w:styleId="Cuerpodeltexto410">
    <w:name w:val="Cuerpo del texto (41)"/>
    <w:basedOn w:val="Normal"/>
    <w:link w:val="Cuerpodeltexto41"/>
    <w:rsid w:val="005A68BF"/>
    <w:pPr>
      <w:shd w:val="clear" w:color="auto" w:fill="FFFFFF"/>
      <w:spacing w:after="0" w:line="0" w:lineRule="atLeast"/>
    </w:pPr>
    <w:rPr>
      <w:rFonts w:ascii="Arial" w:eastAsia="Arial" w:hAnsi="Arial" w:cs="Arial"/>
      <w:sz w:val="11"/>
      <w:szCs w:val="11"/>
    </w:rPr>
  </w:style>
  <w:style w:type="character" w:customStyle="1" w:styleId="Cuerpodeltexto25">
    <w:name w:val="Cuerpo del texto (25)_"/>
    <w:link w:val="Cuerpodeltexto250"/>
    <w:locked/>
    <w:rsid w:val="005A68BF"/>
    <w:rPr>
      <w:sz w:val="24"/>
      <w:szCs w:val="24"/>
      <w:shd w:val="clear" w:color="auto" w:fill="FFFFFF"/>
    </w:rPr>
  </w:style>
  <w:style w:type="paragraph" w:customStyle="1" w:styleId="Cuerpodeltexto250">
    <w:name w:val="Cuerpo del texto (25)"/>
    <w:basedOn w:val="Normal"/>
    <w:link w:val="Cuerpodeltexto25"/>
    <w:rsid w:val="005A68BF"/>
    <w:pPr>
      <w:shd w:val="clear" w:color="auto" w:fill="FFFFFF"/>
      <w:spacing w:after="0" w:line="0" w:lineRule="atLeast"/>
      <w:ind w:hanging="840"/>
    </w:pPr>
    <w:rPr>
      <w:sz w:val="24"/>
      <w:szCs w:val="24"/>
    </w:rPr>
  </w:style>
  <w:style w:type="character" w:styleId="Refdenotaalpie">
    <w:name w:val="footnote reference"/>
    <w:unhideWhenUsed/>
    <w:rsid w:val="005A68BF"/>
    <w:rPr>
      <w:vertAlign w:val="superscript"/>
    </w:rPr>
  </w:style>
  <w:style w:type="character" w:styleId="Refdecomentario">
    <w:name w:val="annotation reference"/>
    <w:uiPriority w:val="99"/>
    <w:unhideWhenUsed/>
    <w:rsid w:val="005A68BF"/>
    <w:rPr>
      <w:sz w:val="16"/>
    </w:rPr>
  </w:style>
  <w:style w:type="character" w:styleId="Nmerodepgina">
    <w:name w:val="page number"/>
    <w:unhideWhenUsed/>
    <w:rsid w:val="005A68BF"/>
    <w:rPr>
      <w:rFonts w:ascii="Times New Roman" w:hAnsi="Times New Roman" w:cs="Times New Roman" w:hint="default"/>
    </w:rPr>
  </w:style>
  <w:style w:type="character" w:styleId="Ttulodellibro">
    <w:name w:val="Book Title"/>
    <w:uiPriority w:val="33"/>
    <w:qFormat/>
    <w:rsid w:val="005A68BF"/>
    <w:rPr>
      <w:b/>
      <w:bCs/>
      <w:smallCaps/>
      <w:spacing w:val="5"/>
    </w:rPr>
  </w:style>
  <w:style w:type="character" w:customStyle="1" w:styleId="Textoindependiente2Car2">
    <w:name w:val="Texto independiente 2 Car2"/>
    <w:link w:val="Textoindependiente2"/>
    <w:locked/>
    <w:rsid w:val="005A68BF"/>
    <w:rPr>
      <w:rFonts w:ascii="Times New Roman" w:eastAsia="Times New Roman" w:hAnsi="Times New Roman" w:cs="Times New Roman"/>
      <w:b/>
      <w:sz w:val="28"/>
      <w:szCs w:val="20"/>
      <w:lang w:val="en-US" w:eastAsia="x-none"/>
    </w:rPr>
  </w:style>
  <w:style w:type="character" w:customStyle="1" w:styleId="SangradetextonormalCar2">
    <w:name w:val="Sangría de texto normal Car2"/>
    <w:link w:val="Sangradetextonormal"/>
    <w:locked/>
    <w:rsid w:val="005A68BF"/>
    <w:rPr>
      <w:rFonts w:ascii="Times New Roman" w:eastAsia="Times New Roman" w:hAnsi="Times New Roman" w:cs="Times New Roman"/>
      <w:sz w:val="24"/>
      <w:szCs w:val="24"/>
      <w:lang w:val="es-ES" w:eastAsia="x-none"/>
    </w:rPr>
  </w:style>
  <w:style w:type="character" w:customStyle="1" w:styleId="EncabezadodemensajeCar2">
    <w:name w:val="Encabezado de mensaje Car2"/>
    <w:link w:val="Encabezadodemensaje"/>
    <w:locked/>
    <w:rsid w:val="005A68BF"/>
    <w:rPr>
      <w:rFonts w:ascii="Arial" w:eastAsia="Times New Roman" w:hAnsi="Arial" w:cs="Times New Roman"/>
      <w:sz w:val="24"/>
      <w:szCs w:val="20"/>
      <w:lang w:val="es-ES" w:eastAsia="es-ES"/>
    </w:rPr>
  </w:style>
  <w:style w:type="character" w:customStyle="1" w:styleId="Sangra2detindependienteCar2">
    <w:name w:val="Sangría 2 de t. independiente Car2"/>
    <w:link w:val="Sangra2detindependiente"/>
    <w:locked/>
    <w:rsid w:val="005A68BF"/>
    <w:rPr>
      <w:rFonts w:ascii="Times New Roman" w:eastAsia="Times New Roman" w:hAnsi="Times New Roman" w:cs="Times New Roman"/>
      <w:sz w:val="24"/>
      <w:szCs w:val="24"/>
      <w:lang w:val="es-ES" w:eastAsia="x-none"/>
    </w:rPr>
  </w:style>
  <w:style w:type="character" w:customStyle="1" w:styleId="MapadeldocumentoCar1">
    <w:name w:val="Mapa del documento Car1"/>
    <w:link w:val="Mapadeldocumento"/>
    <w:locked/>
    <w:rsid w:val="005A68BF"/>
    <w:rPr>
      <w:rFonts w:ascii="Tahoma" w:eastAsia="Times New Roman" w:hAnsi="Tahoma" w:cs="Times New Roman"/>
      <w:sz w:val="20"/>
      <w:szCs w:val="20"/>
      <w:shd w:val="clear" w:color="auto" w:fill="000080"/>
      <w:lang w:val="es-ES" w:eastAsia="es-ES"/>
    </w:rPr>
  </w:style>
  <w:style w:type="character" w:customStyle="1" w:styleId="FechaCar1">
    <w:name w:val="Fecha Car1"/>
    <w:link w:val="Fecha"/>
    <w:locked/>
    <w:rsid w:val="005A68BF"/>
    <w:rPr>
      <w:rFonts w:ascii="Times New Roman" w:eastAsia="Times New Roman" w:hAnsi="Times New Roman" w:cs="Times New Roman"/>
      <w:sz w:val="20"/>
      <w:szCs w:val="20"/>
      <w:lang w:val="es-ES" w:eastAsia="es-ES"/>
    </w:rPr>
  </w:style>
  <w:style w:type="character" w:customStyle="1" w:styleId="EquationCaption">
    <w:name w:val="_Equation Caption"/>
    <w:rsid w:val="005A68BF"/>
  </w:style>
  <w:style w:type="character" w:customStyle="1" w:styleId="TextonotaalfinalCar2">
    <w:name w:val="Texto nota al final Car2"/>
    <w:link w:val="Textonotaalfinal"/>
    <w:locked/>
    <w:rsid w:val="005A68BF"/>
    <w:rPr>
      <w:rFonts w:ascii="Times New Roman" w:eastAsia="Times New Roman" w:hAnsi="Times New Roman" w:cs="Times New Roman"/>
      <w:sz w:val="20"/>
      <w:szCs w:val="20"/>
      <w:lang w:val="en-US" w:eastAsia="es-ES"/>
    </w:rPr>
  </w:style>
  <w:style w:type="character" w:customStyle="1" w:styleId="Parahead">
    <w:name w:val="Para head"/>
    <w:rsid w:val="005A68BF"/>
    <w:rPr>
      <w:sz w:val="20"/>
    </w:rPr>
  </w:style>
  <w:style w:type="character" w:customStyle="1" w:styleId="Table">
    <w:name w:val="Table"/>
    <w:rsid w:val="005A68BF"/>
    <w:rPr>
      <w:rFonts w:ascii="Arial" w:hAnsi="Arial" w:cs="Arial" w:hint="default"/>
      <w:sz w:val="20"/>
    </w:rPr>
  </w:style>
  <w:style w:type="character" w:customStyle="1" w:styleId="WW8Num2z0">
    <w:name w:val="WW8Num2z0"/>
    <w:rsid w:val="005A68BF"/>
    <w:rPr>
      <w:b/>
      <w:bCs w:val="0"/>
      <w:i w:val="0"/>
      <w:iCs w:val="0"/>
    </w:rPr>
  </w:style>
  <w:style w:type="character" w:customStyle="1" w:styleId="TextocomentarioCar3">
    <w:name w:val="Texto comentario Car3"/>
    <w:link w:val="Textocomentario"/>
    <w:locked/>
    <w:rsid w:val="005A68BF"/>
    <w:rPr>
      <w:rFonts w:ascii="Times New Roman" w:eastAsia="Times New Roman" w:hAnsi="Times New Roman" w:cs="Times New Roman"/>
      <w:sz w:val="20"/>
      <w:szCs w:val="20"/>
      <w:lang w:val="en-US" w:eastAsia="x-none"/>
    </w:rPr>
  </w:style>
  <w:style w:type="character" w:customStyle="1" w:styleId="Fuentedeencabezadopredeter">
    <w:name w:val="Fuente de encabezado predeter."/>
    <w:rsid w:val="005A68BF"/>
  </w:style>
  <w:style w:type="character" w:customStyle="1" w:styleId="Sangra3detindependienteCar2">
    <w:name w:val="Sangría 3 de t. independiente Car2"/>
    <w:link w:val="Sangra3detindependiente"/>
    <w:locked/>
    <w:rsid w:val="005A68BF"/>
    <w:rPr>
      <w:rFonts w:ascii="Times New Roman" w:eastAsia="Times New Roman" w:hAnsi="Times New Roman" w:cs="Times New Roman"/>
      <w:sz w:val="24"/>
      <w:szCs w:val="24"/>
      <w:lang w:val="es-ES" w:eastAsia="x-none"/>
    </w:rPr>
  </w:style>
  <w:style w:type="character" w:customStyle="1" w:styleId="PiedepginaCar2">
    <w:name w:val="Pie de página Car2"/>
    <w:locked/>
    <w:rsid w:val="005A68BF"/>
    <w:rPr>
      <w:rFonts w:ascii="Times New Roman" w:eastAsia="Times New Roman" w:hAnsi="Times New Roman" w:cs="Times New Roman" w:hint="default"/>
      <w:sz w:val="24"/>
      <w:szCs w:val="24"/>
      <w:lang w:val="es-ES"/>
    </w:rPr>
  </w:style>
  <w:style w:type="character" w:customStyle="1" w:styleId="WW8Num1z0">
    <w:name w:val="WW8Num1z0"/>
    <w:rsid w:val="005A68BF"/>
    <w:rPr>
      <w:rFonts w:ascii="Symbol" w:hAnsi="Symbol" w:hint="default"/>
    </w:rPr>
  </w:style>
  <w:style w:type="character" w:customStyle="1" w:styleId="WW8Num3z0">
    <w:name w:val="WW8Num3z0"/>
    <w:rsid w:val="005A68BF"/>
    <w:rPr>
      <w:rFonts w:ascii="Symbol" w:hAnsi="Symbol" w:hint="default"/>
    </w:rPr>
  </w:style>
  <w:style w:type="character" w:customStyle="1" w:styleId="WW8Num4z0">
    <w:name w:val="WW8Num4z0"/>
    <w:rsid w:val="005A68BF"/>
    <w:rPr>
      <w:rFonts w:ascii="Symbol" w:hAnsi="Symbol" w:hint="default"/>
    </w:rPr>
  </w:style>
  <w:style w:type="character" w:customStyle="1" w:styleId="WW8Num7z0">
    <w:name w:val="WW8Num7z0"/>
    <w:rsid w:val="005A68BF"/>
    <w:rPr>
      <w:rFonts w:ascii="Symbol" w:hAnsi="Symbol" w:hint="default"/>
      <w:color w:val="auto"/>
    </w:rPr>
  </w:style>
  <w:style w:type="character" w:customStyle="1" w:styleId="WW8Num7z2">
    <w:name w:val="WW8Num7z2"/>
    <w:rsid w:val="005A68BF"/>
    <w:rPr>
      <w:rFonts w:ascii="Wingdings" w:hAnsi="Wingdings" w:hint="default"/>
    </w:rPr>
  </w:style>
  <w:style w:type="character" w:customStyle="1" w:styleId="WW8Num7z3">
    <w:name w:val="WW8Num7z3"/>
    <w:rsid w:val="005A68BF"/>
    <w:rPr>
      <w:rFonts w:ascii="Symbol" w:hAnsi="Symbol" w:hint="default"/>
    </w:rPr>
  </w:style>
  <w:style w:type="character" w:customStyle="1" w:styleId="WW8Num7z4">
    <w:name w:val="WW8Num7z4"/>
    <w:rsid w:val="005A68BF"/>
    <w:rPr>
      <w:rFonts w:ascii="Courier New" w:hAnsi="Courier New" w:cs="Courier New" w:hint="default"/>
    </w:rPr>
  </w:style>
  <w:style w:type="character" w:customStyle="1" w:styleId="WW8Num9z0">
    <w:name w:val="WW8Num9z0"/>
    <w:rsid w:val="005A68BF"/>
    <w:rPr>
      <w:rFonts w:ascii="Symbol" w:hAnsi="Symbol" w:hint="default"/>
    </w:rPr>
  </w:style>
  <w:style w:type="character" w:customStyle="1" w:styleId="WW8Num9z1">
    <w:name w:val="WW8Num9z1"/>
    <w:rsid w:val="005A68BF"/>
    <w:rPr>
      <w:rFonts w:ascii="Courier New" w:hAnsi="Courier New" w:cs="Courier New" w:hint="default"/>
    </w:rPr>
  </w:style>
  <w:style w:type="character" w:customStyle="1" w:styleId="WW8Num9z2">
    <w:name w:val="WW8Num9z2"/>
    <w:rsid w:val="005A68BF"/>
    <w:rPr>
      <w:rFonts w:ascii="Wingdings" w:hAnsi="Wingdings" w:hint="default"/>
    </w:rPr>
  </w:style>
  <w:style w:type="character" w:customStyle="1" w:styleId="WW8Num10z0">
    <w:name w:val="WW8Num10z0"/>
    <w:rsid w:val="005A68BF"/>
    <w:rPr>
      <w:rFonts w:ascii="Times New Roman" w:hAnsi="Times New Roman" w:cs="Times New Roman" w:hint="default"/>
    </w:rPr>
  </w:style>
  <w:style w:type="character" w:customStyle="1" w:styleId="WW8Num11z0">
    <w:name w:val="WW8Num11z0"/>
    <w:rsid w:val="005A68BF"/>
    <w:rPr>
      <w:rFonts w:ascii="Times New Roman" w:hAnsi="Times New Roman" w:cs="Times New Roman" w:hint="default"/>
    </w:rPr>
  </w:style>
  <w:style w:type="character" w:customStyle="1" w:styleId="WW8Num12z0">
    <w:name w:val="WW8Num12z0"/>
    <w:rsid w:val="005A68BF"/>
    <w:rPr>
      <w:b w:val="0"/>
      <w:bCs w:val="0"/>
    </w:rPr>
  </w:style>
  <w:style w:type="character" w:customStyle="1" w:styleId="WW8Num13z0">
    <w:name w:val="WW8Num13z0"/>
    <w:rsid w:val="005A68BF"/>
    <w:rPr>
      <w:rFonts w:ascii="Symbol" w:hAnsi="Symbol" w:hint="default"/>
    </w:rPr>
  </w:style>
  <w:style w:type="character" w:customStyle="1" w:styleId="WW8Num13z1">
    <w:name w:val="WW8Num13z1"/>
    <w:rsid w:val="005A68BF"/>
    <w:rPr>
      <w:rFonts w:ascii="Courier New" w:hAnsi="Courier New" w:cs="Courier New" w:hint="default"/>
    </w:rPr>
  </w:style>
  <w:style w:type="character" w:customStyle="1" w:styleId="WW8Num13z2">
    <w:name w:val="WW8Num13z2"/>
    <w:rsid w:val="005A68BF"/>
    <w:rPr>
      <w:rFonts w:ascii="Wingdings" w:hAnsi="Wingdings" w:hint="default"/>
    </w:rPr>
  </w:style>
  <w:style w:type="character" w:customStyle="1" w:styleId="WW8Num14z0">
    <w:name w:val="WW8Num14z0"/>
    <w:rsid w:val="005A68BF"/>
    <w:rPr>
      <w:rFonts w:ascii="Times New Roman" w:hAnsi="Times New Roman" w:cs="Times New Roman" w:hint="default"/>
      <w:b/>
      <w:bCs w:val="0"/>
    </w:rPr>
  </w:style>
  <w:style w:type="character" w:customStyle="1" w:styleId="WW8Num14z1">
    <w:name w:val="WW8Num14z1"/>
    <w:rsid w:val="005A68BF"/>
    <w:rPr>
      <w:rFonts w:ascii="Times New Roman" w:hAnsi="Times New Roman" w:cs="Times New Roman" w:hint="default"/>
    </w:rPr>
  </w:style>
  <w:style w:type="character" w:customStyle="1" w:styleId="WW8Num15z0">
    <w:name w:val="WW8Num15z0"/>
    <w:rsid w:val="005A68BF"/>
    <w:rPr>
      <w:rFonts w:ascii="Times New Roman" w:hAnsi="Times New Roman" w:cs="Times New Roman" w:hint="default"/>
    </w:rPr>
  </w:style>
  <w:style w:type="character" w:customStyle="1" w:styleId="WW8Num16z0">
    <w:name w:val="WW8Num16z0"/>
    <w:rsid w:val="005A68BF"/>
    <w:rPr>
      <w:rFonts w:ascii="Times New Roman" w:hAnsi="Times New Roman" w:cs="Times New Roman" w:hint="default"/>
    </w:rPr>
  </w:style>
  <w:style w:type="character" w:customStyle="1" w:styleId="WW8Num17z0">
    <w:name w:val="WW8Num17z0"/>
    <w:rsid w:val="005A68BF"/>
    <w:rPr>
      <w:rFonts w:ascii="Times New Roman" w:hAnsi="Times New Roman" w:cs="Times New Roman" w:hint="default"/>
    </w:rPr>
  </w:style>
  <w:style w:type="character" w:customStyle="1" w:styleId="WW8Num18z0">
    <w:name w:val="WW8Num18z0"/>
    <w:rsid w:val="005A68BF"/>
    <w:rPr>
      <w:rFonts w:ascii="Symbol" w:hAnsi="Symbol" w:hint="default"/>
      <w:color w:val="auto"/>
    </w:rPr>
  </w:style>
  <w:style w:type="character" w:customStyle="1" w:styleId="WW8Num18z1">
    <w:name w:val="WW8Num18z1"/>
    <w:rsid w:val="005A68BF"/>
    <w:rPr>
      <w:rFonts w:ascii="Courier New" w:hAnsi="Courier New" w:cs="Courier New" w:hint="default"/>
    </w:rPr>
  </w:style>
  <w:style w:type="character" w:customStyle="1" w:styleId="WW8Num18z2">
    <w:name w:val="WW8Num18z2"/>
    <w:rsid w:val="005A68BF"/>
    <w:rPr>
      <w:rFonts w:ascii="Wingdings" w:hAnsi="Wingdings" w:hint="default"/>
    </w:rPr>
  </w:style>
  <w:style w:type="character" w:customStyle="1" w:styleId="WW8Num18z3">
    <w:name w:val="WW8Num18z3"/>
    <w:rsid w:val="005A68BF"/>
    <w:rPr>
      <w:rFonts w:ascii="Symbol" w:hAnsi="Symbol" w:hint="default"/>
    </w:rPr>
  </w:style>
  <w:style w:type="character" w:customStyle="1" w:styleId="WW8Num19z0">
    <w:name w:val="WW8Num19z0"/>
    <w:rsid w:val="005A68BF"/>
    <w:rPr>
      <w:rFonts w:ascii="Times New Roman" w:hAnsi="Times New Roman" w:cs="Times New Roman" w:hint="default"/>
    </w:rPr>
  </w:style>
  <w:style w:type="character" w:customStyle="1" w:styleId="WW8Num20z0">
    <w:name w:val="WW8Num20z0"/>
    <w:rsid w:val="005A68BF"/>
    <w:rPr>
      <w:b w:val="0"/>
      <w:bCs w:val="0"/>
    </w:rPr>
  </w:style>
  <w:style w:type="character" w:customStyle="1" w:styleId="WW8Num21z0">
    <w:name w:val="WW8Num21z0"/>
    <w:rsid w:val="005A68BF"/>
    <w:rPr>
      <w:rFonts w:ascii="Times New Roman" w:hAnsi="Times New Roman" w:cs="Times New Roman" w:hint="default"/>
    </w:rPr>
  </w:style>
  <w:style w:type="character" w:customStyle="1" w:styleId="WW8Num22z1">
    <w:name w:val="WW8Num22z1"/>
    <w:rsid w:val="005A68BF"/>
    <w:rPr>
      <w:color w:val="auto"/>
    </w:rPr>
  </w:style>
  <w:style w:type="character" w:customStyle="1" w:styleId="WW8Num23z0">
    <w:name w:val="WW8Num23z0"/>
    <w:rsid w:val="005A68BF"/>
    <w:rPr>
      <w:rFonts w:ascii="Times New Roman" w:hAnsi="Times New Roman" w:cs="Times New Roman" w:hint="default"/>
    </w:rPr>
  </w:style>
  <w:style w:type="character" w:customStyle="1" w:styleId="WW8Num24z0">
    <w:name w:val="WW8Num24z0"/>
    <w:rsid w:val="005A68BF"/>
    <w:rPr>
      <w:rFonts w:ascii="Times New Roman" w:hAnsi="Times New Roman" w:cs="Times New Roman" w:hint="default"/>
    </w:rPr>
  </w:style>
  <w:style w:type="character" w:customStyle="1" w:styleId="WW8Num29z0">
    <w:name w:val="WW8Num29z0"/>
    <w:rsid w:val="005A68BF"/>
    <w:rPr>
      <w:rFonts w:ascii="Times New Roman" w:hAnsi="Times New Roman" w:cs="Times New Roman" w:hint="default"/>
    </w:rPr>
  </w:style>
  <w:style w:type="character" w:customStyle="1" w:styleId="WW8Num30z0">
    <w:name w:val="WW8Num30z0"/>
    <w:rsid w:val="005A68BF"/>
    <w:rPr>
      <w:rFonts w:ascii="Times New Roman" w:hAnsi="Times New Roman" w:cs="Times New Roman" w:hint="default"/>
    </w:rPr>
  </w:style>
  <w:style w:type="character" w:customStyle="1" w:styleId="WW8Num31z0">
    <w:name w:val="WW8Num31z0"/>
    <w:rsid w:val="005A68BF"/>
    <w:rPr>
      <w:rFonts w:ascii="Symbol" w:hAnsi="Symbol" w:hint="default"/>
      <w:color w:val="auto"/>
    </w:rPr>
  </w:style>
  <w:style w:type="character" w:customStyle="1" w:styleId="WW8Num31z1">
    <w:name w:val="WW8Num31z1"/>
    <w:rsid w:val="005A68BF"/>
    <w:rPr>
      <w:rFonts w:ascii="Courier New" w:hAnsi="Courier New" w:cs="Courier New" w:hint="default"/>
    </w:rPr>
  </w:style>
  <w:style w:type="character" w:customStyle="1" w:styleId="WW8Num31z2">
    <w:name w:val="WW8Num31z2"/>
    <w:rsid w:val="005A68BF"/>
    <w:rPr>
      <w:rFonts w:ascii="Wingdings" w:hAnsi="Wingdings" w:hint="default"/>
    </w:rPr>
  </w:style>
  <w:style w:type="character" w:customStyle="1" w:styleId="WW8Num31z3">
    <w:name w:val="WW8Num31z3"/>
    <w:rsid w:val="005A68BF"/>
    <w:rPr>
      <w:rFonts w:ascii="Symbol" w:hAnsi="Symbol" w:hint="default"/>
    </w:rPr>
  </w:style>
  <w:style w:type="character" w:customStyle="1" w:styleId="WW8Num33z0">
    <w:name w:val="WW8Num33z0"/>
    <w:rsid w:val="005A68BF"/>
    <w:rPr>
      <w:rFonts w:ascii="Symbol" w:hAnsi="Symbol" w:hint="default"/>
    </w:rPr>
  </w:style>
  <w:style w:type="character" w:customStyle="1" w:styleId="WW8Num33z1">
    <w:name w:val="WW8Num33z1"/>
    <w:rsid w:val="005A68BF"/>
    <w:rPr>
      <w:rFonts w:ascii="Courier New" w:hAnsi="Courier New" w:cs="Courier New" w:hint="default"/>
    </w:rPr>
  </w:style>
  <w:style w:type="character" w:customStyle="1" w:styleId="WW8Num33z2">
    <w:name w:val="WW8Num33z2"/>
    <w:rsid w:val="005A68BF"/>
    <w:rPr>
      <w:rFonts w:ascii="Wingdings" w:hAnsi="Wingdings" w:hint="default"/>
    </w:rPr>
  </w:style>
  <w:style w:type="character" w:customStyle="1" w:styleId="WW8Num34z0">
    <w:name w:val="WW8Num34z0"/>
    <w:rsid w:val="005A68BF"/>
    <w:rPr>
      <w:rFonts w:ascii="Times New Roman" w:hAnsi="Times New Roman" w:cs="Times New Roman" w:hint="default"/>
      <w:b/>
      <w:bCs w:val="0"/>
      <w:i w:val="0"/>
      <w:iCs w:val="0"/>
    </w:rPr>
  </w:style>
  <w:style w:type="character" w:customStyle="1" w:styleId="WW8Num34z1">
    <w:name w:val="WW8Num34z1"/>
    <w:rsid w:val="005A68BF"/>
    <w:rPr>
      <w:rFonts w:ascii="Times New Roman" w:eastAsia="Times New Roman" w:hAnsi="Times New Roman" w:cs="Times New Roman" w:hint="default"/>
    </w:rPr>
  </w:style>
  <w:style w:type="character" w:customStyle="1" w:styleId="WW8Num34z2">
    <w:name w:val="WW8Num34z2"/>
    <w:rsid w:val="005A68BF"/>
    <w:rPr>
      <w:rFonts w:ascii="Times New Roman" w:hAnsi="Times New Roman" w:cs="Times New Roman" w:hint="default"/>
      <w:b w:val="0"/>
      <w:bCs w:val="0"/>
      <w:i w:val="0"/>
      <w:iCs w:val="0"/>
    </w:rPr>
  </w:style>
  <w:style w:type="character" w:customStyle="1" w:styleId="WW8Num34z3">
    <w:name w:val="WW8Num34z3"/>
    <w:rsid w:val="005A68BF"/>
    <w:rPr>
      <w:rFonts w:ascii="Times New Roman" w:hAnsi="Times New Roman" w:cs="Times New Roman" w:hint="default"/>
    </w:rPr>
  </w:style>
  <w:style w:type="character" w:customStyle="1" w:styleId="WW8Num35z0">
    <w:name w:val="WW8Num35z0"/>
    <w:rsid w:val="005A68BF"/>
    <w:rPr>
      <w:rFonts w:ascii="Times New Roman" w:hAnsi="Times New Roman" w:cs="Times New Roman" w:hint="default"/>
    </w:rPr>
  </w:style>
  <w:style w:type="character" w:customStyle="1" w:styleId="WW8Num36z0">
    <w:name w:val="WW8Num36z0"/>
    <w:rsid w:val="005A68BF"/>
    <w:rPr>
      <w:rFonts w:ascii="Symbol" w:hAnsi="Symbol" w:hint="default"/>
      <w:color w:val="auto"/>
    </w:rPr>
  </w:style>
  <w:style w:type="character" w:customStyle="1" w:styleId="WW8Num36z1">
    <w:name w:val="WW8Num36z1"/>
    <w:rsid w:val="005A68BF"/>
    <w:rPr>
      <w:rFonts w:ascii="Courier New" w:hAnsi="Courier New" w:cs="Courier New" w:hint="default"/>
    </w:rPr>
  </w:style>
  <w:style w:type="character" w:customStyle="1" w:styleId="WW8Num36z2">
    <w:name w:val="WW8Num36z2"/>
    <w:rsid w:val="005A68BF"/>
    <w:rPr>
      <w:rFonts w:ascii="Wingdings" w:hAnsi="Wingdings" w:hint="default"/>
    </w:rPr>
  </w:style>
  <w:style w:type="character" w:customStyle="1" w:styleId="WW8Num36z3">
    <w:name w:val="WW8Num36z3"/>
    <w:rsid w:val="005A68BF"/>
    <w:rPr>
      <w:rFonts w:ascii="Symbol" w:hAnsi="Symbol" w:hint="default"/>
    </w:rPr>
  </w:style>
  <w:style w:type="character" w:customStyle="1" w:styleId="WW8Num37z0">
    <w:name w:val="WW8Num37z0"/>
    <w:rsid w:val="005A68BF"/>
    <w:rPr>
      <w:rFonts w:ascii="Symbol" w:hAnsi="Symbol" w:hint="default"/>
      <w:color w:val="auto"/>
    </w:rPr>
  </w:style>
  <w:style w:type="character" w:customStyle="1" w:styleId="WW8Num37z1">
    <w:name w:val="WW8Num37z1"/>
    <w:rsid w:val="005A68BF"/>
    <w:rPr>
      <w:rFonts w:ascii="Courier New" w:hAnsi="Courier New" w:cs="Courier New" w:hint="default"/>
    </w:rPr>
  </w:style>
  <w:style w:type="character" w:customStyle="1" w:styleId="WW8Num37z2">
    <w:name w:val="WW8Num37z2"/>
    <w:rsid w:val="005A68BF"/>
    <w:rPr>
      <w:rFonts w:ascii="Wingdings" w:hAnsi="Wingdings" w:hint="default"/>
    </w:rPr>
  </w:style>
  <w:style w:type="character" w:customStyle="1" w:styleId="WW8Num37z3">
    <w:name w:val="WW8Num37z3"/>
    <w:rsid w:val="005A68BF"/>
    <w:rPr>
      <w:rFonts w:ascii="Symbol" w:hAnsi="Symbol" w:hint="default"/>
    </w:rPr>
  </w:style>
  <w:style w:type="character" w:customStyle="1" w:styleId="WW8Num38z0">
    <w:name w:val="WW8Num38z0"/>
    <w:rsid w:val="005A68BF"/>
    <w:rPr>
      <w:rFonts w:ascii="Symbol" w:hAnsi="Symbol" w:hint="default"/>
      <w:color w:val="auto"/>
    </w:rPr>
  </w:style>
  <w:style w:type="character" w:customStyle="1" w:styleId="WW8Num38z1">
    <w:name w:val="WW8Num38z1"/>
    <w:rsid w:val="005A68BF"/>
    <w:rPr>
      <w:rFonts w:ascii="Courier New" w:hAnsi="Courier New" w:cs="Courier New" w:hint="default"/>
    </w:rPr>
  </w:style>
  <w:style w:type="character" w:customStyle="1" w:styleId="WW8Num38z2">
    <w:name w:val="WW8Num38z2"/>
    <w:rsid w:val="005A68BF"/>
    <w:rPr>
      <w:rFonts w:ascii="Wingdings" w:hAnsi="Wingdings" w:hint="default"/>
    </w:rPr>
  </w:style>
  <w:style w:type="character" w:customStyle="1" w:styleId="WW8Num38z3">
    <w:name w:val="WW8Num38z3"/>
    <w:rsid w:val="005A68BF"/>
    <w:rPr>
      <w:rFonts w:ascii="Symbol" w:hAnsi="Symbol" w:hint="default"/>
    </w:rPr>
  </w:style>
  <w:style w:type="character" w:customStyle="1" w:styleId="WW8Num39z0">
    <w:name w:val="WW8Num39z0"/>
    <w:rsid w:val="005A68BF"/>
    <w:rPr>
      <w:rFonts w:ascii="Symbol" w:hAnsi="Symbol" w:hint="default"/>
    </w:rPr>
  </w:style>
  <w:style w:type="character" w:customStyle="1" w:styleId="WW8Num39z1">
    <w:name w:val="WW8Num39z1"/>
    <w:rsid w:val="005A68BF"/>
    <w:rPr>
      <w:rFonts w:ascii="Courier New" w:hAnsi="Courier New" w:cs="Courier New" w:hint="default"/>
    </w:rPr>
  </w:style>
  <w:style w:type="character" w:customStyle="1" w:styleId="WW8Num39z2">
    <w:name w:val="WW8Num39z2"/>
    <w:rsid w:val="005A68BF"/>
    <w:rPr>
      <w:rFonts w:ascii="Wingdings" w:hAnsi="Wingdings" w:hint="default"/>
    </w:rPr>
  </w:style>
  <w:style w:type="character" w:customStyle="1" w:styleId="WW8Num40z0">
    <w:name w:val="WW8Num40z0"/>
    <w:rsid w:val="005A68BF"/>
    <w:rPr>
      <w:rFonts w:ascii="Times New Roman" w:hAnsi="Times New Roman" w:cs="Times New Roman" w:hint="default"/>
    </w:rPr>
  </w:style>
  <w:style w:type="character" w:customStyle="1" w:styleId="WW8Num42z0">
    <w:name w:val="WW8Num42z0"/>
    <w:rsid w:val="005A68BF"/>
    <w:rPr>
      <w:rFonts w:ascii="Times New Roman" w:hAnsi="Times New Roman" w:cs="Times New Roman" w:hint="default"/>
      <w:b w:val="0"/>
      <w:bCs w:val="0"/>
      <w:i w:val="0"/>
      <w:iCs w:val="0"/>
      <w:sz w:val="16"/>
      <w:szCs w:val="16"/>
    </w:rPr>
  </w:style>
  <w:style w:type="character" w:customStyle="1" w:styleId="WW8Num42z1">
    <w:name w:val="WW8Num42z1"/>
    <w:rsid w:val="005A68BF"/>
    <w:rPr>
      <w:rFonts w:ascii="Times New Roman" w:hAnsi="Times New Roman" w:cs="Times New Roman" w:hint="default"/>
      <w:b w:val="0"/>
      <w:bCs w:val="0"/>
      <w:i w:val="0"/>
      <w:iCs w:val="0"/>
      <w:sz w:val="24"/>
    </w:rPr>
  </w:style>
  <w:style w:type="character" w:customStyle="1" w:styleId="WW8Num42z4">
    <w:name w:val="WW8Num42z4"/>
    <w:rsid w:val="005A68BF"/>
    <w:rPr>
      <w:rFonts w:ascii="Times New Roman" w:hAnsi="Times New Roman" w:cs="Times New Roman" w:hint="default"/>
    </w:rPr>
  </w:style>
  <w:style w:type="character" w:customStyle="1" w:styleId="WW8Num42z5">
    <w:name w:val="WW8Num42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43z0">
    <w:name w:val="WW8Num43z0"/>
    <w:rsid w:val="005A68BF"/>
    <w:rPr>
      <w:rFonts w:ascii="Times New Roman" w:hAnsi="Times New Roman" w:cs="Times New Roman" w:hint="default"/>
    </w:rPr>
  </w:style>
  <w:style w:type="character" w:customStyle="1" w:styleId="WW8Num44z0">
    <w:name w:val="WW8Num44z0"/>
    <w:rsid w:val="005A68BF"/>
    <w:rPr>
      <w:rFonts w:ascii="Times New Roman" w:hAnsi="Times New Roman" w:cs="Times New Roman" w:hint="default"/>
    </w:rPr>
  </w:style>
  <w:style w:type="character" w:customStyle="1" w:styleId="WW8Num44z1">
    <w:name w:val="WW8Num44z1"/>
    <w:rsid w:val="005A68BF"/>
    <w:rPr>
      <w:rFonts w:ascii="Times New Roman" w:hAnsi="Times New Roman" w:cs="Times New Roman" w:hint="default"/>
      <w:b w:val="0"/>
      <w:bCs w:val="0"/>
    </w:rPr>
  </w:style>
  <w:style w:type="character" w:customStyle="1" w:styleId="WW8Num45z0">
    <w:name w:val="WW8Num45z0"/>
    <w:rsid w:val="005A68BF"/>
    <w:rPr>
      <w:rFonts w:ascii="Symbol" w:hAnsi="Symbol" w:hint="default"/>
      <w:color w:val="auto"/>
    </w:rPr>
  </w:style>
  <w:style w:type="character" w:customStyle="1" w:styleId="WW8Num45z1">
    <w:name w:val="WW8Num45z1"/>
    <w:rsid w:val="005A68BF"/>
    <w:rPr>
      <w:rFonts w:ascii="Times New Roman" w:hAnsi="Times New Roman" w:cs="Times New Roman" w:hint="default"/>
    </w:rPr>
  </w:style>
  <w:style w:type="character" w:customStyle="1" w:styleId="WW8Num47z0">
    <w:name w:val="WW8Num47z0"/>
    <w:rsid w:val="005A68BF"/>
    <w:rPr>
      <w:rFonts w:ascii="Times New Roman" w:hAnsi="Times New Roman" w:cs="Times New Roman" w:hint="default"/>
      <w:b w:val="0"/>
      <w:bCs w:val="0"/>
      <w:i w:val="0"/>
      <w:iCs w:val="0"/>
      <w:sz w:val="24"/>
    </w:rPr>
  </w:style>
  <w:style w:type="character" w:customStyle="1" w:styleId="WW8Num47z3">
    <w:name w:val="WW8Num47z3"/>
    <w:rsid w:val="005A68BF"/>
    <w:rPr>
      <w:rFonts w:ascii="Times New Roman" w:hAnsi="Times New Roman" w:cs="Times New Roman" w:hint="default"/>
      <w:b w:val="0"/>
      <w:bCs w:val="0"/>
      <w:i w:val="0"/>
      <w:iCs w:val="0"/>
      <w:sz w:val="16"/>
      <w:szCs w:val="16"/>
    </w:rPr>
  </w:style>
  <w:style w:type="character" w:customStyle="1" w:styleId="WW8Num47z5">
    <w:name w:val="WW8Num47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49z0">
    <w:name w:val="WW8Num49z0"/>
    <w:rsid w:val="005A68BF"/>
    <w:rPr>
      <w:rFonts w:ascii="Times New Roman" w:hAnsi="Times New Roman" w:cs="Times New Roman" w:hint="default"/>
      <w:b w:val="0"/>
      <w:bCs w:val="0"/>
      <w:i w:val="0"/>
      <w:iCs w:val="0"/>
      <w:sz w:val="16"/>
      <w:szCs w:val="16"/>
    </w:rPr>
  </w:style>
  <w:style w:type="character" w:customStyle="1" w:styleId="WW8Num49z1">
    <w:name w:val="WW8Num49z1"/>
    <w:rsid w:val="005A68BF"/>
    <w:rPr>
      <w:rFonts w:ascii="Times New Roman" w:hAnsi="Times New Roman" w:cs="Times New Roman" w:hint="default"/>
    </w:rPr>
  </w:style>
  <w:style w:type="character" w:customStyle="1" w:styleId="WW8Num50z0">
    <w:name w:val="WW8Num50z0"/>
    <w:rsid w:val="005A68BF"/>
    <w:rPr>
      <w:b w:val="0"/>
      <w:bCs w:val="0"/>
      <w:sz w:val="16"/>
      <w:szCs w:val="24"/>
    </w:rPr>
  </w:style>
  <w:style w:type="character" w:customStyle="1" w:styleId="WW8Num51z0">
    <w:name w:val="WW8Num51z0"/>
    <w:rsid w:val="005A68BF"/>
    <w:rPr>
      <w:rFonts w:ascii="Times New Roman" w:hAnsi="Times New Roman" w:cs="Times New Roman" w:hint="default"/>
    </w:rPr>
  </w:style>
  <w:style w:type="character" w:customStyle="1" w:styleId="WW8Num52z0">
    <w:name w:val="WW8Num52z0"/>
    <w:rsid w:val="005A68BF"/>
    <w:rPr>
      <w:rFonts w:ascii="Times New Roman" w:hAnsi="Times New Roman" w:cs="Times New Roman" w:hint="default"/>
    </w:rPr>
  </w:style>
  <w:style w:type="character" w:customStyle="1" w:styleId="WW8Num53z0">
    <w:name w:val="WW8Num53z0"/>
    <w:rsid w:val="005A68BF"/>
    <w:rPr>
      <w:rFonts w:ascii="Times New Roman" w:hAnsi="Times New Roman" w:cs="Times New Roman" w:hint="default"/>
    </w:rPr>
  </w:style>
  <w:style w:type="character" w:customStyle="1" w:styleId="WW8Num54z0">
    <w:name w:val="WW8Num54z0"/>
    <w:rsid w:val="005A68BF"/>
    <w:rPr>
      <w:rFonts w:ascii="Wingdings" w:hAnsi="Wingdings" w:hint="default"/>
    </w:rPr>
  </w:style>
  <w:style w:type="character" w:customStyle="1" w:styleId="WW8Num54z1">
    <w:name w:val="WW8Num54z1"/>
    <w:rsid w:val="005A68BF"/>
    <w:rPr>
      <w:rFonts w:ascii="Courier New" w:hAnsi="Courier New" w:cs="Courier New" w:hint="default"/>
    </w:rPr>
  </w:style>
  <w:style w:type="character" w:customStyle="1" w:styleId="WW8Num54z3">
    <w:name w:val="WW8Num54z3"/>
    <w:rsid w:val="005A68BF"/>
    <w:rPr>
      <w:rFonts w:ascii="Symbol" w:hAnsi="Symbol" w:hint="default"/>
    </w:rPr>
  </w:style>
  <w:style w:type="character" w:customStyle="1" w:styleId="WW8Num55z0">
    <w:name w:val="WW8Num55z0"/>
    <w:rsid w:val="005A68BF"/>
    <w:rPr>
      <w:b w:val="0"/>
      <w:bCs w:val="0"/>
    </w:rPr>
  </w:style>
  <w:style w:type="character" w:customStyle="1" w:styleId="WW8Num56z0">
    <w:name w:val="WW8Num56z0"/>
    <w:rsid w:val="005A68BF"/>
    <w:rPr>
      <w:rFonts w:ascii="Times New Roman" w:hAnsi="Times New Roman" w:cs="Times New Roman" w:hint="default"/>
    </w:rPr>
  </w:style>
  <w:style w:type="character" w:customStyle="1" w:styleId="WW8Num58z0">
    <w:name w:val="WW8Num58z0"/>
    <w:rsid w:val="005A68BF"/>
    <w:rPr>
      <w:rFonts w:ascii="Times New Roman" w:hAnsi="Times New Roman" w:cs="Times New Roman" w:hint="default"/>
      <w:b w:val="0"/>
      <w:bCs w:val="0"/>
      <w:i w:val="0"/>
      <w:iCs w:val="0"/>
      <w:sz w:val="16"/>
      <w:szCs w:val="16"/>
    </w:rPr>
  </w:style>
  <w:style w:type="character" w:customStyle="1" w:styleId="WW8Num58z1">
    <w:name w:val="WW8Num58z1"/>
    <w:rsid w:val="005A68BF"/>
    <w:rPr>
      <w:rFonts w:ascii="Times New Roman" w:hAnsi="Times New Roman" w:cs="Times New Roman" w:hint="default"/>
      <w:b w:val="0"/>
      <w:bCs w:val="0"/>
      <w:i w:val="0"/>
      <w:iCs w:val="0"/>
      <w:sz w:val="24"/>
    </w:rPr>
  </w:style>
  <w:style w:type="character" w:customStyle="1" w:styleId="WW8Num58z4">
    <w:name w:val="WW8Num58z4"/>
    <w:rsid w:val="005A68BF"/>
    <w:rPr>
      <w:rFonts w:ascii="Times New Roman" w:hAnsi="Times New Roman" w:cs="Times New Roman" w:hint="default"/>
    </w:rPr>
  </w:style>
  <w:style w:type="character" w:customStyle="1" w:styleId="WW8Num58z5">
    <w:name w:val="WW8Num58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60z0">
    <w:name w:val="WW8Num60z0"/>
    <w:rsid w:val="005A68BF"/>
    <w:rPr>
      <w:b w:val="0"/>
      <w:bCs w:val="0"/>
      <w:color w:val="auto"/>
    </w:rPr>
  </w:style>
  <w:style w:type="character" w:customStyle="1" w:styleId="WW8Num60z1">
    <w:name w:val="WW8Num60z1"/>
    <w:rsid w:val="005A68BF"/>
    <w:rPr>
      <w:rFonts w:ascii="Times New Roman" w:hAnsi="Times New Roman" w:cs="Times New Roman" w:hint="default"/>
    </w:rPr>
  </w:style>
  <w:style w:type="character" w:customStyle="1" w:styleId="WW8Num62z0">
    <w:name w:val="WW8Num62z0"/>
    <w:rsid w:val="005A68BF"/>
    <w:rPr>
      <w:rFonts w:ascii="Times New Roman" w:hAnsi="Times New Roman" w:cs="Times New Roman" w:hint="default"/>
    </w:rPr>
  </w:style>
  <w:style w:type="character" w:customStyle="1" w:styleId="WW8Num64z0">
    <w:name w:val="WW8Num64z0"/>
    <w:rsid w:val="005A68BF"/>
    <w:rPr>
      <w:rFonts w:ascii="Symbol" w:hAnsi="Symbol" w:hint="default"/>
      <w:color w:val="auto"/>
    </w:rPr>
  </w:style>
  <w:style w:type="character" w:customStyle="1" w:styleId="WW8Num64z1">
    <w:name w:val="WW8Num64z1"/>
    <w:rsid w:val="005A68BF"/>
    <w:rPr>
      <w:rFonts w:ascii="Courier New" w:hAnsi="Courier New" w:cs="Courier New" w:hint="default"/>
    </w:rPr>
  </w:style>
  <w:style w:type="character" w:customStyle="1" w:styleId="WW8Num64z2">
    <w:name w:val="WW8Num64z2"/>
    <w:rsid w:val="005A68BF"/>
    <w:rPr>
      <w:rFonts w:ascii="Wingdings" w:hAnsi="Wingdings" w:hint="default"/>
    </w:rPr>
  </w:style>
  <w:style w:type="character" w:customStyle="1" w:styleId="WW8Num64z3">
    <w:name w:val="WW8Num64z3"/>
    <w:rsid w:val="005A68BF"/>
    <w:rPr>
      <w:rFonts w:ascii="Symbol" w:hAnsi="Symbol" w:hint="default"/>
    </w:rPr>
  </w:style>
  <w:style w:type="character" w:customStyle="1" w:styleId="WW8Num65z0">
    <w:name w:val="WW8Num65z0"/>
    <w:rsid w:val="005A68BF"/>
    <w:rPr>
      <w:rFonts w:ascii="Times New Roman" w:hAnsi="Times New Roman" w:cs="Times New Roman" w:hint="default"/>
      <w:b w:val="0"/>
      <w:bCs w:val="0"/>
      <w:i w:val="0"/>
      <w:iCs w:val="0"/>
      <w:sz w:val="16"/>
      <w:szCs w:val="16"/>
    </w:rPr>
  </w:style>
  <w:style w:type="character" w:customStyle="1" w:styleId="WW8Num65z1">
    <w:name w:val="WW8Num65z1"/>
    <w:rsid w:val="005A68BF"/>
    <w:rPr>
      <w:rFonts w:ascii="Times New Roman" w:hAnsi="Times New Roman" w:cs="Times New Roman" w:hint="default"/>
      <w:b w:val="0"/>
      <w:bCs w:val="0"/>
      <w:i w:val="0"/>
      <w:iCs w:val="0"/>
      <w:sz w:val="24"/>
    </w:rPr>
  </w:style>
  <w:style w:type="character" w:customStyle="1" w:styleId="WW8Num65z4">
    <w:name w:val="WW8Num65z4"/>
    <w:rsid w:val="005A68BF"/>
    <w:rPr>
      <w:rFonts w:ascii="Times New Roman" w:hAnsi="Times New Roman" w:cs="Times New Roman" w:hint="default"/>
    </w:rPr>
  </w:style>
  <w:style w:type="character" w:customStyle="1" w:styleId="WW8Num65z5">
    <w:name w:val="WW8Num65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66z0">
    <w:name w:val="WW8Num66z0"/>
    <w:rsid w:val="005A68BF"/>
    <w:rPr>
      <w:rFonts w:ascii="Times New Roman" w:hAnsi="Times New Roman" w:cs="Times New Roman" w:hint="default"/>
    </w:rPr>
  </w:style>
  <w:style w:type="character" w:customStyle="1" w:styleId="WW8Num66z1">
    <w:name w:val="WW8Num66z1"/>
    <w:rsid w:val="005A68BF"/>
    <w:rPr>
      <w:rFonts w:ascii="Courier New" w:hAnsi="Courier New" w:cs="Courier New" w:hint="default"/>
    </w:rPr>
  </w:style>
  <w:style w:type="character" w:customStyle="1" w:styleId="WW8Num69z0">
    <w:name w:val="WW8Num69z0"/>
    <w:rsid w:val="005A68BF"/>
    <w:rPr>
      <w:rFonts w:ascii="Symbol" w:hAnsi="Symbol" w:hint="default"/>
      <w:color w:val="auto"/>
    </w:rPr>
  </w:style>
  <w:style w:type="character" w:customStyle="1" w:styleId="WW8Num69z1">
    <w:name w:val="WW8Num69z1"/>
    <w:rsid w:val="005A68BF"/>
    <w:rPr>
      <w:rFonts w:ascii="Courier New" w:hAnsi="Courier New" w:cs="Courier New" w:hint="default"/>
    </w:rPr>
  </w:style>
  <w:style w:type="character" w:customStyle="1" w:styleId="WW8Num69z2">
    <w:name w:val="WW8Num69z2"/>
    <w:rsid w:val="005A68BF"/>
    <w:rPr>
      <w:rFonts w:ascii="Wingdings" w:hAnsi="Wingdings" w:hint="default"/>
    </w:rPr>
  </w:style>
  <w:style w:type="character" w:customStyle="1" w:styleId="WW8Num69z3">
    <w:name w:val="WW8Num69z3"/>
    <w:rsid w:val="005A68BF"/>
    <w:rPr>
      <w:rFonts w:ascii="Symbol" w:hAnsi="Symbol" w:hint="default"/>
    </w:rPr>
  </w:style>
  <w:style w:type="character" w:customStyle="1" w:styleId="WW8Num70z0">
    <w:name w:val="WW8Num70z0"/>
    <w:rsid w:val="005A68BF"/>
    <w:rPr>
      <w:rFonts w:ascii="Times New Roman" w:hAnsi="Times New Roman" w:cs="Times New Roman" w:hint="default"/>
      <w:b w:val="0"/>
      <w:bCs w:val="0"/>
      <w:i w:val="0"/>
      <w:iCs w:val="0"/>
      <w:sz w:val="16"/>
      <w:szCs w:val="16"/>
    </w:rPr>
  </w:style>
  <w:style w:type="character" w:customStyle="1" w:styleId="WW8Num70z1">
    <w:name w:val="WW8Num70z1"/>
    <w:rsid w:val="005A68BF"/>
    <w:rPr>
      <w:rFonts w:ascii="Times New Roman" w:hAnsi="Times New Roman" w:cs="Times New Roman" w:hint="default"/>
      <w:b w:val="0"/>
      <w:bCs w:val="0"/>
      <w:i w:val="0"/>
      <w:iCs w:val="0"/>
      <w:sz w:val="24"/>
    </w:rPr>
  </w:style>
  <w:style w:type="character" w:customStyle="1" w:styleId="WW8Num70z4">
    <w:name w:val="WW8Num70z4"/>
    <w:rsid w:val="005A68BF"/>
    <w:rPr>
      <w:rFonts w:ascii="Times New Roman" w:hAnsi="Times New Roman" w:cs="Times New Roman" w:hint="default"/>
    </w:rPr>
  </w:style>
  <w:style w:type="character" w:customStyle="1" w:styleId="WW8Num70z5">
    <w:name w:val="WW8Num70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71z0">
    <w:name w:val="WW8Num71z0"/>
    <w:rsid w:val="005A68BF"/>
    <w:rPr>
      <w:rFonts w:ascii="Symbol" w:hAnsi="Symbol" w:hint="default"/>
      <w:color w:val="auto"/>
    </w:rPr>
  </w:style>
  <w:style w:type="character" w:customStyle="1" w:styleId="WW8Num71z1">
    <w:name w:val="WW8Num71z1"/>
    <w:rsid w:val="005A68BF"/>
    <w:rPr>
      <w:rFonts w:ascii="Courier New" w:hAnsi="Courier New" w:cs="Courier New" w:hint="default"/>
    </w:rPr>
  </w:style>
  <w:style w:type="character" w:customStyle="1" w:styleId="WW8Num71z2">
    <w:name w:val="WW8Num71z2"/>
    <w:rsid w:val="005A68BF"/>
    <w:rPr>
      <w:rFonts w:ascii="Wingdings" w:hAnsi="Wingdings" w:hint="default"/>
    </w:rPr>
  </w:style>
  <w:style w:type="character" w:customStyle="1" w:styleId="WW8Num71z3">
    <w:name w:val="WW8Num71z3"/>
    <w:rsid w:val="005A68BF"/>
    <w:rPr>
      <w:rFonts w:ascii="Symbol" w:hAnsi="Symbol" w:hint="default"/>
    </w:rPr>
  </w:style>
  <w:style w:type="character" w:customStyle="1" w:styleId="WW8Num72z0">
    <w:name w:val="WW8Num72z0"/>
    <w:rsid w:val="005A68BF"/>
    <w:rPr>
      <w:rFonts w:ascii="Times New Roman" w:hAnsi="Times New Roman" w:cs="Times New Roman" w:hint="default"/>
    </w:rPr>
  </w:style>
  <w:style w:type="character" w:customStyle="1" w:styleId="WW8Num74z0">
    <w:name w:val="WW8Num74z0"/>
    <w:rsid w:val="005A68BF"/>
    <w:rPr>
      <w:rFonts w:ascii="Symbol" w:hAnsi="Symbol" w:hint="default"/>
      <w:color w:val="auto"/>
    </w:rPr>
  </w:style>
  <w:style w:type="character" w:customStyle="1" w:styleId="WW8Num74z1">
    <w:name w:val="WW8Num74z1"/>
    <w:rsid w:val="005A68BF"/>
    <w:rPr>
      <w:rFonts w:ascii="Times New Roman" w:hAnsi="Times New Roman" w:cs="Times New Roman" w:hint="default"/>
    </w:rPr>
  </w:style>
  <w:style w:type="character" w:customStyle="1" w:styleId="WW8Num75z0">
    <w:name w:val="WW8Num75z0"/>
    <w:rsid w:val="005A68BF"/>
    <w:rPr>
      <w:rFonts w:ascii="Times New Roman" w:hAnsi="Times New Roman" w:cs="Times New Roman" w:hint="default"/>
    </w:rPr>
  </w:style>
  <w:style w:type="character" w:customStyle="1" w:styleId="WW8Num77z0">
    <w:name w:val="WW8Num77z0"/>
    <w:rsid w:val="005A68BF"/>
    <w:rPr>
      <w:rFonts w:ascii="Wingdings" w:hAnsi="Wingdings" w:hint="default"/>
    </w:rPr>
  </w:style>
  <w:style w:type="character" w:customStyle="1" w:styleId="WW8Num77z1">
    <w:name w:val="WW8Num77z1"/>
    <w:rsid w:val="005A68BF"/>
    <w:rPr>
      <w:rFonts w:ascii="Courier New" w:hAnsi="Courier New" w:cs="Courier New" w:hint="default"/>
    </w:rPr>
  </w:style>
  <w:style w:type="character" w:customStyle="1" w:styleId="WW8Num77z3">
    <w:name w:val="WW8Num77z3"/>
    <w:rsid w:val="005A68BF"/>
    <w:rPr>
      <w:rFonts w:ascii="Symbol" w:hAnsi="Symbol" w:hint="default"/>
    </w:rPr>
  </w:style>
  <w:style w:type="character" w:customStyle="1" w:styleId="WW8Num79z0">
    <w:name w:val="WW8Num79z0"/>
    <w:rsid w:val="005A68BF"/>
    <w:rPr>
      <w:rFonts w:ascii="Symbol" w:hAnsi="Symbol" w:hint="default"/>
    </w:rPr>
  </w:style>
  <w:style w:type="character" w:customStyle="1" w:styleId="WW8Num79z1">
    <w:name w:val="WW8Num79z1"/>
    <w:rsid w:val="005A68BF"/>
    <w:rPr>
      <w:rFonts w:ascii="Courier New" w:hAnsi="Courier New" w:cs="Courier New" w:hint="default"/>
    </w:rPr>
  </w:style>
  <w:style w:type="character" w:customStyle="1" w:styleId="WW8Num79z2">
    <w:name w:val="WW8Num79z2"/>
    <w:rsid w:val="005A68BF"/>
    <w:rPr>
      <w:rFonts w:ascii="Wingdings" w:hAnsi="Wingdings" w:hint="default"/>
    </w:rPr>
  </w:style>
  <w:style w:type="character" w:customStyle="1" w:styleId="WW8Num80z0">
    <w:name w:val="WW8Num80z0"/>
    <w:rsid w:val="005A68BF"/>
    <w:rPr>
      <w:rFonts w:ascii="Times New Roman" w:hAnsi="Times New Roman" w:cs="Times New Roman" w:hint="default"/>
    </w:rPr>
  </w:style>
  <w:style w:type="character" w:customStyle="1" w:styleId="WW8Num81z0">
    <w:name w:val="WW8Num81z0"/>
    <w:rsid w:val="005A68BF"/>
    <w:rPr>
      <w:rFonts w:ascii="Times New Roman" w:hAnsi="Times New Roman" w:cs="Times New Roman" w:hint="default"/>
    </w:rPr>
  </w:style>
  <w:style w:type="character" w:customStyle="1" w:styleId="WW8Num82z0">
    <w:name w:val="WW8Num82z0"/>
    <w:rsid w:val="005A68BF"/>
    <w:rPr>
      <w:rFonts w:ascii="Symbol" w:hAnsi="Symbol" w:hint="default"/>
      <w:color w:val="auto"/>
    </w:rPr>
  </w:style>
  <w:style w:type="character" w:customStyle="1" w:styleId="WW8Num82z1">
    <w:name w:val="WW8Num82z1"/>
    <w:rsid w:val="005A68BF"/>
    <w:rPr>
      <w:rFonts w:ascii="Times New Roman" w:hAnsi="Times New Roman" w:cs="Times New Roman" w:hint="default"/>
    </w:rPr>
  </w:style>
  <w:style w:type="character" w:customStyle="1" w:styleId="Fuentedeprrafopredeter1">
    <w:name w:val="Fuente de párrafo predeter.1"/>
    <w:rsid w:val="005A68BF"/>
  </w:style>
  <w:style w:type="character" w:customStyle="1" w:styleId="DocumentHeader1CarCar">
    <w:name w:val="Document Header1 Car Car"/>
    <w:aliases w:val="s1 Car Car,Sub1 Car Car,s1 Car Car1"/>
    <w:rsid w:val="005A68BF"/>
    <w:rPr>
      <w:rFonts w:ascii="Cambria" w:eastAsia="Times New Roman" w:hAnsi="Cambria" w:cs="Times New Roman" w:hint="default"/>
      <w:b/>
      <w:bCs/>
      <w:kern w:val="2"/>
      <w:sz w:val="32"/>
      <w:szCs w:val="32"/>
      <w:lang w:val="es-ES_tradnl"/>
    </w:rPr>
  </w:style>
  <w:style w:type="character" w:customStyle="1" w:styleId="TitleHeader2CarCar">
    <w:name w:val="Title Header2 Car Car"/>
    <w:rsid w:val="005A68BF"/>
    <w:rPr>
      <w:rFonts w:ascii="Cambria" w:eastAsia="Times New Roman" w:hAnsi="Cambria" w:cs="Times New Roman" w:hint="default"/>
      <w:b/>
      <w:bCs/>
      <w:i/>
      <w:iCs/>
      <w:sz w:val="28"/>
      <w:szCs w:val="28"/>
      <w:lang w:val="es-ES_tradnl"/>
    </w:rPr>
  </w:style>
  <w:style w:type="character" w:customStyle="1" w:styleId="CarCar13">
    <w:name w:val="Car Car13"/>
    <w:rsid w:val="005A68BF"/>
    <w:rPr>
      <w:rFonts w:ascii="Cambria" w:eastAsia="Times New Roman" w:hAnsi="Cambria" w:cs="Times New Roman" w:hint="default"/>
      <w:sz w:val="24"/>
      <w:szCs w:val="24"/>
      <w:lang w:val="es-ES_tradnl"/>
    </w:rPr>
  </w:style>
  <w:style w:type="character" w:customStyle="1" w:styleId="CarCar12">
    <w:name w:val="Car Car12"/>
    <w:rsid w:val="005A68BF"/>
    <w:rPr>
      <w:b/>
      <w:bCs w:val="0"/>
      <w:sz w:val="28"/>
      <w:lang w:val="en-US" w:eastAsia="ar-SA" w:bidi="ar-SA"/>
    </w:rPr>
  </w:style>
  <w:style w:type="character" w:customStyle="1" w:styleId="CarCar4">
    <w:name w:val="Car Car4"/>
    <w:rsid w:val="005A68BF"/>
    <w:rPr>
      <w:sz w:val="24"/>
      <w:szCs w:val="24"/>
      <w:lang w:val="es-ES_tradnl"/>
    </w:rPr>
  </w:style>
  <w:style w:type="character" w:customStyle="1" w:styleId="CarCar3">
    <w:name w:val="Car Car3"/>
    <w:rsid w:val="005A68BF"/>
    <w:rPr>
      <w:rFonts w:ascii="Cambria" w:eastAsia="Times New Roman" w:hAnsi="Cambria" w:cs="Times New Roman" w:hint="default"/>
      <w:b/>
      <w:bCs/>
      <w:kern w:val="2"/>
      <w:sz w:val="32"/>
      <w:szCs w:val="32"/>
      <w:lang w:val="es-ES_tradnl"/>
    </w:rPr>
  </w:style>
  <w:style w:type="character" w:customStyle="1" w:styleId="CarCar11">
    <w:name w:val="Car Car11"/>
    <w:rsid w:val="005A68BF"/>
    <w:rPr>
      <w:rFonts w:ascii="Times New Roman" w:hAnsi="Times New Roman" w:cs="Times New Roman" w:hint="default"/>
      <w:sz w:val="24"/>
      <w:szCs w:val="24"/>
      <w:lang w:val="es-ES_tradnl" w:eastAsia="ar-SA" w:bidi="ar-SA"/>
    </w:rPr>
  </w:style>
  <w:style w:type="character" w:customStyle="1" w:styleId="CarCarCar">
    <w:name w:val="Car Car Car"/>
    <w:rsid w:val="005A68BF"/>
    <w:rPr>
      <w:sz w:val="24"/>
      <w:lang w:val="es-ES_tradnl" w:eastAsia="ar-SA" w:bidi="ar-SA"/>
    </w:rPr>
  </w:style>
  <w:style w:type="character" w:customStyle="1" w:styleId="TextoindependienteprimerasangraCar">
    <w:name w:val="Texto independiente primera sangría Car"/>
    <w:link w:val="Textoindependienteprimerasangra"/>
    <w:rsid w:val="005A68BF"/>
    <w:rPr>
      <w:rFonts w:ascii="Times New Roman" w:eastAsia="Times New Roman" w:hAnsi="Times New Roman" w:cs="Times New Roman"/>
      <w:i/>
      <w:iCs/>
      <w:sz w:val="20"/>
      <w:szCs w:val="20"/>
      <w:lang w:val="es-ES_tradnl"/>
    </w:rPr>
  </w:style>
  <w:style w:type="character" w:customStyle="1" w:styleId="Textoindependienteprimerasangra2Car">
    <w:name w:val="Texto independiente primera sangría 2 Car"/>
    <w:link w:val="Textoindependienteprimerasangra2"/>
    <w:rsid w:val="005A68BF"/>
    <w:rPr>
      <w:rFonts w:ascii="Times New Roman" w:eastAsia="Times New Roman" w:hAnsi="Times New Roman" w:cs="Times New Roman"/>
      <w:sz w:val="20"/>
      <w:szCs w:val="20"/>
      <w:lang w:val="es-ES_tradnl"/>
    </w:rPr>
  </w:style>
  <w:style w:type="character" w:customStyle="1" w:styleId="Smbolodenotafinal">
    <w:name w:val="Símbolo de nota final"/>
    <w:rsid w:val="005A68BF"/>
    <w:rPr>
      <w:vertAlign w:val="superscript"/>
    </w:rPr>
  </w:style>
  <w:style w:type="character" w:customStyle="1" w:styleId="TextocomentarioCar1">
    <w:name w:val="Texto comentario Car1"/>
    <w:semiHidden/>
    <w:rsid w:val="005A68BF"/>
    <w:rPr>
      <w:lang w:val="en-US" w:eastAsia="en-US"/>
    </w:rPr>
  </w:style>
  <w:style w:type="character" w:customStyle="1" w:styleId="WW8Num2z2">
    <w:name w:val="WW8Num2z2"/>
    <w:rsid w:val="005A68BF"/>
    <w:rPr>
      <w:rFonts w:ascii="Wingdings" w:hAnsi="Wingdings" w:hint="default"/>
    </w:rPr>
  </w:style>
  <w:style w:type="character" w:customStyle="1" w:styleId="WW8Num2z3">
    <w:name w:val="WW8Num2z3"/>
    <w:rsid w:val="005A68BF"/>
    <w:rPr>
      <w:rFonts w:ascii="Symbol" w:hAnsi="Symbol" w:hint="default"/>
    </w:rPr>
  </w:style>
  <w:style w:type="character" w:customStyle="1" w:styleId="WW8Num2z4">
    <w:name w:val="WW8Num2z4"/>
    <w:rsid w:val="005A68BF"/>
    <w:rPr>
      <w:rFonts w:ascii="Courier New" w:hAnsi="Courier New" w:cs="Courier New" w:hint="default"/>
    </w:rPr>
  </w:style>
  <w:style w:type="character" w:customStyle="1" w:styleId="WW8Num5z0">
    <w:name w:val="WW8Num5z0"/>
    <w:rsid w:val="005A68BF"/>
    <w:rPr>
      <w:rFonts w:ascii="Times New Roman" w:hAnsi="Times New Roman" w:cs="Times New Roman" w:hint="default"/>
    </w:rPr>
  </w:style>
  <w:style w:type="character" w:customStyle="1" w:styleId="WW8Num6z0">
    <w:name w:val="WW8Num6z0"/>
    <w:rsid w:val="005A68BF"/>
    <w:rPr>
      <w:b w:val="0"/>
      <w:bCs w:val="0"/>
    </w:rPr>
  </w:style>
  <w:style w:type="character" w:customStyle="1" w:styleId="WW8Num8z0">
    <w:name w:val="WW8Num8z0"/>
    <w:rsid w:val="005A68BF"/>
    <w:rPr>
      <w:rFonts w:ascii="Times New Roman" w:hAnsi="Times New Roman" w:cs="Times New Roman" w:hint="default"/>
      <w:b/>
      <w:bCs w:val="0"/>
    </w:rPr>
  </w:style>
  <w:style w:type="character" w:customStyle="1" w:styleId="WW8Num15z1">
    <w:name w:val="WW8Num15z1"/>
    <w:rsid w:val="005A68BF"/>
    <w:rPr>
      <w:color w:val="auto"/>
    </w:rPr>
  </w:style>
  <w:style w:type="character" w:customStyle="1" w:styleId="WW8Num25z0">
    <w:name w:val="WW8Num25z0"/>
    <w:rsid w:val="005A68BF"/>
    <w:rPr>
      <w:rFonts w:ascii="Times New Roman" w:hAnsi="Times New Roman" w:cs="Times New Roman" w:hint="default"/>
    </w:rPr>
  </w:style>
  <w:style w:type="character" w:customStyle="1" w:styleId="WW8Num27z0">
    <w:name w:val="WW8Num27z0"/>
    <w:rsid w:val="005A68BF"/>
    <w:rPr>
      <w:rFonts w:ascii="Symbol" w:hAnsi="Symbol" w:cs="Times New Roman" w:hint="default"/>
    </w:rPr>
  </w:style>
  <w:style w:type="character" w:customStyle="1" w:styleId="WW8Num28z0">
    <w:name w:val="WW8Num28z0"/>
    <w:rsid w:val="005A68BF"/>
    <w:rPr>
      <w:rFonts w:ascii="Times New Roman" w:hAnsi="Times New Roman" w:cs="Times New Roman" w:hint="default"/>
      <w:b/>
      <w:bCs w:val="0"/>
      <w:i w:val="0"/>
      <w:iCs w:val="0"/>
    </w:rPr>
  </w:style>
  <w:style w:type="character" w:customStyle="1" w:styleId="WW8Num32z0">
    <w:name w:val="WW8Num32z0"/>
    <w:rsid w:val="005A68BF"/>
    <w:rPr>
      <w:rFonts w:ascii="Symbol" w:hAnsi="Symbol" w:hint="default"/>
      <w:color w:val="auto"/>
    </w:rPr>
  </w:style>
  <w:style w:type="character" w:customStyle="1" w:styleId="WW8Num32z1">
    <w:name w:val="WW8Num32z1"/>
    <w:rsid w:val="005A68BF"/>
    <w:rPr>
      <w:rFonts w:ascii="Courier New" w:hAnsi="Courier New" w:cs="Courier New" w:hint="default"/>
    </w:rPr>
  </w:style>
  <w:style w:type="character" w:customStyle="1" w:styleId="WW8Num32z4">
    <w:name w:val="WW8Num32z4"/>
    <w:rsid w:val="005A68BF"/>
    <w:rPr>
      <w:rFonts w:ascii="Times New Roman" w:hAnsi="Times New Roman" w:cs="Times New Roman" w:hint="default"/>
    </w:rPr>
  </w:style>
  <w:style w:type="character" w:customStyle="1" w:styleId="WW8Num32z5">
    <w:name w:val="WW8Num32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37z5">
    <w:name w:val="WW8Num37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41z0">
    <w:name w:val="WW8Num41z0"/>
    <w:rsid w:val="005A68BF"/>
    <w:rPr>
      <w:rFonts w:ascii="Times New Roman" w:hAnsi="Times New Roman" w:cs="Times New Roman" w:hint="default"/>
      <w:b w:val="0"/>
      <w:bCs w:val="0"/>
      <w:i w:val="0"/>
      <w:iCs w:val="0"/>
      <w:sz w:val="16"/>
      <w:szCs w:val="16"/>
    </w:rPr>
  </w:style>
  <w:style w:type="character" w:customStyle="1" w:styleId="WW8Num46z0">
    <w:name w:val="WW8Num46z0"/>
    <w:rsid w:val="005A68BF"/>
    <w:rPr>
      <w:rFonts w:ascii="Times New Roman" w:hAnsi="Times New Roman" w:cs="Times New Roman" w:hint="default"/>
    </w:rPr>
  </w:style>
  <w:style w:type="character" w:customStyle="1" w:styleId="WW8Num46z1">
    <w:name w:val="WW8Num46z1"/>
    <w:rsid w:val="005A68BF"/>
    <w:rPr>
      <w:rFonts w:ascii="Times New Roman" w:hAnsi="Times New Roman" w:cs="Times New Roman" w:hint="default"/>
    </w:rPr>
  </w:style>
  <w:style w:type="character" w:customStyle="1" w:styleId="WW8Num46z5">
    <w:name w:val="WW8Num46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48z0">
    <w:name w:val="WW8Num48z0"/>
    <w:rsid w:val="005A68BF"/>
    <w:rPr>
      <w:b w:val="0"/>
      <w:bCs w:val="0"/>
    </w:rPr>
  </w:style>
  <w:style w:type="character" w:customStyle="1" w:styleId="WW8Num53z1">
    <w:name w:val="WW8Num53z1"/>
    <w:rsid w:val="005A68BF"/>
    <w:rPr>
      <w:rFonts w:ascii="Times New Roman" w:hAnsi="Times New Roman" w:cs="Times New Roman" w:hint="default"/>
      <w:b w:val="0"/>
      <w:bCs w:val="0"/>
      <w:i w:val="0"/>
      <w:iCs w:val="0"/>
      <w:sz w:val="24"/>
    </w:rPr>
  </w:style>
  <w:style w:type="character" w:customStyle="1" w:styleId="WW8Num53z4">
    <w:name w:val="WW8Num53z4"/>
    <w:rsid w:val="005A68BF"/>
    <w:rPr>
      <w:rFonts w:ascii="Times New Roman" w:hAnsi="Times New Roman" w:cs="Times New Roman" w:hint="default"/>
    </w:rPr>
  </w:style>
  <w:style w:type="character" w:customStyle="1" w:styleId="WW8Num53z5">
    <w:name w:val="WW8Num53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57z0">
    <w:name w:val="WW8Num57z0"/>
    <w:rsid w:val="005A68BF"/>
    <w:rPr>
      <w:rFonts w:ascii="Times New Roman" w:hAnsi="Times New Roman" w:cs="Times New Roman" w:hint="default"/>
      <w:b w:val="0"/>
      <w:bCs w:val="0"/>
      <w:i w:val="0"/>
      <w:iCs w:val="0"/>
      <w:sz w:val="16"/>
      <w:szCs w:val="16"/>
    </w:rPr>
  </w:style>
  <w:style w:type="character" w:customStyle="1" w:styleId="WW8Num57z1">
    <w:name w:val="WW8Num57z1"/>
    <w:rsid w:val="005A68BF"/>
    <w:rPr>
      <w:rFonts w:ascii="Times New Roman" w:hAnsi="Times New Roman" w:cs="Times New Roman" w:hint="default"/>
      <w:b w:val="0"/>
      <w:bCs w:val="0"/>
      <w:i w:val="0"/>
      <w:iCs w:val="0"/>
      <w:sz w:val="24"/>
    </w:rPr>
  </w:style>
  <w:style w:type="character" w:customStyle="1" w:styleId="WW8Num57z5">
    <w:name w:val="WW8Num57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59z0">
    <w:name w:val="WW8Num59z0"/>
    <w:rsid w:val="005A68BF"/>
    <w:rPr>
      <w:rFonts w:ascii="Times New Roman" w:hAnsi="Times New Roman" w:cs="Times New Roman" w:hint="default"/>
      <w:b w:val="0"/>
      <w:bCs w:val="0"/>
      <w:i w:val="0"/>
      <w:iCs w:val="0"/>
      <w:sz w:val="16"/>
      <w:szCs w:val="16"/>
    </w:rPr>
  </w:style>
  <w:style w:type="character" w:customStyle="1" w:styleId="WW8Num61z0">
    <w:name w:val="WW8Num61z0"/>
    <w:rsid w:val="005A68BF"/>
    <w:rPr>
      <w:rFonts w:ascii="Times New Roman" w:hAnsi="Times New Roman" w:cs="Times New Roman" w:hint="default"/>
      <w:b w:val="0"/>
      <w:bCs w:val="0"/>
      <w:i w:val="0"/>
      <w:iCs w:val="0"/>
      <w:sz w:val="16"/>
      <w:szCs w:val="16"/>
    </w:rPr>
  </w:style>
  <w:style w:type="character" w:customStyle="1" w:styleId="WW8Num63z0">
    <w:name w:val="WW8Num63z0"/>
    <w:rsid w:val="005A68BF"/>
    <w:rPr>
      <w:rFonts w:ascii="Symbol" w:hAnsi="Symbol" w:hint="default"/>
      <w:color w:val="auto"/>
    </w:rPr>
  </w:style>
  <w:style w:type="character" w:customStyle="1" w:styleId="WW8Num67z0">
    <w:name w:val="WW8Num67z0"/>
    <w:rsid w:val="005A68BF"/>
    <w:rPr>
      <w:rFonts w:ascii="Symbol" w:hAnsi="Symbol" w:hint="default"/>
      <w:color w:val="auto"/>
    </w:rPr>
  </w:style>
  <w:style w:type="character" w:customStyle="1" w:styleId="WW8Num68z0">
    <w:name w:val="WW8Num68z0"/>
    <w:rsid w:val="005A68BF"/>
    <w:rPr>
      <w:rFonts w:ascii="Times New Roman" w:hAnsi="Times New Roman" w:cs="Times New Roman" w:hint="default"/>
    </w:rPr>
  </w:style>
  <w:style w:type="character" w:customStyle="1" w:styleId="Fuentedeprrafopredeter12">
    <w:name w:val="Fuente de párrafo predeter.12"/>
    <w:rsid w:val="005A68BF"/>
  </w:style>
  <w:style w:type="character" w:customStyle="1" w:styleId="Fuentedeprrafopredeter11">
    <w:name w:val="Fuente de párrafo predeter.11"/>
    <w:rsid w:val="005A68BF"/>
  </w:style>
  <w:style w:type="character" w:customStyle="1" w:styleId="Fuentedeprrafopredeter10">
    <w:name w:val="Fuente de párrafo predeter.10"/>
    <w:rsid w:val="005A68BF"/>
  </w:style>
  <w:style w:type="character" w:customStyle="1" w:styleId="Fuentedeprrafopredeter9">
    <w:name w:val="Fuente de párrafo predeter.9"/>
    <w:rsid w:val="005A68BF"/>
  </w:style>
  <w:style w:type="character" w:customStyle="1" w:styleId="Absatz-Standardschriftart">
    <w:name w:val="Absatz-Standardschriftart"/>
    <w:rsid w:val="005A68BF"/>
  </w:style>
  <w:style w:type="character" w:customStyle="1" w:styleId="WW-Absatz-Standardschriftart">
    <w:name w:val="WW-Absatz-Standardschriftart"/>
    <w:rsid w:val="005A68BF"/>
  </w:style>
  <w:style w:type="character" w:customStyle="1" w:styleId="WW-Absatz-Standardschriftart1">
    <w:name w:val="WW-Absatz-Standardschriftart1"/>
    <w:rsid w:val="005A68BF"/>
  </w:style>
  <w:style w:type="character" w:customStyle="1" w:styleId="WW-Absatz-Standardschriftart11">
    <w:name w:val="WW-Absatz-Standardschriftart11"/>
    <w:rsid w:val="005A68BF"/>
  </w:style>
  <w:style w:type="character" w:customStyle="1" w:styleId="WW-Absatz-Standardschriftart111">
    <w:name w:val="WW-Absatz-Standardschriftart111"/>
    <w:rsid w:val="005A68BF"/>
  </w:style>
  <w:style w:type="character" w:customStyle="1" w:styleId="WW-Absatz-Standardschriftart1111">
    <w:name w:val="WW-Absatz-Standardschriftart1111"/>
    <w:rsid w:val="005A68BF"/>
  </w:style>
  <w:style w:type="character" w:customStyle="1" w:styleId="WW-Absatz-Standardschriftart11111">
    <w:name w:val="WW-Absatz-Standardschriftart11111"/>
    <w:rsid w:val="005A68BF"/>
  </w:style>
  <w:style w:type="character" w:customStyle="1" w:styleId="WW-Absatz-Standardschriftart111111">
    <w:name w:val="WW-Absatz-Standardschriftart111111"/>
    <w:rsid w:val="005A68BF"/>
  </w:style>
  <w:style w:type="character" w:customStyle="1" w:styleId="WW8Num1z2">
    <w:name w:val="WW8Num1z2"/>
    <w:rsid w:val="005A68BF"/>
    <w:rPr>
      <w:rFonts w:ascii="Wingdings" w:hAnsi="Wingdings" w:hint="default"/>
    </w:rPr>
  </w:style>
  <w:style w:type="character" w:customStyle="1" w:styleId="WW8Num1z3">
    <w:name w:val="WW8Num1z3"/>
    <w:rsid w:val="005A68BF"/>
    <w:rPr>
      <w:rFonts w:ascii="Symbol" w:hAnsi="Symbol" w:hint="default"/>
    </w:rPr>
  </w:style>
  <w:style w:type="character" w:customStyle="1" w:styleId="WW8Num1z4">
    <w:name w:val="WW8Num1z4"/>
    <w:rsid w:val="005A68BF"/>
    <w:rPr>
      <w:rFonts w:ascii="Courier New" w:hAnsi="Courier New" w:cs="Courier New" w:hint="default"/>
    </w:rPr>
  </w:style>
  <w:style w:type="character" w:customStyle="1" w:styleId="WW8Num22z0">
    <w:name w:val="WW8Num22z0"/>
    <w:rsid w:val="005A68BF"/>
    <w:rPr>
      <w:rFonts w:ascii="Times New Roman" w:hAnsi="Times New Roman" w:cs="Times New Roman" w:hint="default"/>
    </w:rPr>
  </w:style>
  <w:style w:type="character" w:customStyle="1" w:styleId="WW8Num26z0">
    <w:name w:val="WW8Num26z0"/>
    <w:rsid w:val="005A68BF"/>
    <w:rPr>
      <w:rFonts w:ascii="Symbol" w:hAnsi="Symbol" w:hint="default"/>
      <w:color w:val="auto"/>
    </w:rPr>
  </w:style>
  <w:style w:type="character" w:customStyle="1" w:styleId="WW8Num31z4">
    <w:name w:val="WW8Num31z4"/>
    <w:rsid w:val="005A68BF"/>
    <w:rPr>
      <w:rFonts w:ascii="Times New Roman" w:hAnsi="Times New Roman" w:cs="Times New Roman" w:hint="default"/>
    </w:rPr>
  </w:style>
  <w:style w:type="character" w:customStyle="1" w:styleId="WW8Num31z5">
    <w:name w:val="WW8Num31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36z5">
    <w:name w:val="WW8Num36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45z5">
    <w:name w:val="WW8Num45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52z1">
    <w:name w:val="WW8Num52z1"/>
    <w:rsid w:val="005A68BF"/>
    <w:rPr>
      <w:rFonts w:ascii="Times New Roman" w:hAnsi="Times New Roman" w:cs="Times New Roman" w:hint="default"/>
      <w:b w:val="0"/>
      <w:bCs w:val="0"/>
      <w:i w:val="0"/>
      <w:iCs w:val="0"/>
      <w:sz w:val="24"/>
    </w:rPr>
  </w:style>
  <w:style w:type="character" w:customStyle="1" w:styleId="WW8Num52z4">
    <w:name w:val="WW8Num52z4"/>
    <w:rsid w:val="005A68BF"/>
    <w:rPr>
      <w:rFonts w:ascii="Times New Roman" w:hAnsi="Times New Roman" w:cs="Times New Roman" w:hint="default"/>
    </w:rPr>
  </w:style>
  <w:style w:type="character" w:customStyle="1" w:styleId="WW8Num52z5">
    <w:name w:val="WW8Num52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56z1">
    <w:name w:val="WW8Num56z1"/>
    <w:rsid w:val="005A68BF"/>
    <w:rPr>
      <w:rFonts w:ascii="Times New Roman" w:hAnsi="Times New Roman" w:cs="Times New Roman" w:hint="default"/>
      <w:b w:val="0"/>
      <w:bCs w:val="0"/>
      <w:i w:val="0"/>
      <w:iCs w:val="0"/>
      <w:sz w:val="24"/>
    </w:rPr>
  </w:style>
  <w:style w:type="character" w:customStyle="1" w:styleId="WW8Num56z5">
    <w:name w:val="WW8Num56z5"/>
    <w:rsid w:val="005A68BF"/>
    <w:rPr>
      <w:rFonts w:ascii="Times New Roman" w:hAnsi="Times New Roman" w:cs="Times New Roman" w:hint="default"/>
      <w:b w:val="0"/>
      <w:bCs w:val="0"/>
      <w:i w:val="0"/>
      <w:iCs w:val="0"/>
      <w:strike w:val="0"/>
      <w:dstrike w:val="0"/>
      <w:sz w:val="24"/>
      <w:u w:val="none"/>
      <w:effect w:val="none"/>
    </w:rPr>
  </w:style>
  <w:style w:type="character" w:customStyle="1" w:styleId="Fuentedeprrafopredeter8">
    <w:name w:val="Fuente de párrafo predeter.8"/>
    <w:rsid w:val="005A68BF"/>
  </w:style>
  <w:style w:type="character" w:customStyle="1" w:styleId="WW-Absatz-Standardschriftart1111111">
    <w:name w:val="WW-Absatz-Standardschriftart1111111"/>
    <w:rsid w:val="005A68BF"/>
  </w:style>
  <w:style w:type="character" w:customStyle="1" w:styleId="Fuentedeprrafopredeter7">
    <w:name w:val="Fuente de párrafo predeter.7"/>
    <w:rsid w:val="005A68BF"/>
  </w:style>
  <w:style w:type="character" w:customStyle="1" w:styleId="WW-Absatz-Standardschriftart11111111">
    <w:name w:val="WW-Absatz-Standardschriftart11111111"/>
    <w:rsid w:val="005A68BF"/>
  </w:style>
  <w:style w:type="character" w:customStyle="1" w:styleId="Fuentedeprrafopredeter6">
    <w:name w:val="Fuente de párrafo predeter.6"/>
    <w:rsid w:val="005A68BF"/>
  </w:style>
  <w:style w:type="character" w:customStyle="1" w:styleId="WW-Absatz-Standardschriftart111111111">
    <w:name w:val="WW-Absatz-Standardschriftart111111111"/>
    <w:rsid w:val="005A68BF"/>
  </w:style>
  <w:style w:type="character" w:customStyle="1" w:styleId="Fuentedeprrafopredeter5">
    <w:name w:val="Fuente de párrafo predeter.5"/>
    <w:rsid w:val="005A68BF"/>
  </w:style>
  <w:style w:type="character" w:customStyle="1" w:styleId="Fuentedeprrafopredeter4">
    <w:name w:val="Fuente de párrafo predeter.4"/>
    <w:rsid w:val="005A68BF"/>
  </w:style>
  <w:style w:type="character" w:customStyle="1" w:styleId="Fuentedeprrafopredeter3">
    <w:name w:val="Fuente de párrafo predeter.3"/>
    <w:rsid w:val="005A68BF"/>
  </w:style>
  <w:style w:type="character" w:customStyle="1" w:styleId="WW-Absatz-Standardschriftart1111111111">
    <w:name w:val="WW-Absatz-Standardschriftart1111111111"/>
    <w:rsid w:val="005A68BF"/>
  </w:style>
  <w:style w:type="character" w:customStyle="1" w:styleId="WW-Absatz-Standardschriftart11111111111">
    <w:name w:val="WW-Absatz-Standardschriftart11111111111"/>
    <w:rsid w:val="005A68BF"/>
  </w:style>
  <w:style w:type="character" w:customStyle="1" w:styleId="WW-Absatz-Standardschriftart111111111111">
    <w:name w:val="WW-Absatz-Standardschriftart111111111111"/>
    <w:rsid w:val="005A68BF"/>
  </w:style>
  <w:style w:type="character" w:customStyle="1" w:styleId="WW8Num16z1">
    <w:name w:val="WW8Num16z1"/>
    <w:rsid w:val="005A68BF"/>
    <w:rPr>
      <w:color w:val="auto"/>
    </w:rPr>
  </w:style>
  <w:style w:type="character" w:customStyle="1" w:styleId="WW8Num34z4">
    <w:name w:val="WW8Num34z4"/>
    <w:rsid w:val="005A68BF"/>
    <w:rPr>
      <w:rFonts w:ascii="Times New Roman" w:hAnsi="Times New Roman" w:cs="Times New Roman" w:hint="default"/>
    </w:rPr>
  </w:style>
  <w:style w:type="character" w:customStyle="1" w:styleId="WW8Num34z5">
    <w:name w:val="WW8Num34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39z3">
    <w:name w:val="WW8Num39z3"/>
    <w:rsid w:val="005A68BF"/>
    <w:rPr>
      <w:rFonts w:ascii="Times New Roman" w:hAnsi="Times New Roman" w:cs="Times New Roman" w:hint="default"/>
      <w:b w:val="0"/>
      <w:bCs w:val="0"/>
      <w:i w:val="0"/>
      <w:iCs w:val="0"/>
      <w:sz w:val="16"/>
      <w:szCs w:val="16"/>
    </w:rPr>
  </w:style>
  <w:style w:type="character" w:customStyle="1" w:styleId="WW8Num39z5">
    <w:name w:val="WW8Num39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41z1">
    <w:name w:val="WW8Num41z1"/>
    <w:rsid w:val="005A68BF"/>
    <w:rPr>
      <w:rFonts w:ascii="Times New Roman" w:hAnsi="Times New Roman" w:cs="Times New Roman" w:hint="default"/>
    </w:rPr>
  </w:style>
  <w:style w:type="character" w:customStyle="1" w:styleId="WW8Num49z4">
    <w:name w:val="WW8Num49z4"/>
    <w:rsid w:val="005A68BF"/>
    <w:rPr>
      <w:rFonts w:ascii="Times New Roman" w:hAnsi="Times New Roman" w:cs="Times New Roman" w:hint="default"/>
    </w:rPr>
  </w:style>
  <w:style w:type="character" w:customStyle="1" w:styleId="WW8Num49z5">
    <w:name w:val="WW8Num49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56z4">
    <w:name w:val="WW8Num56z4"/>
    <w:rsid w:val="005A68BF"/>
    <w:rPr>
      <w:rFonts w:ascii="Times New Roman" w:hAnsi="Times New Roman" w:cs="Times New Roman" w:hint="default"/>
    </w:rPr>
  </w:style>
  <w:style w:type="character" w:customStyle="1" w:styleId="WW8Num60z4">
    <w:name w:val="WW8Num60z4"/>
    <w:rsid w:val="005A68BF"/>
    <w:rPr>
      <w:rFonts w:ascii="Times New Roman" w:hAnsi="Times New Roman" w:cs="Times New Roman" w:hint="default"/>
    </w:rPr>
  </w:style>
  <w:style w:type="character" w:customStyle="1" w:styleId="WW8Num60z5">
    <w:name w:val="WW8Num60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73z0">
    <w:name w:val="WW8Num73z0"/>
    <w:rsid w:val="005A68BF"/>
    <w:rPr>
      <w:rFonts w:ascii="Times New Roman" w:hAnsi="Times New Roman" w:cs="Times New Roman" w:hint="default"/>
    </w:rPr>
  </w:style>
  <w:style w:type="character" w:customStyle="1" w:styleId="WW8Num73z1">
    <w:name w:val="WW8Num73z1"/>
    <w:rsid w:val="005A68BF"/>
    <w:rPr>
      <w:rFonts w:ascii="Times New Roman" w:eastAsia="Times New Roman" w:hAnsi="Times New Roman" w:cs="Times New Roman" w:hint="default"/>
    </w:rPr>
  </w:style>
  <w:style w:type="character" w:customStyle="1" w:styleId="WW8Num73z2">
    <w:name w:val="WW8Num73z2"/>
    <w:rsid w:val="005A68BF"/>
    <w:rPr>
      <w:rFonts w:ascii="Wingdings" w:hAnsi="Wingdings" w:hint="default"/>
    </w:rPr>
  </w:style>
  <w:style w:type="character" w:customStyle="1" w:styleId="Fuentedeprrafopredeter2">
    <w:name w:val="Fuente de párrafo predeter.2"/>
    <w:rsid w:val="005A68BF"/>
  </w:style>
  <w:style w:type="character" w:customStyle="1" w:styleId="WW8Num50z1">
    <w:name w:val="WW8Num50z1"/>
    <w:rsid w:val="005A68BF"/>
    <w:rPr>
      <w:rFonts w:ascii="Times New Roman" w:hAnsi="Times New Roman" w:cs="Times New Roman" w:hint="default"/>
      <w:b w:val="0"/>
      <w:bCs w:val="0"/>
      <w:i w:val="0"/>
      <w:iCs w:val="0"/>
      <w:sz w:val="24"/>
    </w:rPr>
  </w:style>
  <w:style w:type="character" w:customStyle="1" w:styleId="WW8Num50z4">
    <w:name w:val="WW8Num50z4"/>
    <w:rsid w:val="005A68BF"/>
    <w:rPr>
      <w:rFonts w:ascii="Times New Roman" w:hAnsi="Times New Roman" w:cs="Times New Roman" w:hint="default"/>
    </w:rPr>
  </w:style>
  <w:style w:type="character" w:customStyle="1" w:styleId="WW8Num50z5">
    <w:name w:val="WW8Num50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57z4">
    <w:name w:val="WW8Num57z4"/>
    <w:rsid w:val="005A68BF"/>
    <w:rPr>
      <w:rFonts w:ascii="Times New Roman" w:hAnsi="Times New Roman" w:cs="Times New Roman" w:hint="default"/>
    </w:rPr>
  </w:style>
  <w:style w:type="character" w:customStyle="1" w:styleId="WW8Num61z1">
    <w:name w:val="WW8Num61z1"/>
    <w:rsid w:val="005A68BF"/>
    <w:rPr>
      <w:rFonts w:ascii="Times New Roman" w:hAnsi="Times New Roman" w:cs="Times New Roman" w:hint="default"/>
      <w:b w:val="0"/>
      <w:bCs w:val="0"/>
      <w:i w:val="0"/>
      <w:iCs w:val="0"/>
      <w:sz w:val="24"/>
    </w:rPr>
  </w:style>
  <w:style w:type="character" w:customStyle="1" w:styleId="WW8Num61z4">
    <w:name w:val="WW8Num61z4"/>
    <w:rsid w:val="005A68BF"/>
    <w:rPr>
      <w:rFonts w:ascii="Times New Roman" w:hAnsi="Times New Roman" w:cs="Times New Roman" w:hint="default"/>
    </w:rPr>
  </w:style>
  <w:style w:type="character" w:customStyle="1" w:styleId="WW8Num61z5">
    <w:name w:val="WW8Num61z5"/>
    <w:rsid w:val="005A68BF"/>
    <w:rPr>
      <w:rFonts w:ascii="Times New Roman" w:hAnsi="Times New Roman" w:cs="Times New Roman" w:hint="default"/>
      <w:b w:val="0"/>
      <w:bCs w:val="0"/>
      <w:i w:val="0"/>
      <w:iCs w:val="0"/>
      <w:strike w:val="0"/>
      <w:dstrike w:val="0"/>
      <w:sz w:val="24"/>
      <w:u w:val="none"/>
      <w:effect w:val="none"/>
    </w:rPr>
  </w:style>
  <w:style w:type="character" w:customStyle="1" w:styleId="WW-Absatz-Standardschriftart1111111111111">
    <w:name w:val="WW-Absatz-Standardschriftart1111111111111"/>
    <w:rsid w:val="005A68BF"/>
  </w:style>
  <w:style w:type="character" w:customStyle="1" w:styleId="WW-Absatz-Standardschriftart11111111111111">
    <w:name w:val="WW-Absatz-Standardschriftart11111111111111"/>
    <w:rsid w:val="005A68BF"/>
  </w:style>
  <w:style w:type="character" w:customStyle="1" w:styleId="WW-Absatz-Standardschriftart111111111111111">
    <w:name w:val="WW-Absatz-Standardschriftart111111111111111"/>
    <w:rsid w:val="005A68BF"/>
  </w:style>
  <w:style w:type="character" w:customStyle="1" w:styleId="WW-Absatz-Standardschriftart1111111111111111">
    <w:name w:val="WW-Absatz-Standardschriftart1111111111111111"/>
    <w:rsid w:val="005A68BF"/>
  </w:style>
  <w:style w:type="character" w:customStyle="1" w:styleId="WW-Absatz-Standardschriftart11111111111111111">
    <w:name w:val="WW-Absatz-Standardschriftart11111111111111111"/>
    <w:rsid w:val="005A68BF"/>
  </w:style>
  <w:style w:type="character" w:customStyle="1" w:styleId="WW8Num73z3">
    <w:name w:val="WW8Num73z3"/>
    <w:rsid w:val="005A68BF"/>
    <w:rPr>
      <w:rFonts w:ascii="Times New Roman" w:hAnsi="Times New Roman" w:cs="Times New Roman" w:hint="default"/>
    </w:rPr>
  </w:style>
  <w:style w:type="character" w:customStyle="1" w:styleId="WW-Absatz-Standardschriftart111111111111111111">
    <w:name w:val="WW-Absatz-Standardschriftart111111111111111111"/>
    <w:rsid w:val="005A68BF"/>
  </w:style>
  <w:style w:type="character" w:customStyle="1" w:styleId="WW8Num7z1">
    <w:name w:val="WW8Num7z1"/>
    <w:rsid w:val="005A68BF"/>
    <w:rPr>
      <w:rFonts w:ascii="Courier New" w:hAnsi="Courier New" w:cs="Courier New" w:hint="default"/>
    </w:rPr>
  </w:style>
  <w:style w:type="character" w:customStyle="1" w:styleId="WW8Num8z1">
    <w:name w:val="WW8Num8z1"/>
    <w:rsid w:val="005A68BF"/>
    <w:rPr>
      <w:rFonts w:ascii="Times New Roman" w:hAnsi="Times New Roman" w:cs="Times New Roman" w:hint="default"/>
    </w:rPr>
  </w:style>
  <w:style w:type="character" w:customStyle="1" w:styleId="WW8Num12z1">
    <w:name w:val="WW8Num12z1"/>
    <w:rsid w:val="005A68BF"/>
    <w:rPr>
      <w:rFonts w:ascii="Courier New" w:hAnsi="Courier New" w:cs="Courier New" w:hint="default"/>
    </w:rPr>
  </w:style>
  <w:style w:type="character" w:customStyle="1" w:styleId="WW8Num12z2">
    <w:name w:val="WW8Num12z2"/>
    <w:rsid w:val="005A68BF"/>
    <w:rPr>
      <w:rFonts w:ascii="Wingdings" w:hAnsi="Wingdings" w:hint="default"/>
    </w:rPr>
  </w:style>
  <w:style w:type="character" w:customStyle="1" w:styleId="WW8Num12z3">
    <w:name w:val="WW8Num12z3"/>
    <w:rsid w:val="005A68BF"/>
    <w:rPr>
      <w:rFonts w:ascii="Symbol" w:hAnsi="Symbol" w:hint="default"/>
    </w:rPr>
  </w:style>
  <w:style w:type="character" w:customStyle="1" w:styleId="WW8Num26z1">
    <w:name w:val="WW8Num26z1"/>
    <w:rsid w:val="005A68BF"/>
    <w:rPr>
      <w:rFonts w:ascii="Courier New" w:hAnsi="Courier New" w:cs="Courier New" w:hint="default"/>
    </w:rPr>
  </w:style>
  <w:style w:type="character" w:customStyle="1" w:styleId="WW8Num26z2">
    <w:name w:val="WW8Num26z2"/>
    <w:rsid w:val="005A68BF"/>
    <w:rPr>
      <w:rFonts w:ascii="Wingdings" w:hAnsi="Wingdings" w:hint="default"/>
    </w:rPr>
  </w:style>
  <w:style w:type="character" w:customStyle="1" w:styleId="WW8Num26z3">
    <w:name w:val="WW8Num26z3"/>
    <w:rsid w:val="005A68BF"/>
    <w:rPr>
      <w:rFonts w:ascii="Symbol" w:hAnsi="Symbol" w:hint="default"/>
    </w:rPr>
  </w:style>
  <w:style w:type="character" w:customStyle="1" w:styleId="WW8Num28z1">
    <w:name w:val="WW8Num28z1"/>
    <w:rsid w:val="005A68BF"/>
    <w:rPr>
      <w:rFonts w:ascii="Times New Roman" w:eastAsia="Times New Roman" w:hAnsi="Times New Roman" w:cs="Times New Roman" w:hint="default"/>
    </w:rPr>
  </w:style>
  <w:style w:type="character" w:customStyle="1" w:styleId="WW8Num28z2">
    <w:name w:val="WW8Num28z2"/>
    <w:rsid w:val="005A68BF"/>
    <w:rPr>
      <w:rFonts w:ascii="Times New Roman" w:hAnsi="Times New Roman" w:cs="Times New Roman" w:hint="default"/>
      <w:b w:val="0"/>
      <w:bCs w:val="0"/>
      <w:i w:val="0"/>
      <w:iCs w:val="0"/>
    </w:rPr>
  </w:style>
  <w:style w:type="character" w:customStyle="1" w:styleId="WW8Num28z3">
    <w:name w:val="WW8Num28z3"/>
    <w:rsid w:val="005A68BF"/>
    <w:rPr>
      <w:rFonts w:ascii="Times New Roman" w:hAnsi="Times New Roman" w:cs="Times New Roman" w:hint="default"/>
    </w:rPr>
  </w:style>
  <w:style w:type="character" w:customStyle="1" w:styleId="WW8Num30z1">
    <w:name w:val="WW8Num30z1"/>
    <w:rsid w:val="005A68BF"/>
    <w:rPr>
      <w:rFonts w:ascii="Courier New" w:hAnsi="Courier New" w:cs="Courier New" w:hint="default"/>
    </w:rPr>
  </w:style>
  <w:style w:type="character" w:customStyle="1" w:styleId="WW8Num30z2">
    <w:name w:val="WW8Num30z2"/>
    <w:rsid w:val="005A68BF"/>
    <w:rPr>
      <w:rFonts w:ascii="Wingdings" w:hAnsi="Wingdings" w:hint="default"/>
    </w:rPr>
  </w:style>
  <w:style w:type="character" w:customStyle="1" w:styleId="WW8Num30z3">
    <w:name w:val="WW8Num30z3"/>
    <w:rsid w:val="005A68BF"/>
    <w:rPr>
      <w:rFonts w:ascii="Symbol" w:hAnsi="Symbol" w:hint="default"/>
    </w:rPr>
  </w:style>
  <w:style w:type="character" w:customStyle="1" w:styleId="WW8Num32z2">
    <w:name w:val="WW8Num32z2"/>
    <w:rsid w:val="005A68BF"/>
    <w:rPr>
      <w:rFonts w:ascii="Wingdings" w:hAnsi="Wingdings" w:hint="default"/>
    </w:rPr>
  </w:style>
  <w:style w:type="character" w:customStyle="1" w:styleId="WW8Num32z3">
    <w:name w:val="WW8Num32z3"/>
    <w:rsid w:val="005A68BF"/>
    <w:rPr>
      <w:rFonts w:ascii="Symbol" w:hAnsi="Symbol" w:hint="default"/>
    </w:rPr>
  </w:style>
  <w:style w:type="character" w:customStyle="1" w:styleId="WW8Num35z1">
    <w:name w:val="WW8Num35z1"/>
    <w:rsid w:val="005A68BF"/>
    <w:rPr>
      <w:rFonts w:ascii="Times New Roman" w:hAnsi="Times New Roman" w:cs="Times New Roman" w:hint="default"/>
      <w:b w:val="0"/>
      <w:bCs w:val="0"/>
      <w:i w:val="0"/>
      <w:iCs w:val="0"/>
      <w:sz w:val="24"/>
    </w:rPr>
  </w:style>
  <w:style w:type="character" w:customStyle="1" w:styleId="WW8Num35z4">
    <w:name w:val="WW8Num35z4"/>
    <w:rsid w:val="005A68BF"/>
    <w:rPr>
      <w:rFonts w:ascii="Times New Roman" w:hAnsi="Times New Roman" w:cs="Times New Roman" w:hint="default"/>
    </w:rPr>
  </w:style>
  <w:style w:type="character" w:customStyle="1" w:styleId="WW8Num35z5">
    <w:name w:val="WW8Num35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40z3">
    <w:name w:val="WW8Num40z3"/>
    <w:rsid w:val="005A68BF"/>
    <w:rPr>
      <w:rFonts w:ascii="Times New Roman" w:hAnsi="Times New Roman" w:cs="Times New Roman" w:hint="default"/>
      <w:b w:val="0"/>
      <w:bCs w:val="0"/>
      <w:i w:val="0"/>
      <w:iCs w:val="0"/>
      <w:sz w:val="16"/>
      <w:szCs w:val="16"/>
    </w:rPr>
  </w:style>
  <w:style w:type="character" w:customStyle="1" w:styleId="WW8Num40z5">
    <w:name w:val="WW8Num40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47z1">
    <w:name w:val="WW8Num47z1"/>
    <w:rsid w:val="005A68BF"/>
    <w:rPr>
      <w:rFonts w:ascii="Courier New" w:hAnsi="Courier New" w:cs="Courier New" w:hint="default"/>
    </w:rPr>
  </w:style>
  <w:style w:type="character" w:customStyle="1" w:styleId="WW8Num58z2">
    <w:name w:val="WW8Num58z2"/>
    <w:rsid w:val="005A68BF"/>
    <w:rPr>
      <w:rFonts w:ascii="Wingdings" w:hAnsi="Wingdings" w:hint="default"/>
    </w:rPr>
  </w:style>
  <w:style w:type="character" w:customStyle="1" w:styleId="WW8Num58z3">
    <w:name w:val="WW8Num58z3"/>
    <w:rsid w:val="005A68BF"/>
    <w:rPr>
      <w:rFonts w:ascii="Symbol" w:hAnsi="Symbol" w:hint="default"/>
    </w:rPr>
  </w:style>
  <w:style w:type="character" w:customStyle="1" w:styleId="WW8Num59z1">
    <w:name w:val="WW8Num59z1"/>
    <w:rsid w:val="005A68BF"/>
    <w:rPr>
      <w:rFonts w:ascii="Times New Roman" w:hAnsi="Times New Roman" w:cs="Times New Roman" w:hint="default"/>
      <w:b w:val="0"/>
      <w:bCs w:val="0"/>
      <w:i w:val="0"/>
      <w:iCs w:val="0"/>
      <w:sz w:val="24"/>
    </w:rPr>
  </w:style>
  <w:style w:type="character" w:customStyle="1" w:styleId="WW8Num59z4">
    <w:name w:val="WW8Num59z4"/>
    <w:rsid w:val="005A68BF"/>
    <w:rPr>
      <w:rFonts w:ascii="Times New Roman" w:hAnsi="Times New Roman" w:cs="Times New Roman" w:hint="default"/>
    </w:rPr>
  </w:style>
  <w:style w:type="character" w:customStyle="1" w:styleId="WW8Num59z5">
    <w:name w:val="WW8Num59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63z1">
    <w:name w:val="WW8Num63z1"/>
    <w:rsid w:val="005A68BF"/>
    <w:rPr>
      <w:rFonts w:ascii="Courier New" w:hAnsi="Courier New" w:cs="Courier New" w:hint="default"/>
    </w:rPr>
  </w:style>
  <w:style w:type="character" w:customStyle="1" w:styleId="WW8Num63z2">
    <w:name w:val="WW8Num63z2"/>
    <w:rsid w:val="005A68BF"/>
    <w:rPr>
      <w:rFonts w:ascii="Wingdings" w:hAnsi="Wingdings" w:hint="default"/>
    </w:rPr>
  </w:style>
  <w:style w:type="character" w:customStyle="1" w:styleId="WW8Num63z3">
    <w:name w:val="WW8Num63z3"/>
    <w:rsid w:val="005A68BF"/>
    <w:rPr>
      <w:rFonts w:ascii="Symbol" w:hAnsi="Symbol" w:hint="default"/>
    </w:rPr>
  </w:style>
  <w:style w:type="character" w:customStyle="1" w:styleId="WW8Num64z4">
    <w:name w:val="WW8Num64z4"/>
    <w:rsid w:val="005A68BF"/>
    <w:rPr>
      <w:rFonts w:ascii="Times New Roman" w:hAnsi="Times New Roman" w:cs="Times New Roman" w:hint="default"/>
    </w:rPr>
  </w:style>
  <w:style w:type="character" w:customStyle="1" w:styleId="WW8Num64z5">
    <w:name w:val="WW8Num64z5"/>
    <w:rsid w:val="005A68BF"/>
    <w:rPr>
      <w:rFonts w:ascii="Times New Roman" w:hAnsi="Times New Roman" w:cs="Times New Roman" w:hint="default"/>
      <w:b w:val="0"/>
      <w:bCs w:val="0"/>
      <w:i w:val="0"/>
      <w:iCs w:val="0"/>
      <w:strike w:val="0"/>
      <w:dstrike w:val="0"/>
      <w:sz w:val="24"/>
      <w:u w:val="none"/>
      <w:effect w:val="none"/>
    </w:rPr>
  </w:style>
  <w:style w:type="character" w:customStyle="1" w:styleId="WW8Num65z2">
    <w:name w:val="WW8Num65z2"/>
    <w:rsid w:val="005A68BF"/>
    <w:rPr>
      <w:rFonts w:ascii="Wingdings" w:hAnsi="Wingdings" w:hint="default"/>
    </w:rPr>
  </w:style>
  <w:style w:type="character" w:customStyle="1" w:styleId="WW8Num65z3">
    <w:name w:val="WW8Num65z3"/>
    <w:rsid w:val="005A68BF"/>
    <w:rPr>
      <w:rFonts w:ascii="Symbol" w:hAnsi="Symbol" w:hint="default"/>
    </w:rPr>
  </w:style>
  <w:style w:type="character" w:customStyle="1" w:styleId="WW8Num67z1">
    <w:name w:val="WW8Num67z1"/>
    <w:rsid w:val="005A68BF"/>
    <w:rPr>
      <w:rFonts w:ascii="Times New Roman" w:hAnsi="Times New Roman" w:cs="Times New Roman" w:hint="default"/>
    </w:rPr>
  </w:style>
  <w:style w:type="character" w:customStyle="1" w:styleId="WW8Num70z3">
    <w:name w:val="WW8Num70z3"/>
    <w:rsid w:val="005A68BF"/>
    <w:rPr>
      <w:rFonts w:ascii="Symbol" w:hAnsi="Symbol" w:hint="default"/>
    </w:rPr>
  </w:style>
  <w:style w:type="character" w:customStyle="1" w:styleId="WW8Num75z1">
    <w:name w:val="WW8Num75z1"/>
    <w:rsid w:val="005A68BF"/>
    <w:rPr>
      <w:rFonts w:ascii="Times New Roman" w:hAnsi="Times New Roman" w:cs="Times New Roman" w:hint="default"/>
    </w:rPr>
  </w:style>
  <w:style w:type="character" w:customStyle="1" w:styleId="Smbolodenotaalpie">
    <w:name w:val="Símbolo de nota al pie"/>
    <w:rsid w:val="005A68BF"/>
    <w:rPr>
      <w:vertAlign w:val="superscript"/>
    </w:rPr>
  </w:style>
  <w:style w:type="character" w:customStyle="1" w:styleId="Refdecomentario1">
    <w:name w:val="Ref. de comentario1"/>
    <w:rsid w:val="005A68BF"/>
    <w:rPr>
      <w:sz w:val="16"/>
      <w:szCs w:val="16"/>
    </w:rPr>
  </w:style>
  <w:style w:type="character" w:customStyle="1" w:styleId="Textonoproporcional">
    <w:name w:val="Texto no proporcional"/>
    <w:rsid w:val="005A68BF"/>
    <w:rPr>
      <w:rFonts w:ascii="DejaVu Sans Mono" w:eastAsia="DejaVu Sans Mono" w:hAnsi="DejaVu Sans Mono" w:cs="DejaVu Sans Mono" w:hint="default"/>
    </w:rPr>
  </w:style>
  <w:style w:type="character" w:customStyle="1" w:styleId="SubttuloCar1">
    <w:name w:val="Subtítulo Car1"/>
    <w:rsid w:val="005A68BF"/>
    <w:rPr>
      <w:rFonts w:ascii="Times New Roman Bold" w:hAnsi="Times New Roman Bold" w:cs="Calibri" w:hint="default"/>
      <w:b/>
      <w:bCs w:val="0"/>
      <w:kern w:val="2"/>
      <w:sz w:val="40"/>
      <w:lang w:val="en-US"/>
    </w:rPr>
  </w:style>
  <w:style w:type="character" w:customStyle="1" w:styleId="TextodegloboCar1">
    <w:name w:val="Texto de globo Car1"/>
    <w:rsid w:val="005A68BF"/>
    <w:rPr>
      <w:rFonts w:ascii="Tahoma" w:hAnsi="Tahoma" w:cs="Tahoma" w:hint="default"/>
      <w:kern w:val="2"/>
      <w:sz w:val="16"/>
      <w:szCs w:val="16"/>
      <w:lang w:val="es-ES_tradnl"/>
    </w:rPr>
  </w:style>
  <w:style w:type="character" w:customStyle="1" w:styleId="AsuntodelcomentarioCar1">
    <w:name w:val="Asunto del comentario Car1"/>
    <w:rsid w:val="005A68BF"/>
    <w:rPr>
      <w:rFonts w:ascii="Calibri" w:hAnsi="Calibri" w:cs="Calibri" w:hint="default"/>
      <w:b/>
      <w:bCs/>
      <w:kern w:val="2"/>
      <w:lang w:val="es-ES_tradnl" w:eastAsia="en-US"/>
    </w:rPr>
  </w:style>
  <w:style w:type="character" w:customStyle="1" w:styleId="TextonotaalfinalCar1">
    <w:name w:val="Texto nota al final Car1"/>
    <w:rsid w:val="005A68BF"/>
    <w:rPr>
      <w:rFonts w:ascii="Calibri" w:hAnsi="Calibri" w:cs="Calibri" w:hint="default"/>
      <w:kern w:val="2"/>
      <w:lang w:val="en-US"/>
    </w:rPr>
  </w:style>
  <w:style w:type="character" w:customStyle="1" w:styleId="Carcterdenumeracin">
    <w:name w:val="Carácter de numeración"/>
    <w:rsid w:val="005A68BF"/>
  </w:style>
  <w:style w:type="character" w:customStyle="1" w:styleId="SubttuloCar2">
    <w:name w:val="Subtítulo Car2"/>
    <w:link w:val="Subttulo"/>
    <w:locked/>
    <w:rsid w:val="005A68BF"/>
    <w:rPr>
      <w:rFonts w:ascii="Times New Roman Bold" w:eastAsia="Times New Roman" w:hAnsi="Times New Roman Bold" w:cs="Times New Roman"/>
      <w:b/>
      <w:sz w:val="40"/>
      <w:szCs w:val="20"/>
      <w:lang w:val="en-US" w:eastAsia="x-none"/>
    </w:rPr>
  </w:style>
  <w:style w:type="character" w:customStyle="1" w:styleId="Textoindependiente3Car1">
    <w:name w:val="Texto independiente 3 Car1"/>
    <w:link w:val="Textoindependiente3"/>
    <w:locked/>
    <w:rsid w:val="005A68BF"/>
    <w:rPr>
      <w:rFonts w:ascii="Times New Roman" w:eastAsia="Times New Roman" w:hAnsi="Times New Roman" w:cs="Times New Roman"/>
      <w:sz w:val="16"/>
      <w:szCs w:val="16"/>
      <w:lang w:val="es-ES" w:eastAsia="x-none"/>
    </w:rPr>
  </w:style>
  <w:style w:type="character" w:customStyle="1" w:styleId="WW8Num3z1">
    <w:name w:val="WW8Num3z1"/>
    <w:rsid w:val="005A68BF"/>
    <w:rPr>
      <w:rFonts w:ascii="Times New Roman" w:eastAsia="Times New Roman" w:hAnsi="Times New Roman" w:cs="Times New Roman" w:hint="default"/>
    </w:rPr>
  </w:style>
  <w:style w:type="character" w:customStyle="1" w:styleId="WW8Num11z1">
    <w:name w:val="WW8Num11z1"/>
    <w:rsid w:val="005A68BF"/>
    <w:rPr>
      <w:rFonts w:ascii="Courier New" w:hAnsi="Courier New" w:cs="Courier New" w:hint="default"/>
    </w:rPr>
  </w:style>
  <w:style w:type="character" w:customStyle="1" w:styleId="WW8Num11z2">
    <w:name w:val="WW8Num11z2"/>
    <w:rsid w:val="005A68BF"/>
    <w:rPr>
      <w:rFonts w:ascii="Wingdings" w:hAnsi="Wingdings" w:hint="default"/>
    </w:rPr>
  </w:style>
  <w:style w:type="character" w:customStyle="1" w:styleId="WW8Num11z3">
    <w:name w:val="WW8Num11z3"/>
    <w:rsid w:val="005A68BF"/>
    <w:rPr>
      <w:rFonts w:ascii="Symbol" w:hAnsi="Symbol" w:hint="default"/>
    </w:rPr>
  </w:style>
  <w:style w:type="character" w:customStyle="1" w:styleId="WW8Num17z1">
    <w:name w:val="WW8Num17z1"/>
    <w:rsid w:val="005A68BF"/>
    <w:rPr>
      <w:color w:val="auto"/>
    </w:rPr>
  </w:style>
  <w:style w:type="character" w:customStyle="1" w:styleId="WW8Num29z1">
    <w:name w:val="WW8Num29z1"/>
    <w:rsid w:val="005A68BF"/>
    <w:rPr>
      <w:rFonts w:ascii="Times New Roman" w:eastAsia="Times New Roman" w:hAnsi="Times New Roman" w:cs="Times New Roman" w:hint="default"/>
    </w:rPr>
  </w:style>
  <w:style w:type="character" w:customStyle="1" w:styleId="WW8Num29z2">
    <w:name w:val="WW8Num29z2"/>
    <w:rsid w:val="005A68BF"/>
    <w:rPr>
      <w:b w:val="0"/>
      <w:bCs w:val="0"/>
      <w:i w:val="0"/>
      <w:iCs w:val="0"/>
    </w:rPr>
  </w:style>
  <w:style w:type="character" w:customStyle="1" w:styleId="WW8Num53z2">
    <w:name w:val="WW8Num53z2"/>
    <w:rsid w:val="005A68BF"/>
    <w:rPr>
      <w:rFonts w:ascii="Wingdings" w:hAnsi="Wingdings" w:hint="default"/>
    </w:rPr>
  </w:style>
  <w:style w:type="character" w:customStyle="1" w:styleId="WW8Num53z3">
    <w:name w:val="WW8Num53z3"/>
    <w:rsid w:val="005A68BF"/>
    <w:rPr>
      <w:rFonts w:ascii="Symbol" w:hAnsi="Symbol" w:hint="default"/>
    </w:rPr>
  </w:style>
  <w:style w:type="character" w:customStyle="1" w:styleId="WW8Num55z1">
    <w:name w:val="WW8Num55z1"/>
    <w:rsid w:val="005A68BF"/>
    <w:rPr>
      <w:b w:val="0"/>
      <w:bCs w:val="0"/>
      <w:color w:val="auto"/>
    </w:rPr>
  </w:style>
  <w:style w:type="character" w:customStyle="1" w:styleId="WW8Num55z2">
    <w:name w:val="WW8Num55z2"/>
    <w:rsid w:val="005A68BF"/>
    <w:rPr>
      <w:rFonts w:ascii="Times New Roman" w:eastAsia="Times New Roman" w:hAnsi="Times New Roman" w:cs="Times New Roman" w:hint="default"/>
    </w:rPr>
  </w:style>
  <w:style w:type="character" w:customStyle="1" w:styleId="WW8Num57z2">
    <w:name w:val="WW8Num57z2"/>
    <w:rsid w:val="005A68BF"/>
    <w:rPr>
      <w:rFonts w:ascii="Wingdings" w:hAnsi="Wingdings" w:hint="default"/>
    </w:rPr>
  </w:style>
  <w:style w:type="character" w:customStyle="1" w:styleId="WW8Num57z3">
    <w:name w:val="WW8Num57z3"/>
    <w:rsid w:val="005A68BF"/>
    <w:rPr>
      <w:rFonts w:ascii="Symbol" w:hAnsi="Symbol" w:hint="default"/>
    </w:rPr>
  </w:style>
  <w:style w:type="character" w:customStyle="1" w:styleId="WW8Num62z1">
    <w:name w:val="WW8Num62z1"/>
    <w:rsid w:val="005A68BF"/>
    <w:rPr>
      <w:rFonts w:ascii="Courier New" w:hAnsi="Courier New" w:cs="Courier New" w:hint="default"/>
    </w:rPr>
  </w:style>
  <w:style w:type="character" w:customStyle="1" w:styleId="WW8Num62z2">
    <w:name w:val="WW8Num62z2"/>
    <w:rsid w:val="005A68BF"/>
    <w:rPr>
      <w:rFonts w:ascii="Wingdings" w:hAnsi="Wingdings" w:hint="default"/>
    </w:rPr>
  </w:style>
  <w:style w:type="character" w:customStyle="1" w:styleId="WW8Num62z3">
    <w:name w:val="WW8Num62z3"/>
    <w:rsid w:val="005A68BF"/>
    <w:rPr>
      <w:rFonts w:ascii="Symbol" w:hAnsi="Symbol" w:hint="default"/>
    </w:rPr>
  </w:style>
  <w:style w:type="character" w:customStyle="1" w:styleId="WW8Num66z2">
    <w:name w:val="WW8Num66z2"/>
    <w:rsid w:val="005A68BF"/>
    <w:rPr>
      <w:rFonts w:ascii="Wingdings" w:hAnsi="Wingdings" w:hint="default"/>
    </w:rPr>
  </w:style>
  <w:style w:type="character" w:customStyle="1" w:styleId="WW8Num66z3">
    <w:name w:val="WW8Num66z3"/>
    <w:rsid w:val="005A68BF"/>
    <w:rPr>
      <w:rFonts w:ascii="Symbol" w:hAnsi="Symbol" w:hint="default"/>
    </w:rPr>
  </w:style>
  <w:style w:type="character" w:customStyle="1" w:styleId="WW8Num74z2">
    <w:name w:val="WW8Num74z2"/>
    <w:rsid w:val="005A68BF"/>
    <w:rPr>
      <w:rFonts w:ascii="Wingdings" w:hAnsi="Wingdings" w:hint="default"/>
    </w:rPr>
  </w:style>
  <w:style w:type="character" w:customStyle="1" w:styleId="WW8Num1z1">
    <w:name w:val="WW8Num1z1"/>
    <w:rsid w:val="005A68BF"/>
    <w:rPr>
      <w:rFonts w:ascii="Times New Roman" w:eastAsia="Times New Roman" w:hAnsi="Times New Roman" w:cs="Times New Roman" w:hint="default"/>
    </w:rPr>
  </w:style>
  <w:style w:type="character" w:customStyle="1" w:styleId="FontStyle82">
    <w:name w:val="Font Style82"/>
    <w:uiPriority w:val="99"/>
    <w:rsid w:val="005A68BF"/>
    <w:rPr>
      <w:rFonts w:ascii="Arial" w:hAnsi="Arial" w:cs="Arial" w:hint="default"/>
      <w:b/>
      <w:bCs/>
      <w:sz w:val="20"/>
      <w:szCs w:val="20"/>
    </w:rPr>
  </w:style>
  <w:style w:type="character" w:customStyle="1" w:styleId="FontStyle84">
    <w:name w:val="Font Style84"/>
    <w:uiPriority w:val="99"/>
    <w:rsid w:val="005A68BF"/>
    <w:rPr>
      <w:rFonts w:ascii="Tahoma" w:hAnsi="Tahoma" w:cs="Tahoma" w:hint="default"/>
      <w:sz w:val="20"/>
      <w:szCs w:val="20"/>
    </w:rPr>
  </w:style>
  <w:style w:type="character" w:customStyle="1" w:styleId="FontStyle131">
    <w:name w:val="Font Style131"/>
    <w:uiPriority w:val="99"/>
    <w:rsid w:val="005A68BF"/>
    <w:rPr>
      <w:rFonts w:ascii="Calibri" w:hAnsi="Calibri" w:cs="Calibri" w:hint="default"/>
      <w:sz w:val="20"/>
      <w:szCs w:val="20"/>
    </w:rPr>
  </w:style>
  <w:style w:type="character" w:customStyle="1" w:styleId="FontStyle129">
    <w:name w:val="Font Style129"/>
    <w:uiPriority w:val="99"/>
    <w:rsid w:val="005A68BF"/>
    <w:rPr>
      <w:rFonts w:ascii="Calibri" w:hAnsi="Calibri" w:cs="Calibri" w:hint="default"/>
      <w:b/>
      <w:bCs/>
      <w:sz w:val="26"/>
      <w:szCs w:val="26"/>
    </w:rPr>
  </w:style>
  <w:style w:type="character" w:customStyle="1" w:styleId="FontStyle144">
    <w:name w:val="Font Style144"/>
    <w:uiPriority w:val="99"/>
    <w:rsid w:val="005A68BF"/>
    <w:rPr>
      <w:rFonts w:ascii="Times New Roman" w:hAnsi="Times New Roman" w:cs="Times New Roman" w:hint="default"/>
      <w:sz w:val="22"/>
      <w:szCs w:val="22"/>
    </w:rPr>
  </w:style>
  <w:style w:type="character" w:customStyle="1" w:styleId="Heading2Char">
    <w:name w:val="Heading 2 Char"/>
    <w:aliases w:val="Title Header2 Char,s2 Char,Sub2 Char"/>
    <w:locked/>
    <w:rsid w:val="005A68BF"/>
    <w:rPr>
      <w:b/>
      <w:bCs/>
      <w:sz w:val="72"/>
      <w:szCs w:val="24"/>
      <w:lang w:val="es-ES_tradnl" w:eastAsia="en-US" w:bidi="ar-SA"/>
    </w:rPr>
  </w:style>
  <w:style w:type="character" w:customStyle="1" w:styleId="para">
    <w:name w:val="para"/>
    <w:rsid w:val="005A68BF"/>
    <w:rPr>
      <w:rFonts w:ascii="Times New Roman" w:hAnsi="Times New Roman" w:cs="Times New Roman" w:hint="default"/>
    </w:rPr>
  </w:style>
  <w:style w:type="character" w:customStyle="1" w:styleId="A16">
    <w:name w:val="A16"/>
    <w:rsid w:val="005A68BF"/>
    <w:rPr>
      <w:color w:val="000000"/>
      <w:sz w:val="14"/>
    </w:rPr>
  </w:style>
  <w:style w:type="character" w:customStyle="1" w:styleId="HeaderChar">
    <w:name w:val="Header Char"/>
    <w:locked/>
    <w:rsid w:val="005A68BF"/>
    <w:rPr>
      <w:lang w:val="es-ES_tradnl" w:eastAsia="en-US" w:bidi="ar-SA"/>
    </w:rPr>
  </w:style>
  <w:style w:type="character" w:customStyle="1" w:styleId="TitleChar">
    <w:name w:val="Title Char"/>
    <w:locked/>
    <w:rsid w:val="005A68BF"/>
    <w:rPr>
      <w:spacing w:val="42"/>
      <w:sz w:val="36"/>
      <w:szCs w:val="24"/>
      <w:lang w:val="es-ES_tradnl" w:eastAsia="en-US" w:bidi="ar-SA"/>
    </w:rPr>
  </w:style>
  <w:style w:type="character" w:customStyle="1" w:styleId="Ttulo7Car1">
    <w:name w:val="Título 7 Car1"/>
    <w:link w:val="Ttulo7"/>
    <w:locked/>
    <w:rsid w:val="005A68BF"/>
    <w:rPr>
      <w:rFonts w:ascii="Times New Roman" w:eastAsia="Times New Roman" w:hAnsi="Times New Roman" w:cs="Times New Roman"/>
      <w:b/>
      <w:bCs/>
      <w:sz w:val="24"/>
      <w:szCs w:val="24"/>
      <w:lang w:val="es-ES" w:eastAsia="x-none"/>
    </w:rPr>
  </w:style>
  <w:style w:type="character" w:customStyle="1" w:styleId="Ttulo9Car1">
    <w:name w:val="Título 9 Car1"/>
    <w:link w:val="Ttulo9"/>
    <w:locked/>
    <w:rsid w:val="005A68BF"/>
    <w:rPr>
      <w:rFonts w:ascii="Times New Roman" w:eastAsia="Times New Roman" w:hAnsi="Times New Roman" w:cs="Times New Roman"/>
      <w:b/>
      <w:bCs/>
      <w:sz w:val="32"/>
      <w:szCs w:val="24"/>
      <w:lang w:val="es-ES" w:eastAsia="x-none"/>
    </w:rPr>
  </w:style>
  <w:style w:type="character" w:customStyle="1" w:styleId="BodyTextIndentChar">
    <w:name w:val="Body Text Indent Char"/>
    <w:locked/>
    <w:rsid w:val="005A68BF"/>
    <w:rPr>
      <w:sz w:val="24"/>
      <w:szCs w:val="24"/>
      <w:lang w:val="es-ES_tradnl" w:eastAsia="en-US" w:bidi="ar-SA"/>
    </w:rPr>
  </w:style>
  <w:style w:type="character" w:customStyle="1" w:styleId="TextoindependienteCar1">
    <w:name w:val="Texto independiente Car1"/>
    <w:link w:val="Textoindependiente"/>
    <w:locked/>
    <w:rsid w:val="005A68BF"/>
    <w:rPr>
      <w:rFonts w:ascii="Times New Roman" w:eastAsia="Times New Roman" w:hAnsi="Times New Roman" w:cs="Times New Roman"/>
      <w:sz w:val="24"/>
      <w:szCs w:val="24"/>
      <w:lang w:val="es-ES" w:eastAsia="x-none"/>
    </w:rPr>
  </w:style>
  <w:style w:type="character" w:customStyle="1" w:styleId="TextonotapieCar1">
    <w:name w:val="Texto nota pie Car1"/>
    <w:link w:val="Textonotapie"/>
    <w:locked/>
    <w:rsid w:val="005A68BF"/>
    <w:rPr>
      <w:rFonts w:ascii="Times New Roman" w:eastAsia="Times New Roman" w:hAnsi="Times New Roman" w:cs="Times New Roman"/>
      <w:sz w:val="20"/>
      <w:szCs w:val="20"/>
      <w:lang w:val="es-ES" w:eastAsia="x-none"/>
    </w:rPr>
  </w:style>
  <w:style w:type="character" w:customStyle="1" w:styleId="FooterChar">
    <w:name w:val="Footer Char"/>
    <w:locked/>
    <w:rsid w:val="005A68BF"/>
    <w:rPr>
      <w:sz w:val="24"/>
      <w:szCs w:val="24"/>
      <w:lang w:val="es-ES_tradnl" w:eastAsia="en-US" w:bidi="ar-SA"/>
    </w:rPr>
  </w:style>
  <w:style w:type="character" w:customStyle="1" w:styleId="BodyText2Char">
    <w:name w:val="Body Text 2 Char"/>
    <w:locked/>
    <w:rsid w:val="005A68BF"/>
    <w:rPr>
      <w:b/>
      <w:bCs w:val="0"/>
      <w:sz w:val="28"/>
      <w:lang w:val="en-US" w:eastAsia="en-US" w:bidi="ar-SA"/>
    </w:rPr>
  </w:style>
  <w:style w:type="character" w:customStyle="1" w:styleId="CarCar8">
    <w:name w:val="Car Car8"/>
    <w:rsid w:val="005A68BF"/>
    <w:rPr>
      <w:rFonts w:ascii="Times New Roman" w:hAnsi="Times New Roman" w:cs="Times New Roman" w:hint="default"/>
      <w:spacing w:val="42"/>
      <w:sz w:val="24"/>
      <w:szCs w:val="24"/>
      <w:lang w:val="es-ES_tradnl" w:eastAsia="en-US"/>
    </w:rPr>
  </w:style>
  <w:style w:type="character" w:customStyle="1" w:styleId="CarCar9">
    <w:name w:val="Car Car9"/>
    <w:rsid w:val="005A68BF"/>
    <w:rPr>
      <w:rFonts w:ascii="Times New Roman" w:hAnsi="Times New Roman" w:cs="Times New Roman" w:hint="default"/>
      <w:lang w:val="es-ES_tradnl" w:eastAsia="en-US"/>
    </w:rPr>
  </w:style>
  <w:style w:type="character" w:customStyle="1" w:styleId="CarCar16">
    <w:name w:val="Car Car16"/>
    <w:rsid w:val="005A68BF"/>
    <w:rPr>
      <w:rFonts w:ascii="Times New Roman" w:hAnsi="Times New Roman" w:cs="Times New Roman" w:hint="default"/>
      <w:sz w:val="24"/>
      <w:szCs w:val="24"/>
      <w:lang w:val="es-ES_tradnl" w:eastAsia="en-US"/>
    </w:rPr>
  </w:style>
  <w:style w:type="character" w:customStyle="1" w:styleId="BodyTextIndent2Char">
    <w:name w:val="Body Text Indent 2 Char"/>
    <w:locked/>
    <w:rsid w:val="005A68BF"/>
    <w:rPr>
      <w:sz w:val="24"/>
      <w:szCs w:val="24"/>
      <w:lang w:val="es-ES_tradnl" w:eastAsia="en-US" w:bidi="ar-SA"/>
    </w:rPr>
  </w:style>
  <w:style w:type="character" w:customStyle="1" w:styleId="AsuntodelcomentarioCar2">
    <w:name w:val="Asunto del comentario Car2"/>
    <w:link w:val="Asuntodelcomentario"/>
    <w:uiPriority w:val="99"/>
    <w:locked/>
    <w:rsid w:val="005A68BF"/>
    <w:rPr>
      <w:rFonts w:ascii="Courier New" w:eastAsia="Times New Roman" w:hAnsi="Courier New" w:cs="Times New Roman"/>
      <w:b/>
      <w:bCs/>
      <w:sz w:val="32"/>
      <w:szCs w:val="24"/>
      <w:lang w:val="es-ES_tradnl" w:eastAsia="es-ES"/>
    </w:rPr>
  </w:style>
  <w:style w:type="character" w:customStyle="1" w:styleId="CarCar10">
    <w:name w:val="Car Car10"/>
    <w:rsid w:val="005A68BF"/>
    <w:rPr>
      <w:rFonts w:ascii="Times New Roman" w:hAnsi="Times New Roman" w:cs="Times New Roman" w:hint="default"/>
      <w:sz w:val="24"/>
      <w:szCs w:val="24"/>
      <w:lang w:val="es-ES_tradnl" w:eastAsia="en-US"/>
    </w:rPr>
  </w:style>
  <w:style w:type="character" w:customStyle="1" w:styleId="Threecharacter">
    <w:name w:val="Three/character"/>
    <w:rsid w:val="005A68BF"/>
    <w:rPr>
      <w:rFonts w:ascii="Times New Roman" w:hAnsi="Times New Roman" w:cs="Times New Roman" w:hint="default"/>
    </w:rPr>
  </w:style>
  <w:style w:type="character" w:customStyle="1" w:styleId="WW8Num6z1">
    <w:name w:val="WW8Num6z1"/>
    <w:rsid w:val="005A68BF"/>
    <w:rPr>
      <w:rFonts w:ascii="OpenSymbol" w:eastAsia="OpenSymbol" w:hAnsi="OpenSymbol" w:hint="eastAsia"/>
    </w:rPr>
  </w:style>
  <w:style w:type="character" w:customStyle="1" w:styleId="WW8Num6z3">
    <w:name w:val="WW8Num6z3"/>
    <w:rsid w:val="005A68BF"/>
    <w:rPr>
      <w:rFonts w:ascii="Symbol" w:hAnsi="Symbol" w:hint="default"/>
    </w:rPr>
  </w:style>
  <w:style w:type="character" w:customStyle="1" w:styleId="WW8Num9z3">
    <w:name w:val="WW8Num9z3"/>
    <w:rsid w:val="005A68BF"/>
    <w:rPr>
      <w:rFonts w:ascii="Symbol" w:hAnsi="Symbol" w:hint="default"/>
    </w:rPr>
  </w:style>
  <w:style w:type="character" w:customStyle="1" w:styleId="WW8Num10z1">
    <w:name w:val="WW8Num10z1"/>
    <w:rsid w:val="005A68BF"/>
    <w:rPr>
      <w:b/>
      <w:bCs w:val="0"/>
      <w:sz w:val="28"/>
    </w:rPr>
  </w:style>
  <w:style w:type="character" w:customStyle="1" w:styleId="WW8Num10z3">
    <w:name w:val="WW8Num10z3"/>
    <w:rsid w:val="005A68BF"/>
    <w:rPr>
      <w:rFonts w:ascii="Symbol" w:hAnsi="Symbol" w:hint="default"/>
    </w:rPr>
  </w:style>
  <w:style w:type="character" w:customStyle="1" w:styleId="WW8Num13z3">
    <w:name w:val="WW8Num13z3"/>
    <w:rsid w:val="005A68BF"/>
    <w:rPr>
      <w:rFonts w:ascii="Symbol" w:hAnsi="Symbol" w:hint="default"/>
    </w:rPr>
  </w:style>
  <w:style w:type="character" w:customStyle="1" w:styleId="WW8Num15z3">
    <w:name w:val="WW8Num15z3"/>
    <w:rsid w:val="005A68BF"/>
    <w:rPr>
      <w:rFonts w:ascii="Symbol" w:hAnsi="Symbol" w:hint="default"/>
    </w:rPr>
  </w:style>
  <w:style w:type="character" w:customStyle="1" w:styleId="WW8Num16z3">
    <w:name w:val="WW8Num16z3"/>
    <w:rsid w:val="005A68BF"/>
    <w:rPr>
      <w:rFonts w:ascii="Symbol" w:hAnsi="Symbol" w:hint="default"/>
    </w:rPr>
  </w:style>
  <w:style w:type="character" w:customStyle="1" w:styleId="WW8Num20z1">
    <w:name w:val="WW8Num20z1"/>
    <w:rsid w:val="005A68BF"/>
    <w:rPr>
      <w:rFonts w:ascii="OpenSymbol" w:eastAsia="OpenSymbol" w:hAnsi="OpenSymbol" w:hint="eastAsia"/>
    </w:rPr>
  </w:style>
  <w:style w:type="character" w:customStyle="1" w:styleId="WW8Num20z3">
    <w:name w:val="WW8Num20z3"/>
    <w:rsid w:val="005A68BF"/>
    <w:rPr>
      <w:rFonts w:ascii="Symbol" w:hAnsi="Symbol" w:hint="default"/>
    </w:rPr>
  </w:style>
  <w:style w:type="character" w:customStyle="1" w:styleId="WW-Absatz-Standardschriftart1111111111111111111">
    <w:name w:val="WW-Absatz-Standardschriftart1111111111111111111"/>
    <w:rsid w:val="005A68BF"/>
  </w:style>
  <w:style w:type="character" w:customStyle="1" w:styleId="WW-Absatz-Standardschriftart11111111111111111111">
    <w:name w:val="WW-Absatz-Standardschriftart11111111111111111111"/>
    <w:rsid w:val="005A68BF"/>
  </w:style>
  <w:style w:type="character" w:customStyle="1" w:styleId="WW-Absatz-Standardschriftart111111111111111111111">
    <w:name w:val="WW-Absatz-Standardschriftart111111111111111111111"/>
    <w:rsid w:val="005A68BF"/>
  </w:style>
  <w:style w:type="character" w:customStyle="1" w:styleId="WW-Absatz-Standardschriftart1111111111111111111111">
    <w:name w:val="WW-Absatz-Standardschriftart1111111111111111111111"/>
    <w:rsid w:val="005A68BF"/>
  </w:style>
  <w:style w:type="character" w:customStyle="1" w:styleId="WW-Absatz-Standardschriftart11111111111111111111111">
    <w:name w:val="WW-Absatz-Standardschriftart11111111111111111111111"/>
    <w:rsid w:val="005A68BF"/>
  </w:style>
  <w:style w:type="character" w:customStyle="1" w:styleId="WW-Absatz-Standardschriftart111111111111111111111111">
    <w:name w:val="WW-Absatz-Standardschriftart111111111111111111111111"/>
    <w:rsid w:val="005A68BF"/>
  </w:style>
  <w:style w:type="character" w:customStyle="1" w:styleId="WW-Absatz-Standardschriftart1111111111111111111111111">
    <w:name w:val="WW-Absatz-Standardschriftart1111111111111111111111111"/>
    <w:rsid w:val="005A68BF"/>
  </w:style>
  <w:style w:type="character" w:customStyle="1" w:styleId="WW-Absatz-Standardschriftart11111111111111111111111111">
    <w:name w:val="WW-Absatz-Standardschriftart11111111111111111111111111"/>
    <w:rsid w:val="005A68BF"/>
  </w:style>
  <w:style w:type="character" w:customStyle="1" w:styleId="WW8Num5z1">
    <w:name w:val="WW8Num5z1"/>
    <w:rsid w:val="005A68BF"/>
    <w:rPr>
      <w:b/>
      <w:bCs w:val="0"/>
      <w:sz w:val="28"/>
    </w:rPr>
  </w:style>
  <w:style w:type="character" w:customStyle="1" w:styleId="WW-Absatz-Standardschriftart111111111111111111111111111">
    <w:name w:val="WW-Absatz-Standardschriftart111111111111111111111111111"/>
    <w:rsid w:val="005A68BF"/>
  </w:style>
  <w:style w:type="character" w:customStyle="1" w:styleId="WW-Absatz-Standardschriftart1111111111111111111111111111">
    <w:name w:val="WW-Absatz-Standardschriftart1111111111111111111111111111"/>
    <w:rsid w:val="005A68BF"/>
  </w:style>
  <w:style w:type="character" w:customStyle="1" w:styleId="WW-Absatz-Standardschriftart11111111111111111111111111111">
    <w:name w:val="WW-Absatz-Standardschriftart11111111111111111111111111111"/>
    <w:rsid w:val="005A68BF"/>
  </w:style>
  <w:style w:type="character" w:customStyle="1" w:styleId="WW-Absatz-Standardschriftart111111111111111111111111111111">
    <w:name w:val="WW-Absatz-Standardschriftart111111111111111111111111111111"/>
    <w:rsid w:val="005A68BF"/>
  </w:style>
  <w:style w:type="character" w:customStyle="1" w:styleId="WW-Absatz-Standardschriftart1111111111111111111111111111111">
    <w:name w:val="WW-Absatz-Standardschriftart1111111111111111111111111111111"/>
    <w:rsid w:val="005A68BF"/>
  </w:style>
  <w:style w:type="character" w:customStyle="1" w:styleId="WW8Num2z1">
    <w:name w:val="WW8Num2z1"/>
    <w:rsid w:val="005A68BF"/>
    <w:rPr>
      <w:color w:val="000000"/>
    </w:rPr>
  </w:style>
  <w:style w:type="character" w:customStyle="1" w:styleId="WW8Num4z1">
    <w:name w:val="WW8Num4z1"/>
    <w:rsid w:val="005A68BF"/>
    <w:rPr>
      <w:b/>
      <w:bCs w:val="0"/>
      <w:sz w:val="28"/>
    </w:rPr>
  </w:style>
  <w:style w:type="character" w:customStyle="1" w:styleId="WW-Absatz-Standardschriftart11111111111111111111111111111111">
    <w:name w:val="WW-Absatz-Standardschriftart11111111111111111111111111111111"/>
    <w:rsid w:val="005A68BF"/>
  </w:style>
  <w:style w:type="character" w:customStyle="1" w:styleId="WW-Absatz-Standardschriftart111111111111111111111111111111111">
    <w:name w:val="WW-Absatz-Standardschriftart111111111111111111111111111111111"/>
    <w:rsid w:val="005A68BF"/>
  </w:style>
  <w:style w:type="character" w:customStyle="1" w:styleId="WW-Absatz-Standardschriftart1111111111111111111111111111111111">
    <w:name w:val="WW-Absatz-Standardschriftart1111111111111111111111111111111111"/>
    <w:rsid w:val="005A68BF"/>
  </w:style>
  <w:style w:type="character" w:customStyle="1" w:styleId="WW-Absatz-Standardschriftart11111111111111111111111111111111111">
    <w:name w:val="WW-Absatz-Standardschriftart11111111111111111111111111111111111"/>
    <w:rsid w:val="005A68BF"/>
  </w:style>
  <w:style w:type="character" w:customStyle="1" w:styleId="WW-Absatz-Standardschriftart111111111111111111111111111111111111">
    <w:name w:val="WW-Absatz-Standardschriftart111111111111111111111111111111111111"/>
    <w:rsid w:val="005A68BF"/>
  </w:style>
  <w:style w:type="character" w:customStyle="1" w:styleId="WW-Absatz-Standardschriftart1111111111111111111111111111111111111">
    <w:name w:val="WW-Absatz-Standardschriftart1111111111111111111111111111111111111"/>
    <w:rsid w:val="005A68BF"/>
  </w:style>
  <w:style w:type="character" w:customStyle="1" w:styleId="WW8Num17z2">
    <w:name w:val="WW8Num17z2"/>
    <w:rsid w:val="005A68BF"/>
    <w:rPr>
      <w:rFonts w:ascii="Wingdings" w:hAnsi="Wingdings" w:hint="default"/>
    </w:rPr>
  </w:style>
  <w:style w:type="character" w:customStyle="1" w:styleId="Vietas">
    <w:name w:val="Viñetas"/>
    <w:rsid w:val="005A68BF"/>
    <w:rPr>
      <w:rFonts w:ascii="OpenSymbol" w:eastAsia="Times New Roman" w:hAnsi="OpenSymbol" w:hint="eastAsia"/>
    </w:rPr>
  </w:style>
  <w:style w:type="character" w:customStyle="1" w:styleId="NumberingSymbols">
    <w:name w:val="Numbering Symbols"/>
    <w:rsid w:val="005A68BF"/>
  </w:style>
  <w:style w:type="character" w:customStyle="1" w:styleId="Bullets">
    <w:name w:val="Bullets"/>
    <w:rsid w:val="005A68BF"/>
    <w:rPr>
      <w:rFonts w:ascii="OpenSymbol" w:eastAsia="Times New Roman" w:hAnsi="OpenSymbol" w:hint="eastAsia"/>
    </w:rPr>
  </w:style>
  <w:style w:type="character" w:customStyle="1" w:styleId="Ttulo5Car1">
    <w:name w:val="Título 5 Car1"/>
    <w:link w:val="Ttulo5"/>
    <w:locked/>
    <w:rsid w:val="005A68BF"/>
    <w:rPr>
      <w:rFonts w:ascii="Times New Roman" w:eastAsia="Times New Roman" w:hAnsi="Times New Roman" w:cs="Times New Roman"/>
      <w:b/>
      <w:bCs/>
      <w:sz w:val="28"/>
      <w:szCs w:val="24"/>
      <w:lang w:val="es-ES" w:eastAsia="x-none"/>
    </w:rPr>
  </w:style>
  <w:style w:type="character" w:customStyle="1" w:styleId="Ttulo6Car1">
    <w:name w:val="Título 6 Car1"/>
    <w:link w:val="Ttulo6"/>
    <w:locked/>
    <w:rsid w:val="005A68BF"/>
    <w:rPr>
      <w:rFonts w:ascii="Times New Roman" w:eastAsia="Times New Roman" w:hAnsi="Times New Roman" w:cs="Times New Roman"/>
      <w:b/>
      <w:bCs/>
      <w:sz w:val="24"/>
      <w:szCs w:val="24"/>
      <w:lang w:val="es-ES" w:eastAsia="x-none"/>
    </w:rPr>
  </w:style>
  <w:style w:type="character" w:customStyle="1" w:styleId="CarCar21">
    <w:name w:val="Car Car21"/>
    <w:rsid w:val="005A68BF"/>
    <w:rPr>
      <w:rFonts w:ascii="Times New Roman" w:hAnsi="Times New Roman" w:cs="Times New Roman" w:hint="default"/>
      <w:b/>
      <w:bCs/>
      <w:sz w:val="24"/>
      <w:szCs w:val="24"/>
      <w:lang w:val="es-ES_tradnl" w:eastAsia="en-US" w:bidi="ar-SA"/>
    </w:rPr>
  </w:style>
  <w:style w:type="character" w:customStyle="1" w:styleId="Ttulo8Car1">
    <w:name w:val="Título 8 Car1"/>
    <w:link w:val="Ttulo8"/>
    <w:locked/>
    <w:rsid w:val="005A68BF"/>
    <w:rPr>
      <w:rFonts w:ascii="Times New Roman" w:eastAsia="Times New Roman" w:hAnsi="Times New Roman" w:cs="Times New Roman"/>
      <w:b/>
      <w:bCs/>
      <w:sz w:val="28"/>
      <w:szCs w:val="24"/>
      <w:lang w:val="es-ES" w:eastAsia="x-none"/>
    </w:rPr>
  </w:style>
  <w:style w:type="character" w:customStyle="1" w:styleId="CarCar19">
    <w:name w:val="Car Car19"/>
    <w:rsid w:val="005A68BF"/>
    <w:rPr>
      <w:rFonts w:ascii="Times New Roman" w:hAnsi="Times New Roman" w:cs="Times New Roman" w:hint="default"/>
      <w:b/>
      <w:bCs/>
      <w:sz w:val="24"/>
      <w:szCs w:val="24"/>
      <w:lang w:val="es-ES_tradnl" w:eastAsia="en-US" w:bidi="ar-SA"/>
    </w:rPr>
  </w:style>
  <w:style w:type="character" w:customStyle="1" w:styleId="CarCar17">
    <w:name w:val="Car Car17"/>
    <w:rsid w:val="005A68BF"/>
    <w:rPr>
      <w:rFonts w:ascii="Times New Roman" w:hAnsi="Times New Roman" w:cs="Times New Roman" w:hint="default"/>
      <w:sz w:val="24"/>
      <w:szCs w:val="24"/>
      <w:lang w:val="es-ES_tradnl" w:eastAsia="en-US" w:bidi="ar-SA"/>
    </w:rPr>
  </w:style>
  <w:style w:type="character" w:customStyle="1" w:styleId="CarCar18">
    <w:name w:val="Car Car18"/>
    <w:rsid w:val="005A68BF"/>
    <w:rPr>
      <w:rFonts w:ascii="Arial" w:hAnsi="Arial" w:cs="Times New Roman" w:hint="default"/>
      <w:sz w:val="24"/>
      <w:lang w:val="es-ES_tradnl" w:eastAsia="es-ES" w:bidi="ar-SA"/>
    </w:rPr>
  </w:style>
  <w:style w:type="character" w:customStyle="1" w:styleId="Textoindependiente2Car1">
    <w:name w:val="Texto independiente 2 Car1"/>
    <w:locked/>
    <w:rsid w:val="005A68BF"/>
    <w:rPr>
      <w:rFonts w:ascii="Times New Roman" w:hAnsi="Times New Roman" w:cs="Times New Roman" w:hint="default"/>
      <w:b/>
      <w:bCs w:val="0"/>
      <w:sz w:val="28"/>
      <w:lang w:val="en-US" w:eastAsia="en-US"/>
    </w:rPr>
  </w:style>
  <w:style w:type="character" w:customStyle="1" w:styleId="TtuloCar1">
    <w:name w:val="Título Car1"/>
    <w:locked/>
    <w:rsid w:val="005A68BF"/>
    <w:rPr>
      <w:rFonts w:ascii="Times New Roman" w:hAnsi="Times New Roman" w:cs="Times New Roman" w:hint="default"/>
      <w:spacing w:val="42"/>
      <w:sz w:val="24"/>
      <w:szCs w:val="24"/>
      <w:lang w:val="es-ES_tradnl" w:eastAsia="en-US"/>
    </w:rPr>
  </w:style>
  <w:style w:type="character" w:customStyle="1" w:styleId="SangradetextonormalCar1">
    <w:name w:val="Sangría de texto normal Car1"/>
    <w:semiHidden/>
    <w:locked/>
    <w:rsid w:val="005A68BF"/>
    <w:rPr>
      <w:rFonts w:ascii="Times New Roman" w:hAnsi="Times New Roman" w:cs="Times New Roman" w:hint="default"/>
      <w:sz w:val="24"/>
      <w:szCs w:val="24"/>
      <w:lang w:val="es-ES_tradnl" w:eastAsia="en-US"/>
    </w:rPr>
  </w:style>
  <w:style w:type="character" w:customStyle="1" w:styleId="EncabezadodemensajeCar1">
    <w:name w:val="Encabezado de mensaje Car1"/>
    <w:semiHidden/>
    <w:locked/>
    <w:rsid w:val="005A68BF"/>
    <w:rPr>
      <w:rFonts w:ascii="Arial" w:hAnsi="Arial" w:cs="Times New Roman" w:hint="default"/>
      <w:sz w:val="24"/>
      <w:lang w:val="es-ES_tradnl" w:eastAsia="es-ES"/>
    </w:rPr>
  </w:style>
  <w:style w:type="character" w:customStyle="1" w:styleId="Sangra2detindependienteCar1">
    <w:name w:val="Sangría 2 de t. independiente Car1"/>
    <w:semiHidden/>
    <w:locked/>
    <w:rsid w:val="005A68BF"/>
    <w:rPr>
      <w:rFonts w:ascii="Times New Roman" w:hAnsi="Times New Roman" w:cs="Times New Roman" w:hint="default"/>
      <w:sz w:val="24"/>
      <w:szCs w:val="24"/>
      <w:lang w:val="es-ES_tradnl" w:eastAsia="en-US"/>
    </w:rPr>
  </w:style>
  <w:style w:type="character" w:customStyle="1" w:styleId="TextocomentarioCar2">
    <w:name w:val="Texto comentario Car2"/>
    <w:locked/>
    <w:rsid w:val="005A68BF"/>
    <w:rPr>
      <w:rFonts w:ascii="Times New Roman" w:hAnsi="Times New Roman" w:cs="Times New Roman" w:hint="default"/>
      <w:lang w:val="en-US" w:eastAsia="en-US"/>
    </w:rPr>
  </w:style>
  <w:style w:type="character" w:customStyle="1" w:styleId="Sangra3detindependienteCar1">
    <w:name w:val="Sangría 3 de t. independiente Car1"/>
    <w:locked/>
    <w:rsid w:val="005A68BF"/>
    <w:rPr>
      <w:rFonts w:ascii="Times New Roman" w:hAnsi="Times New Roman" w:cs="Times New Roman" w:hint="default"/>
      <w:sz w:val="24"/>
      <w:szCs w:val="24"/>
      <w:lang w:val="es-ES_tradnl" w:eastAsia="en-US"/>
    </w:rPr>
  </w:style>
  <w:style w:type="character" w:customStyle="1" w:styleId="PiedepginaCar1">
    <w:name w:val="Pie de página Car1"/>
    <w:locked/>
    <w:rsid w:val="005A68BF"/>
    <w:rPr>
      <w:rFonts w:ascii="Times New Roman" w:hAnsi="Times New Roman" w:cs="Times New Roman" w:hint="default"/>
      <w:sz w:val="24"/>
      <w:szCs w:val="24"/>
      <w:lang w:val="es-ES_tradnl" w:eastAsia="en-US"/>
    </w:rPr>
  </w:style>
  <w:style w:type="character" w:customStyle="1" w:styleId="CarCar131">
    <w:name w:val="Car Car131"/>
    <w:rsid w:val="005A68BF"/>
    <w:rPr>
      <w:rFonts w:ascii="Cambria" w:hAnsi="Cambria" w:cs="Times New Roman" w:hint="default"/>
      <w:sz w:val="24"/>
      <w:szCs w:val="24"/>
      <w:lang w:val="es-ES_tradnl" w:eastAsia="x-none"/>
    </w:rPr>
  </w:style>
  <w:style w:type="character" w:customStyle="1" w:styleId="CarCar121">
    <w:name w:val="Car Car121"/>
    <w:rsid w:val="005A68BF"/>
    <w:rPr>
      <w:rFonts w:ascii="Times New Roman" w:hAnsi="Times New Roman" w:cs="Times New Roman" w:hint="default"/>
      <w:b/>
      <w:bCs w:val="0"/>
      <w:sz w:val="28"/>
      <w:lang w:val="en-US" w:eastAsia="ar-SA" w:bidi="ar-SA"/>
    </w:rPr>
  </w:style>
  <w:style w:type="character" w:customStyle="1" w:styleId="CarCar111">
    <w:name w:val="Car Car111"/>
    <w:rsid w:val="005A68BF"/>
    <w:rPr>
      <w:rFonts w:ascii="Times New Roman" w:hAnsi="Times New Roman" w:cs="Times New Roman" w:hint="default"/>
      <w:sz w:val="24"/>
      <w:szCs w:val="24"/>
      <w:lang w:val="es-ES_tradnl" w:eastAsia="ar-SA" w:bidi="ar-SA"/>
    </w:rPr>
  </w:style>
  <w:style w:type="character" w:customStyle="1" w:styleId="CarCarCar1">
    <w:name w:val="Car Car Car1"/>
    <w:rsid w:val="005A68BF"/>
    <w:rPr>
      <w:rFonts w:ascii="Times New Roman" w:hAnsi="Times New Roman" w:cs="Times New Roman" w:hint="default"/>
      <w:sz w:val="24"/>
      <w:lang w:val="es-ES_tradnl" w:eastAsia="ar-SA" w:bidi="ar-SA"/>
    </w:rPr>
  </w:style>
  <w:style w:type="character" w:customStyle="1" w:styleId="apple-style-span">
    <w:name w:val="apple-style-span"/>
    <w:rsid w:val="005A68BF"/>
    <w:rPr>
      <w:rFonts w:ascii="Times New Roman" w:hAnsi="Times New Roman" w:cs="Times New Roman" w:hint="default"/>
    </w:rPr>
  </w:style>
  <w:style w:type="character" w:customStyle="1" w:styleId="Sub-ClauseSub-paragraphCarCar">
    <w:name w:val="Sub-Clause Sub-paragraph Car Car"/>
    <w:semiHidden/>
    <w:rsid w:val="005A68BF"/>
    <w:rPr>
      <w:b/>
      <w:bCs/>
      <w:sz w:val="40"/>
      <w:szCs w:val="24"/>
      <w:lang w:val="es-ES_tradnl" w:eastAsia="en-US" w:bidi="ar-SA"/>
    </w:rPr>
  </w:style>
  <w:style w:type="character" w:customStyle="1" w:styleId="CarCar23">
    <w:name w:val="Car Car23"/>
    <w:rsid w:val="005A68BF"/>
    <w:rPr>
      <w:b/>
      <w:bCs/>
      <w:sz w:val="28"/>
      <w:szCs w:val="24"/>
      <w:lang w:val="es-ES_tradnl" w:eastAsia="en-US" w:bidi="ar-SA"/>
    </w:rPr>
  </w:style>
  <w:style w:type="character" w:customStyle="1" w:styleId="CarCar22">
    <w:name w:val="Car Car22"/>
    <w:rsid w:val="005A68BF"/>
    <w:rPr>
      <w:b/>
      <w:bCs/>
      <w:sz w:val="24"/>
      <w:szCs w:val="24"/>
      <w:lang w:val="es-ES_tradnl" w:eastAsia="en-US" w:bidi="ar-SA"/>
    </w:rPr>
  </w:style>
  <w:style w:type="character" w:customStyle="1" w:styleId="CarCar20">
    <w:name w:val="Car Car20"/>
    <w:rsid w:val="005A68BF"/>
    <w:rPr>
      <w:b/>
      <w:bCs/>
      <w:sz w:val="28"/>
      <w:szCs w:val="24"/>
      <w:lang w:val="es-ES_tradnl" w:eastAsia="en-US" w:bidi="ar-SA"/>
    </w:rPr>
  </w:style>
  <w:style w:type="character" w:customStyle="1" w:styleId="Heading1Char1">
    <w:name w:val="Heading 1 Char1"/>
    <w:aliases w:val="Document Header1 Car Char1,s1 Car Char1,Sub1 Car Char1,s1 Char1,Document Header1 Char1"/>
    <w:locked/>
    <w:rsid w:val="005A68BF"/>
    <w:rPr>
      <w:rFonts w:ascii="Times New Roman" w:hAnsi="Times New Roman" w:cs="Times New Roman" w:hint="default"/>
      <w:sz w:val="24"/>
      <w:szCs w:val="24"/>
      <w:lang w:val="en-US" w:eastAsia="x-none"/>
    </w:rPr>
  </w:style>
  <w:style w:type="character" w:customStyle="1" w:styleId="SubtitleChar">
    <w:name w:val="Subtitle Char"/>
    <w:locked/>
    <w:rsid w:val="005A68BF"/>
    <w:rPr>
      <w:rFonts w:ascii="Times New Roman Bold" w:hAnsi="Times New Roman Bold" w:cs="Times New Roman" w:hint="default"/>
      <w:b/>
      <w:bCs w:val="0"/>
      <w:sz w:val="20"/>
      <w:szCs w:val="20"/>
      <w:lang w:val="en-US" w:eastAsia="x-none"/>
    </w:rPr>
  </w:style>
  <w:style w:type="character" w:customStyle="1" w:styleId="BodyTextIndent3Char">
    <w:name w:val="Body Text Indent 3 Char"/>
    <w:locked/>
    <w:rsid w:val="005A68BF"/>
    <w:rPr>
      <w:rFonts w:ascii="Times New Roman" w:hAnsi="Times New Roman" w:cs="Times New Roman" w:hint="default"/>
      <w:sz w:val="24"/>
      <w:szCs w:val="24"/>
      <w:lang w:val="es-ES_tradnl" w:eastAsia="x-none"/>
    </w:rPr>
  </w:style>
  <w:style w:type="character" w:customStyle="1" w:styleId="BodyText3Char">
    <w:name w:val="Body Text 3 Char"/>
    <w:locked/>
    <w:rsid w:val="005A68BF"/>
    <w:rPr>
      <w:rFonts w:ascii="Times New Roman" w:hAnsi="Times New Roman" w:cs="Times New Roman" w:hint="default"/>
      <w:i/>
      <w:iCs/>
      <w:sz w:val="24"/>
      <w:szCs w:val="24"/>
      <w:lang w:val="es-ES_tradnl" w:eastAsia="x-none"/>
    </w:rPr>
  </w:style>
  <w:style w:type="character" w:customStyle="1" w:styleId="CommentTextChar">
    <w:name w:val="Comment Text Char"/>
    <w:semiHidden/>
    <w:locked/>
    <w:rsid w:val="005A68BF"/>
    <w:rPr>
      <w:rFonts w:ascii="Times New Roman" w:hAnsi="Times New Roman" w:cs="Times New Roman" w:hint="default"/>
      <w:sz w:val="20"/>
      <w:szCs w:val="20"/>
      <w:lang w:val="en-US" w:eastAsia="x-none"/>
    </w:rPr>
  </w:style>
  <w:style w:type="character" w:customStyle="1" w:styleId="DocumentMapChar">
    <w:name w:val="Document Map Char"/>
    <w:semiHidden/>
    <w:locked/>
    <w:rsid w:val="005A68BF"/>
    <w:rPr>
      <w:rFonts w:ascii="Tahoma" w:hAnsi="Tahoma" w:cs="Tahoma" w:hint="default"/>
      <w:sz w:val="24"/>
      <w:szCs w:val="24"/>
      <w:shd w:val="clear" w:color="auto" w:fill="000080"/>
      <w:lang w:val="es-ES_tradnl" w:eastAsia="x-none"/>
    </w:rPr>
  </w:style>
  <w:style w:type="character" w:customStyle="1" w:styleId="TextodegloboCar2">
    <w:name w:val="Texto de globo Car2"/>
    <w:locked/>
    <w:rsid w:val="005A68BF"/>
    <w:rPr>
      <w:rFonts w:ascii="Tahoma" w:eastAsia="Times New Roman" w:hAnsi="Tahoma" w:cs="Tahoma" w:hint="default"/>
      <w:sz w:val="16"/>
      <w:szCs w:val="16"/>
      <w:lang w:val="es-ES"/>
    </w:rPr>
  </w:style>
  <w:style w:type="character" w:customStyle="1" w:styleId="MessageHeaderChar">
    <w:name w:val="Message Header Char"/>
    <w:locked/>
    <w:rsid w:val="005A68BF"/>
    <w:rPr>
      <w:rFonts w:ascii="Arial" w:hAnsi="Arial" w:cs="Times New Roman" w:hint="default"/>
      <w:sz w:val="20"/>
      <w:szCs w:val="20"/>
      <w:lang w:val="es-ES_tradnl" w:eastAsia="es-ES"/>
    </w:rPr>
  </w:style>
  <w:style w:type="character" w:customStyle="1" w:styleId="DateChar">
    <w:name w:val="Date Char"/>
    <w:locked/>
    <w:rsid w:val="005A68BF"/>
    <w:rPr>
      <w:rFonts w:ascii="Times New Roman" w:hAnsi="Times New Roman" w:cs="Times New Roman" w:hint="default"/>
      <w:sz w:val="20"/>
      <w:szCs w:val="20"/>
      <w:lang w:val="es-ES_tradnl" w:eastAsia="es-ES"/>
    </w:rPr>
  </w:style>
  <w:style w:type="character" w:customStyle="1" w:styleId="EndnoteTextChar">
    <w:name w:val="Endnote Text Char"/>
    <w:locked/>
    <w:rsid w:val="005A68BF"/>
    <w:rPr>
      <w:rFonts w:ascii="Times New Roman" w:hAnsi="Times New Roman" w:cs="Times New Roman" w:hint="default"/>
      <w:sz w:val="20"/>
      <w:szCs w:val="20"/>
      <w:lang w:val="en-US" w:eastAsia="es-ES"/>
    </w:rPr>
  </w:style>
  <w:style w:type="character" w:customStyle="1" w:styleId="HeaderChar1">
    <w:name w:val="Header Char1"/>
    <w:locked/>
    <w:rsid w:val="005A68BF"/>
    <w:rPr>
      <w:rFonts w:ascii="Times New Roman" w:hAnsi="Times New Roman" w:cs="Times New Roman" w:hint="default"/>
      <w:lang w:val="es-ES_tradnl" w:eastAsia="en-US"/>
    </w:rPr>
  </w:style>
  <w:style w:type="character" w:customStyle="1" w:styleId="BodyTextIndentChar1">
    <w:name w:val="Body Text Indent Char1"/>
    <w:semiHidden/>
    <w:locked/>
    <w:rsid w:val="005A68BF"/>
    <w:rPr>
      <w:rFonts w:ascii="Times New Roman" w:hAnsi="Times New Roman" w:cs="Times New Roman" w:hint="default"/>
      <w:sz w:val="24"/>
      <w:szCs w:val="24"/>
      <w:lang w:val="es-ES_tradnl" w:eastAsia="en-US"/>
    </w:rPr>
  </w:style>
  <w:style w:type="character" w:customStyle="1" w:styleId="TitleChar1">
    <w:name w:val="Title Char1"/>
    <w:locked/>
    <w:rsid w:val="005A68BF"/>
    <w:rPr>
      <w:rFonts w:ascii="Cambria" w:hAnsi="Cambria" w:cs="Cambria" w:hint="default"/>
      <w:b/>
      <w:bCs/>
      <w:kern w:val="28"/>
      <w:sz w:val="32"/>
      <w:szCs w:val="32"/>
      <w:lang w:val="es-ES_tradnl" w:eastAsia="en-US"/>
    </w:rPr>
  </w:style>
  <w:style w:type="character" w:customStyle="1" w:styleId="Heading2Char1">
    <w:name w:val="Heading 2 Char1"/>
    <w:aliases w:val="Title Header2 Char1,s2 Char1,Sub2 Char1"/>
    <w:semiHidden/>
    <w:locked/>
    <w:rsid w:val="005A68BF"/>
    <w:rPr>
      <w:b/>
      <w:bCs/>
      <w:sz w:val="72"/>
      <w:szCs w:val="72"/>
      <w:lang w:val="es-ES_tradnl" w:eastAsia="en-US" w:bidi="ar-SA"/>
    </w:rPr>
  </w:style>
  <w:style w:type="character" w:customStyle="1" w:styleId="Heading3Char1">
    <w:name w:val="Heading 3 Char1"/>
    <w:aliases w:val="Section Header3 Char1"/>
    <w:semiHidden/>
    <w:locked/>
    <w:rsid w:val="005A68BF"/>
    <w:rPr>
      <w:rFonts w:ascii="Cambria" w:hAnsi="Cambria" w:cs="Cambria" w:hint="default"/>
      <w:b/>
      <w:bCs/>
      <w:sz w:val="26"/>
      <w:szCs w:val="26"/>
      <w:lang w:val="es-ES_tradnl" w:eastAsia="en-US"/>
    </w:rPr>
  </w:style>
  <w:style w:type="character" w:customStyle="1" w:styleId="Heading4Char1">
    <w:name w:val="Heading 4 Char1"/>
    <w:aliases w:val="Sub-Clause Sub-paragraph Char1"/>
    <w:semiHidden/>
    <w:locked/>
    <w:rsid w:val="005A68BF"/>
    <w:rPr>
      <w:rFonts w:ascii="Calibri" w:hAnsi="Calibri" w:cs="Calibri" w:hint="default"/>
      <w:b/>
      <w:bCs/>
      <w:sz w:val="28"/>
      <w:szCs w:val="28"/>
      <w:lang w:val="es-ES_tradnl" w:eastAsia="en-US"/>
    </w:rPr>
  </w:style>
  <w:style w:type="character" w:customStyle="1" w:styleId="Heading5Char1">
    <w:name w:val="Heading 5 Char1"/>
    <w:semiHidden/>
    <w:locked/>
    <w:rsid w:val="005A68BF"/>
    <w:rPr>
      <w:rFonts w:ascii="Calibri" w:hAnsi="Calibri" w:cs="Calibri" w:hint="default"/>
      <w:b/>
      <w:bCs/>
      <w:i/>
      <w:iCs/>
      <w:sz w:val="26"/>
      <w:szCs w:val="26"/>
      <w:lang w:val="es-ES_tradnl" w:eastAsia="en-US"/>
    </w:rPr>
  </w:style>
  <w:style w:type="character" w:customStyle="1" w:styleId="Heading6Char1">
    <w:name w:val="Heading 6 Char1"/>
    <w:semiHidden/>
    <w:locked/>
    <w:rsid w:val="005A68BF"/>
    <w:rPr>
      <w:rFonts w:ascii="Calibri" w:hAnsi="Calibri" w:cs="Calibri" w:hint="default"/>
      <w:b/>
      <w:bCs/>
      <w:lang w:val="es-ES_tradnl" w:eastAsia="en-US"/>
    </w:rPr>
  </w:style>
  <w:style w:type="character" w:customStyle="1" w:styleId="Heading7Char1">
    <w:name w:val="Heading 7 Char1"/>
    <w:semiHidden/>
    <w:locked/>
    <w:rsid w:val="005A68BF"/>
    <w:rPr>
      <w:rFonts w:ascii="Calibri" w:hAnsi="Calibri" w:cs="Calibri" w:hint="default"/>
      <w:sz w:val="24"/>
      <w:szCs w:val="24"/>
      <w:lang w:val="es-ES_tradnl" w:eastAsia="en-US"/>
    </w:rPr>
  </w:style>
  <w:style w:type="character" w:customStyle="1" w:styleId="Heading8Char1">
    <w:name w:val="Heading 8 Char1"/>
    <w:semiHidden/>
    <w:locked/>
    <w:rsid w:val="005A68BF"/>
    <w:rPr>
      <w:rFonts w:ascii="Calibri" w:hAnsi="Calibri" w:cs="Calibri" w:hint="default"/>
      <w:i/>
      <w:iCs/>
      <w:sz w:val="24"/>
      <w:szCs w:val="24"/>
      <w:lang w:val="es-ES_tradnl" w:eastAsia="en-US"/>
    </w:rPr>
  </w:style>
  <w:style w:type="character" w:customStyle="1" w:styleId="Heading9Char1">
    <w:name w:val="Heading 9 Char1"/>
    <w:semiHidden/>
    <w:locked/>
    <w:rsid w:val="005A68BF"/>
    <w:rPr>
      <w:rFonts w:ascii="Cambria" w:hAnsi="Cambria" w:cs="Cambria" w:hint="default"/>
      <w:lang w:val="es-ES_tradnl" w:eastAsia="en-US"/>
    </w:rPr>
  </w:style>
  <w:style w:type="character" w:customStyle="1" w:styleId="SubtitleChar1">
    <w:name w:val="Subtitle Char1"/>
    <w:locked/>
    <w:rsid w:val="005A68BF"/>
    <w:rPr>
      <w:rFonts w:ascii="Cambria" w:hAnsi="Cambria" w:cs="Cambria" w:hint="default"/>
      <w:sz w:val="24"/>
      <w:szCs w:val="24"/>
      <w:lang w:val="es-ES_tradnl" w:eastAsia="en-US"/>
    </w:rPr>
  </w:style>
  <w:style w:type="character" w:customStyle="1" w:styleId="BodyText2Char1">
    <w:name w:val="Body Text 2 Char1"/>
    <w:locked/>
    <w:rsid w:val="005A68BF"/>
    <w:rPr>
      <w:rFonts w:ascii="Times New Roman" w:hAnsi="Times New Roman" w:cs="Times New Roman" w:hint="default"/>
      <w:b/>
      <w:bCs/>
      <w:sz w:val="20"/>
      <w:szCs w:val="20"/>
      <w:lang w:val="en-US" w:eastAsia="en-US"/>
    </w:rPr>
  </w:style>
  <w:style w:type="character" w:customStyle="1" w:styleId="BodyTextIndent2Char1">
    <w:name w:val="Body Text Indent 2 Char1"/>
    <w:locked/>
    <w:rsid w:val="005A68BF"/>
    <w:rPr>
      <w:rFonts w:ascii="Times New Roman" w:hAnsi="Times New Roman" w:cs="Times New Roman" w:hint="default"/>
      <w:sz w:val="24"/>
      <w:szCs w:val="24"/>
      <w:lang w:val="es-ES_tradnl" w:eastAsia="en-US"/>
    </w:rPr>
  </w:style>
  <w:style w:type="character" w:customStyle="1" w:styleId="BodyTextIndent3Char1">
    <w:name w:val="Body Text Indent 3 Char1"/>
    <w:semiHidden/>
    <w:locked/>
    <w:rsid w:val="005A68BF"/>
    <w:rPr>
      <w:rFonts w:ascii="Times New Roman" w:hAnsi="Times New Roman" w:cs="Times New Roman" w:hint="default"/>
      <w:sz w:val="16"/>
      <w:szCs w:val="16"/>
      <w:lang w:val="es-ES_tradnl" w:eastAsia="en-US"/>
    </w:rPr>
  </w:style>
  <w:style w:type="character" w:customStyle="1" w:styleId="BodyText3Char1">
    <w:name w:val="Body Text 3 Char1"/>
    <w:semiHidden/>
    <w:locked/>
    <w:rsid w:val="005A68BF"/>
    <w:rPr>
      <w:rFonts w:ascii="Times New Roman" w:hAnsi="Times New Roman" w:cs="Times New Roman" w:hint="default"/>
      <w:sz w:val="16"/>
      <w:szCs w:val="16"/>
      <w:lang w:val="es-ES_tradnl" w:eastAsia="en-US"/>
    </w:rPr>
  </w:style>
  <w:style w:type="character" w:customStyle="1" w:styleId="BodyTextChar1">
    <w:name w:val="Body Text Char1"/>
    <w:semiHidden/>
    <w:locked/>
    <w:rsid w:val="005A68BF"/>
    <w:rPr>
      <w:rFonts w:ascii="Times New Roman" w:hAnsi="Times New Roman" w:cs="Times New Roman" w:hint="default"/>
      <w:i/>
      <w:iCs/>
      <w:sz w:val="24"/>
      <w:szCs w:val="24"/>
      <w:lang w:val="es-ES_tradnl" w:eastAsia="en-US"/>
    </w:rPr>
  </w:style>
  <w:style w:type="character" w:customStyle="1" w:styleId="CommentTextChar1">
    <w:name w:val="Comment Text Char1"/>
    <w:semiHidden/>
    <w:locked/>
    <w:rsid w:val="005A68BF"/>
    <w:rPr>
      <w:rFonts w:ascii="Times New Roman" w:hAnsi="Times New Roman" w:cs="Times New Roman" w:hint="default"/>
      <w:sz w:val="20"/>
      <w:szCs w:val="20"/>
      <w:lang w:val="es-ES_tradnl" w:eastAsia="en-US"/>
    </w:rPr>
  </w:style>
  <w:style w:type="character" w:customStyle="1" w:styleId="FootnoteTextChar1">
    <w:name w:val="Footnote Text Char1"/>
    <w:semiHidden/>
    <w:locked/>
    <w:rsid w:val="005A68BF"/>
    <w:rPr>
      <w:rFonts w:ascii="Times New Roman" w:hAnsi="Times New Roman" w:cs="Times New Roman" w:hint="default"/>
      <w:sz w:val="20"/>
      <w:szCs w:val="20"/>
      <w:lang w:val="es-ES_tradnl" w:eastAsia="en-US"/>
    </w:rPr>
  </w:style>
  <w:style w:type="character" w:customStyle="1" w:styleId="FooterChar1">
    <w:name w:val="Footer Char1"/>
    <w:semiHidden/>
    <w:locked/>
    <w:rsid w:val="005A68BF"/>
    <w:rPr>
      <w:rFonts w:ascii="Times New Roman" w:hAnsi="Times New Roman" w:cs="Times New Roman" w:hint="default"/>
      <w:sz w:val="24"/>
      <w:szCs w:val="24"/>
      <w:lang w:val="es-ES_tradnl" w:eastAsia="en-US"/>
    </w:rPr>
  </w:style>
  <w:style w:type="character" w:customStyle="1" w:styleId="DocumentMapChar1">
    <w:name w:val="Document Map Char1"/>
    <w:semiHidden/>
    <w:locked/>
    <w:rsid w:val="005A68BF"/>
    <w:rPr>
      <w:rFonts w:ascii="Times New Roman" w:hAnsi="Times New Roman" w:cs="Times New Roman" w:hint="default"/>
      <w:sz w:val="2"/>
      <w:szCs w:val="2"/>
      <w:lang w:val="es-ES_tradnl" w:eastAsia="en-US"/>
    </w:rPr>
  </w:style>
  <w:style w:type="character" w:customStyle="1" w:styleId="BalloonTextChar1">
    <w:name w:val="Balloon Text Char1"/>
    <w:semiHidden/>
    <w:locked/>
    <w:rsid w:val="005A68BF"/>
    <w:rPr>
      <w:rFonts w:ascii="Times New Roman" w:hAnsi="Times New Roman" w:cs="Times New Roman" w:hint="default"/>
      <w:sz w:val="2"/>
      <w:szCs w:val="2"/>
      <w:lang w:val="es-ES_tradnl" w:eastAsia="en-US"/>
    </w:rPr>
  </w:style>
  <w:style w:type="character" w:customStyle="1" w:styleId="CommentSubjectChar1">
    <w:name w:val="Comment Subject Char1"/>
    <w:semiHidden/>
    <w:locked/>
    <w:rsid w:val="005A68BF"/>
    <w:rPr>
      <w:rFonts w:ascii="Times New Roman" w:hAnsi="Times New Roman" w:cs="Times New Roman" w:hint="default"/>
      <w:b/>
      <w:bCs/>
      <w:sz w:val="20"/>
      <w:szCs w:val="20"/>
      <w:lang w:val="es-ES_tradnl" w:eastAsia="en-US"/>
    </w:rPr>
  </w:style>
  <w:style w:type="character" w:customStyle="1" w:styleId="CarCar42">
    <w:name w:val="Car Car42"/>
    <w:locked/>
    <w:rsid w:val="005A68BF"/>
    <w:rPr>
      <w:rFonts w:ascii="Times New Roman" w:hAnsi="Times New Roman" w:cs="Times New Roman" w:hint="default"/>
      <w:lang w:val="es-ES_tradnl" w:eastAsia="en-US"/>
    </w:rPr>
  </w:style>
  <w:style w:type="character" w:customStyle="1" w:styleId="SectionHeader3CarCar">
    <w:name w:val="Section Header3 Car Car"/>
    <w:semiHidden/>
    <w:locked/>
    <w:rsid w:val="005A68BF"/>
    <w:rPr>
      <w:rFonts w:ascii="Cambria" w:hAnsi="Cambria" w:cs="Cambria" w:hint="default"/>
      <w:b/>
      <w:bCs/>
      <w:sz w:val="26"/>
      <w:szCs w:val="26"/>
      <w:lang w:val="es-ES_tradnl" w:eastAsia="en-US"/>
    </w:rPr>
  </w:style>
  <w:style w:type="character" w:customStyle="1" w:styleId="CarCar171">
    <w:name w:val="Car Car171"/>
    <w:semiHidden/>
    <w:locked/>
    <w:rsid w:val="005A68BF"/>
    <w:rPr>
      <w:rFonts w:ascii="Calibri" w:hAnsi="Calibri" w:cs="Calibri" w:hint="default"/>
      <w:sz w:val="24"/>
      <w:szCs w:val="24"/>
      <w:lang w:val="es-ES_tradnl" w:eastAsia="en-US"/>
    </w:rPr>
  </w:style>
  <w:style w:type="character" w:customStyle="1" w:styleId="CarCar15">
    <w:name w:val="Car Car15"/>
    <w:semiHidden/>
    <w:locked/>
    <w:rsid w:val="005A68BF"/>
    <w:rPr>
      <w:rFonts w:ascii="Cambria" w:hAnsi="Cambria" w:cs="Cambria" w:hint="default"/>
      <w:lang w:val="es-ES_tradnl" w:eastAsia="en-US"/>
    </w:rPr>
  </w:style>
  <w:style w:type="character" w:customStyle="1" w:styleId="CarCar14">
    <w:name w:val="Car Car14"/>
    <w:semiHidden/>
    <w:locked/>
    <w:rsid w:val="005A68BF"/>
    <w:rPr>
      <w:rFonts w:ascii="Times New Roman" w:hAnsi="Times New Roman" w:cs="Times New Roman" w:hint="default"/>
      <w:sz w:val="24"/>
      <w:szCs w:val="24"/>
      <w:lang w:val="es-ES_tradnl" w:eastAsia="en-US"/>
    </w:rPr>
  </w:style>
  <w:style w:type="character" w:customStyle="1" w:styleId="CarCar7">
    <w:name w:val="Car Car7"/>
    <w:semiHidden/>
    <w:locked/>
    <w:rsid w:val="005A68BF"/>
    <w:rPr>
      <w:rFonts w:ascii="Times New Roman" w:hAnsi="Times New Roman" w:cs="Times New Roman" w:hint="default"/>
      <w:sz w:val="20"/>
      <w:szCs w:val="20"/>
      <w:lang w:val="es-ES_tradnl" w:eastAsia="en-US"/>
    </w:rPr>
  </w:style>
  <w:style w:type="character" w:customStyle="1" w:styleId="CarCar6">
    <w:name w:val="Car Car6"/>
    <w:semiHidden/>
    <w:locked/>
    <w:rsid w:val="005A68BF"/>
    <w:rPr>
      <w:rFonts w:ascii="Times New Roman" w:hAnsi="Times New Roman" w:cs="Times New Roman" w:hint="default"/>
      <w:sz w:val="20"/>
      <w:szCs w:val="20"/>
      <w:lang w:val="es-ES_tradnl" w:eastAsia="en-US"/>
    </w:rPr>
  </w:style>
  <w:style w:type="character" w:customStyle="1" w:styleId="CarCar5">
    <w:name w:val="Car Car5"/>
    <w:semiHidden/>
    <w:locked/>
    <w:rsid w:val="005A68BF"/>
    <w:rPr>
      <w:rFonts w:ascii="Times New Roman" w:hAnsi="Times New Roman" w:cs="Times New Roman" w:hint="default"/>
      <w:sz w:val="24"/>
      <w:szCs w:val="24"/>
      <w:lang w:val="es-ES_tradnl" w:eastAsia="en-US"/>
    </w:rPr>
  </w:style>
  <w:style w:type="character" w:customStyle="1" w:styleId="CarCar41">
    <w:name w:val="Car Car41"/>
    <w:locked/>
    <w:rsid w:val="005A68BF"/>
    <w:rPr>
      <w:rFonts w:ascii="Times New Roman" w:hAnsi="Times New Roman" w:cs="Times New Roman" w:hint="default"/>
      <w:lang w:val="es-ES_tradnl" w:eastAsia="en-US"/>
    </w:rPr>
  </w:style>
  <w:style w:type="character" w:customStyle="1" w:styleId="CarCar31">
    <w:name w:val="Car Car31"/>
    <w:locked/>
    <w:rsid w:val="005A68BF"/>
    <w:rPr>
      <w:rFonts w:ascii="Cambria" w:hAnsi="Cambria" w:cs="Cambria" w:hint="default"/>
      <w:b/>
      <w:bCs/>
      <w:kern w:val="28"/>
      <w:sz w:val="32"/>
      <w:szCs w:val="32"/>
      <w:lang w:val="es-ES_tradnl" w:eastAsia="en-US"/>
    </w:rPr>
  </w:style>
  <w:style w:type="character" w:customStyle="1" w:styleId="CarCar2">
    <w:name w:val="Car Car2"/>
    <w:uiPriority w:val="99"/>
    <w:locked/>
    <w:rsid w:val="005A68BF"/>
    <w:rPr>
      <w:rFonts w:ascii="Times New Roman" w:hAnsi="Times New Roman" w:cs="Times New Roman" w:hint="default"/>
      <w:sz w:val="2"/>
      <w:szCs w:val="2"/>
      <w:lang w:val="es-ES_tradnl" w:eastAsia="en-US"/>
    </w:rPr>
  </w:style>
  <w:style w:type="character" w:customStyle="1" w:styleId="CarCar101">
    <w:name w:val="Car Car101"/>
    <w:semiHidden/>
    <w:locked/>
    <w:rsid w:val="005A68BF"/>
    <w:rPr>
      <w:rFonts w:ascii="Times New Roman" w:hAnsi="Times New Roman" w:cs="Times New Roman" w:hint="default"/>
      <w:sz w:val="16"/>
      <w:szCs w:val="16"/>
      <w:lang w:val="es-ES_tradnl" w:eastAsia="en-US"/>
    </w:rPr>
  </w:style>
  <w:style w:type="character" w:customStyle="1" w:styleId="Cuerpodeltexto12Tahoma">
    <w:name w:val="Cuerpo del texto (12) + Tahoma"/>
    <w:aliases w:val="5 pto,Sin cursiva,Encabezamiento o pie de página + Arial Narrow,8,Cursiva,7,Versales"/>
    <w:rsid w:val="005A68BF"/>
    <w:rPr>
      <w:rFonts w:ascii="Tahoma" w:eastAsia="Tahoma" w:hAnsi="Tahoma" w:cs="Tahoma"/>
      <w:i/>
      <w:iCs/>
      <w:sz w:val="10"/>
      <w:szCs w:val="10"/>
      <w:shd w:val="clear" w:color="auto" w:fill="FFFFFF"/>
    </w:rPr>
  </w:style>
  <w:style w:type="character" w:customStyle="1" w:styleId="Encabezamientoopiedepgina">
    <w:name w:val="Encabezamiento o pie de página_"/>
    <w:rsid w:val="005A68BF"/>
    <w:rPr>
      <w:rFonts w:ascii="Times New Roman" w:eastAsia="Times New Roman" w:hAnsi="Times New Roman" w:cs="Times New Roman" w:hint="default"/>
      <w:b w:val="0"/>
      <w:bCs w:val="0"/>
      <w:i w:val="0"/>
      <w:iCs w:val="0"/>
      <w:smallCaps w:val="0"/>
      <w:strike w:val="0"/>
      <w:dstrike w:val="0"/>
      <w:sz w:val="20"/>
      <w:szCs w:val="20"/>
      <w:u w:val="none"/>
      <w:effect w:val="none"/>
    </w:rPr>
  </w:style>
  <w:style w:type="character" w:customStyle="1" w:styleId="EncabezamientoopiedepginaNegrita">
    <w:name w:val="Encabezamiento o pie de página + Negrita"/>
    <w:rsid w:val="005A68BF"/>
    <w:rPr>
      <w:rFonts w:ascii="Times New Roman" w:eastAsia="Times New Roman" w:hAnsi="Times New Roman" w:cs="Times New Roman" w:hint="default"/>
      <w:b/>
      <w:bCs/>
      <w:i w:val="0"/>
      <w:iCs w:val="0"/>
      <w:smallCaps w:val="0"/>
      <w:strike w:val="0"/>
      <w:dstrike w:val="0"/>
      <w:spacing w:val="0"/>
      <w:sz w:val="20"/>
      <w:szCs w:val="20"/>
      <w:u w:val="none"/>
      <w:effect w:val="none"/>
    </w:rPr>
  </w:style>
  <w:style w:type="character" w:customStyle="1" w:styleId="Encabezamientoopiedepgina0">
    <w:name w:val="Encabezamiento o pie de página"/>
    <w:rsid w:val="005A68BF"/>
    <w:rPr>
      <w:rFonts w:ascii="Times New Roman" w:eastAsia="Times New Roman" w:hAnsi="Times New Roman" w:cs="Times New Roman" w:hint="default"/>
      <w:b w:val="0"/>
      <w:bCs w:val="0"/>
      <w:i w:val="0"/>
      <w:iCs w:val="0"/>
      <w:smallCaps w:val="0"/>
      <w:strike w:val="0"/>
      <w:dstrike w:val="0"/>
      <w:spacing w:val="0"/>
      <w:sz w:val="20"/>
      <w:szCs w:val="20"/>
      <w:u w:val="none"/>
      <w:effect w:val="none"/>
    </w:rPr>
  </w:style>
  <w:style w:type="character" w:customStyle="1" w:styleId="Leyendadelatabla">
    <w:name w:val="Leyenda de la tabla"/>
    <w:rsid w:val="005A68BF"/>
    <w:rPr>
      <w:rFonts w:ascii="Times New Roman" w:eastAsia="Times New Roman" w:hAnsi="Times New Roman" w:cs="Times New Roman" w:hint="default"/>
      <w:b w:val="0"/>
      <w:bCs w:val="0"/>
      <w:i w:val="0"/>
      <w:iCs w:val="0"/>
      <w:smallCaps w:val="0"/>
      <w:spacing w:val="0"/>
      <w:sz w:val="24"/>
      <w:szCs w:val="24"/>
      <w:u w:val="single"/>
    </w:rPr>
  </w:style>
  <w:style w:type="character" w:customStyle="1" w:styleId="apple-converted-space">
    <w:name w:val="apple-converted-space"/>
    <w:basedOn w:val="Fuentedeprrafopredeter"/>
    <w:rsid w:val="005A68BF"/>
  </w:style>
  <w:style w:type="table" w:styleId="Tablaprofesional">
    <w:name w:val="Table Professional"/>
    <w:basedOn w:val="Tablanormal"/>
    <w:uiPriority w:val="99"/>
    <w:semiHidden/>
    <w:unhideWhenUsed/>
    <w:rsid w:val="005A68BF"/>
    <w:pPr>
      <w:widowControl w:val="0"/>
      <w:adjustRightInd w:val="0"/>
      <w:spacing w:after="0" w:line="360" w:lineRule="atLeast"/>
      <w:jc w:val="both"/>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styleId="Tablaconcuadrcula">
    <w:name w:val="Table Grid"/>
    <w:basedOn w:val="Tablanormal"/>
    <w:uiPriority w:val="39"/>
    <w:rsid w:val="005A68BF"/>
    <w:pPr>
      <w:spacing w:after="0" w:line="240" w:lineRule="auto"/>
    </w:pPr>
    <w:rPr>
      <w:rFonts w:ascii="Times New Roman" w:eastAsia="Times New Roman" w:hAnsi="Times New Roman"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1">
    <w:name w:val="Sombreado claro1"/>
    <w:rsid w:val="005A68BF"/>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Sombreadoclaro-nfasis11">
    <w:name w:val="Sombreado claro - Énfasis 11"/>
    <w:rsid w:val="005A68BF"/>
    <w:pPr>
      <w:spacing w:after="0" w:line="240" w:lineRule="auto"/>
    </w:pPr>
    <w:rPr>
      <w:rFonts w:ascii="Times New Roman" w:eastAsia="Times New Roman" w:hAnsi="Times New Roman" w:cs="Times New Roman"/>
      <w:color w:val="365F91"/>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Sombreadoclaro2">
    <w:name w:val="Sombreado claro2"/>
    <w:basedOn w:val="Tablanormal"/>
    <w:rsid w:val="005A68BF"/>
    <w:pPr>
      <w:spacing w:after="0" w:line="240" w:lineRule="auto"/>
    </w:pPr>
    <w:rPr>
      <w:rFonts w:ascii="Times New Roman" w:eastAsia="Times New Roman" w:hAnsi="Times New Roman" w:cs="Times New Roman"/>
      <w:color w:val="000000"/>
      <w:sz w:val="20"/>
      <w:szCs w:val="20"/>
      <w:lang w:eastAsia="es-PY"/>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ombreadoclaro-nfasis12">
    <w:name w:val="Sombreado claro - Énfasis 12"/>
    <w:basedOn w:val="Tablanormal"/>
    <w:rsid w:val="005A68BF"/>
    <w:pPr>
      <w:spacing w:after="0" w:line="240" w:lineRule="auto"/>
    </w:pPr>
    <w:rPr>
      <w:rFonts w:ascii="Times New Roman" w:eastAsia="Times New Roman" w:hAnsi="Times New Roman" w:cs="Times New Roman"/>
      <w:color w:val="365F91"/>
      <w:sz w:val="20"/>
      <w:szCs w:val="20"/>
      <w:lang w:eastAsia="es-PY"/>
    </w:rPr>
    <w:tblPr>
      <w:tblStyleRowBandSize w:val="1"/>
      <w:tblStyleColBandSize w:val="1"/>
      <w:tblBorders>
        <w:top w:val="single" w:sz="8" w:space="0" w:color="4F81BD"/>
        <w:bottom w:val="single" w:sz="8" w:space="0" w:color="4F81BD"/>
      </w:tblBorders>
    </w:tblPr>
    <w:tblStylePr w:type="firstRow">
      <w:pPr>
        <w:spacing w:beforeLines="0" w:beforeAutospacing="1" w:afterLines="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aconcuadrcula1">
    <w:name w:val="Tabla con cuadrícula1"/>
    <w:basedOn w:val="Tablanormal"/>
    <w:uiPriority w:val="59"/>
    <w:rsid w:val="005A68BF"/>
    <w:pPr>
      <w:spacing w:after="0" w:line="240" w:lineRule="auto"/>
    </w:pPr>
    <w:rPr>
      <w:rFonts w:ascii="Calibri" w:eastAsia="Calibri" w:hAnsi="Calibri"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uiPriority w:val="59"/>
    <w:rsid w:val="005A68BF"/>
    <w:pPr>
      <w:spacing w:after="0" w:line="240" w:lineRule="auto"/>
    </w:pPr>
    <w:rPr>
      <w:rFonts w:ascii="Calibri" w:eastAsia="Calibri" w:hAnsi="Calibri"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Estilo2">
    <w:name w:val="Estilo2"/>
    <w:rsid w:val="005A68BF"/>
    <w:pPr>
      <w:numPr>
        <w:numId w:val="9"/>
      </w:numPr>
    </w:pPr>
  </w:style>
  <w:style w:type="paragraph" w:styleId="Listaconvietas">
    <w:name w:val="List Bullet"/>
    <w:basedOn w:val="Normal"/>
    <w:unhideWhenUsed/>
    <w:rsid w:val="005A68BF"/>
    <w:pPr>
      <w:tabs>
        <w:tab w:val="num" w:pos="1492"/>
      </w:tabs>
      <w:overflowPunct w:val="0"/>
      <w:autoSpaceDE w:val="0"/>
      <w:autoSpaceDN w:val="0"/>
      <w:adjustRightInd w:val="0"/>
      <w:spacing w:after="0" w:line="240" w:lineRule="auto"/>
      <w:ind w:left="1492" w:hanging="360"/>
      <w:contextualSpacing/>
      <w:textAlignment w:val="baseline"/>
    </w:pPr>
    <w:rPr>
      <w:rFonts w:ascii="Times New Roman" w:eastAsia="Times New Roman" w:hAnsi="Times New Roman" w:cs="Times New Roman"/>
      <w:sz w:val="24"/>
      <w:szCs w:val="20"/>
      <w:lang w:val="es-ES_tradnl" w:eastAsia="es-ES"/>
    </w:rPr>
  </w:style>
  <w:style w:type="numbering" w:customStyle="1" w:styleId="Sinlista2">
    <w:name w:val="Sin lista2"/>
    <w:next w:val="Sinlista"/>
    <w:uiPriority w:val="99"/>
    <w:semiHidden/>
    <w:unhideWhenUsed/>
    <w:rsid w:val="005A68BF"/>
  </w:style>
  <w:style w:type="character" w:styleId="Textoennegrita">
    <w:name w:val="Strong"/>
    <w:uiPriority w:val="22"/>
    <w:qFormat/>
    <w:rsid w:val="005A68BF"/>
    <w:rPr>
      <w:b/>
      <w:bCs/>
    </w:rPr>
  </w:style>
  <w:style w:type="table" w:customStyle="1" w:styleId="Tablaconcuadrcula21">
    <w:name w:val="Tabla con cuadrícula21"/>
    <w:basedOn w:val="Tablanormal"/>
    <w:uiPriority w:val="59"/>
    <w:rsid w:val="005A68BF"/>
    <w:pPr>
      <w:spacing w:after="0" w:line="240" w:lineRule="auto"/>
    </w:pPr>
    <w:rPr>
      <w:rFonts w:ascii="Times New Roman" w:eastAsia="Times New Roman" w:hAnsi="Times New Roman"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3">
    <w:name w:val="Sin lista3"/>
    <w:next w:val="Sinlista"/>
    <w:uiPriority w:val="99"/>
    <w:semiHidden/>
    <w:unhideWhenUsed/>
    <w:rsid w:val="005A68BF"/>
  </w:style>
  <w:style w:type="table" w:customStyle="1" w:styleId="Tablaconcuadrcula3">
    <w:name w:val="Tabla con cuadrícula3"/>
    <w:basedOn w:val="Tablanormal"/>
    <w:next w:val="Tablaconcuadrcula"/>
    <w:uiPriority w:val="39"/>
    <w:rsid w:val="005A68BF"/>
    <w:pPr>
      <w:spacing w:after="0" w:line="240" w:lineRule="auto"/>
    </w:pPr>
    <w:rPr>
      <w:rFonts w:ascii="Times New Roman" w:eastAsia="Times New Roman" w:hAnsi="Times New Roman"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uiPriority w:val="59"/>
    <w:rsid w:val="005A68BF"/>
    <w:pPr>
      <w:spacing w:after="0" w:line="240" w:lineRule="auto"/>
    </w:pPr>
    <w:rPr>
      <w:rFonts w:ascii="Times New Roman" w:eastAsia="Times New Roman" w:hAnsi="Times New Roman"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5A68BF"/>
    <w:pPr>
      <w:spacing w:before="100" w:beforeAutospacing="1" w:after="100" w:afterAutospacing="1" w:line="240" w:lineRule="auto"/>
    </w:pPr>
    <w:rPr>
      <w:rFonts w:ascii="Times New Roman" w:eastAsia="Times New Roman" w:hAnsi="Times New Roman" w:cs="Times New Roman"/>
      <w:sz w:val="24"/>
      <w:szCs w:val="24"/>
      <w:lang w:eastAsia="es-PY"/>
    </w:rPr>
  </w:style>
  <w:style w:type="numbering" w:customStyle="1" w:styleId="Sinlista4">
    <w:name w:val="Sin lista4"/>
    <w:next w:val="Sinlista"/>
    <w:uiPriority w:val="99"/>
    <w:semiHidden/>
    <w:unhideWhenUsed/>
    <w:rsid w:val="005A68BF"/>
  </w:style>
  <w:style w:type="paragraph" w:styleId="Textoindependienteprimerasangra">
    <w:name w:val="Body Text First Indent"/>
    <w:basedOn w:val="Textoindependiente"/>
    <w:link w:val="TextoindependienteprimerasangraCar"/>
    <w:rsid w:val="005A68BF"/>
    <w:pPr>
      <w:widowControl/>
      <w:adjustRightInd/>
      <w:spacing w:line="240" w:lineRule="auto"/>
      <w:ind w:firstLine="210"/>
      <w:jc w:val="left"/>
    </w:pPr>
    <w:rPr>
      <w:i/>
      <w:iCs/>
      <w:sz w:val="20"/>
      <w:szCs w:val="20"/>
      <w:lang w:val="es-ES_tradnl" w:eastAsia="en-US"/>
    </w:rPr>
  </w:style>
  <w:style w:type="character" w:customStyle="1" w:styleId="TextoindependienteprimerasangraCar1">
    <w:name w:val="Texto independiente primera sangría Car1"/>
    <w:basedOn w:val="TextoindependienteCar"/>
    <w:uiPriority w:val="99"/>
    <w:semiHidden/>
    <w:rsid w:val="005A68BF"/>
  </w:style>
  <w:style w:type="paragraph" w:customStyle="1" w:styleId="fivebigbullets0">
    <w:name w:val="fivebigbullets"/>
    <w:basedOn w:val="Normal"/>
    <w:rsid w:val="005A68BF"/>
    <w:pPr>
      <w:autoSpaceDE w:val="0"/>
      <w:autoSpaceDN w:val="0"/>
      <w:spacing w:before="20" w:after="80" w:line="240" w:lineRule="atLeast"/>
      <w:ind w:left="2430" w:right="965"/>
    </w:pPr>
    <w:rPr>
      <w:rFonts w:ascii="Palatino" w:eastAsia="Times New Roman" w:hAnsi="Palatino" w:cs="Times New Roman"/>
      <w:sz w:val="20"/>
      <w:szCs w:val="20"/>
      <w:lang w:val="es-ES" w:eastAsia="es-ES"/>
    </w:rPr>
  </w:style>
  <w:style w:type="paragraph" w:customStyle="1" w:styleId="bodytext2">
    <w:name w:val="bodytext2"/>
    <w:basedOn w:val="Normal"/>
    <w:rsid w:val="005A68BF"/>
    <w:pPr>
      <w:spacing w:after="120" w:line="240" w:lineRule="auto"/>
      <w:ind w:left="283"/>
    </w:pPr>
    <w:rPr>
      <w:rFonts w:ascii="Times New Roman" w:eastAsia="Times New Roman" w:hAnsi="Times New Roman" w:cs="Times New Roman"/>
      <w:sz w:val="20"/>
      <w:szCs w:val="20"/>
      <w:lang w:val="es-ES" w:eastAsia="es-ES"/>
    </w:rPr>
  </w:style>
  <w:style w:type="paragraph" w:customStyle="1" w:styleId="outline0">
    <w:name w:val="outline"/>
    <w:basedOn w:val="Normal"/>
    <w:rsid w:val="005A68BF"/>
    <w:pPr>
      <w:spacing w:before="240" w:after="0" w:line="240" w:lineRule="auto"/>
    </w:pPr>
    <w:rPr>
      <w:rFonts w:ascii="Times New Roman" w:eastAsia="Times New Roman" w:hAnsi="Times New Roman" w:cs="Times New Roman"/>
      <w:sz w:val="24"/>
      <w:szCs w:val="24"/>
      <w:lang w:val="es-ES" w:eastAsia="es-ES"/>
    </w:rPr>
  </w:style>
  <w:style w:type="paragraph" w:customStyle="1" w:styleId="sectionviheader0">
    <w:name w:val="sectionviheader"/>
    <w:basedOn w:val="Normal"/>
    <w:rsid w:val="005A68BF"/>
    <w:pPr>
      <w:spacing w:before="120" w:after="240" w:line="360" w:lineRule="atLeast"/>
      <w:jc w:val="center"/>
    </w:pPr>
    <w:rPr>
      <w:rFonts w:ascii="Times New Roman" w:eastAsia="Times New Roman" w:hAnsi="Times New Roman" w:cs="Times New Roman"/>
      <w:b/>
      <w:bCs/>
      <w:sz w:val="36"/>
      <w:szCs w:val="36"/>
      <w:lang w:val="es-ES" w:eastAsia="es-ES"/>
    </w:rPr>
  </w:style>
  <w:style w:type="paragraph" w:customStyle="1" w:styleId="headerunderline0">
    <w:name w:val="headerunderline"/>
    <w:basedOn w:val="Normal"/>
    <w:rsid w:val="005A68BF"/>
    <w:pPr>
      <w:autoSpaceDE w:val="0"/>
      <w:autoSpaceDN w:val="0"/>
      <w:spacing w:after="300" w:line="240" w:lineRule="auto"/>
    </w:pPr>
    <w:rPr>
      <w:rFonts w:ascii="LB Helvetica Black" w:eastAsia="Times New Roman" w:hAnsi="LB Helvetica Black" w:cs="Times New Roman"/>
      <w:spacing w:val="46"/>
      <w:sz w:val="20"/>
      <w:szCs w:val="20"/>
      <w:lang w:val="es-ES" w:eastAsia="es-ES"/>
    </w:rPr>
  </w:style>
  <w:style w:type="paragraph" w:customStyle="1" w:styleId="bodytext">
    <w:name w:val="bodytext"/>
    <w:basedOn w:val="Normal"/>
    <w:rsid w:val="005A68BF"/>
    <w:pPr>
      <w:spacing w:after="0" w:line="240" w:lineRule="auto"/>
      <w:jc w:val="both"/>
    </w:pPr>
    <w:rPr>
      <w:rFonts w:ascii="Gill Sans" w:eastAsia="Times New Roman" w:hAnsi="Gill Sans" w:cs="Times New Roman"/>
      <w:color w:val="000000"/>
      <w:lang w:val="es-ES" w:eastAsia="es-ES"/>
    </w:rPr>
  </w:style>
  <w:style w:type="paragraph" w:customStyle="1" w:styleId="contenidodelatabla0">
    <w:name w:val="contenidodelatabla"/>
    <w:basedOn w:val="Normal"/>
    <w:rsid w:val="005A68BF"/>
    <w:pPr>
      <w:spacing w:after="0" w:line="240" w:lineRule="auto"/>
    </w:pPr>
    <w:rPr>
      <w:rFonts w:ascii="DejaVu Sans" w:eastAsia="Times New Roman" w:hAnsi="DejaVu Sans" w:cs="Times New Roman"/>
      <w:sz w:val="24"/>
      <w:szCs w:val="24"/>
      <w:lang w:val="es-ES" w:eastAsia="es-ES"/>
    </w:rPr>
  </w:style>
  <w:style w:type="paragraph" w:customStyle="1" w:styleId="bodytext0">
    <w:name w:val="bodytext0"/>
    <w:basedOn w:val="Normal"/>
    <w:rsid w:val="005A68BF"/>
    <w:pPr>
      <w:spacing w:after="0" w:line="240" w:lineRule="auto"/>
      <w:jc w:val="both"/>
    </w:pPr>
    <w:rPr>
      <w:rFonts w:ascii="Gill Sans" w:eastAsia="Times New Roman" w:hAnsi="Gill Sans" w:cs="Times New Roman"/>
      <w:color w:val="000000"/>
      <w:lang w:val="es-ES" w:eastAsia="es-ES"/>
    </w:rPr>
  </w:style>
  <w:style w:type="table" w:customStyle="1" w:styleId="Tablaconcuadrcula221">
    <w:name w:val="Tabla con cuadrícula221"/>
    <w:basedOn w:val="Tablanormal"/>
    <w:uiPriority w:val="59"/>
    <w:rsid w:val="005A68BF"/>
    <w:pPr>
      <w:spacing w:after="0" w:line="240" w:lineRule="auto"/>
    </w:pPr>
    <w:rPr>
      <w:rFonts w:ascii="Times New Roman" w:eastAsia="Times New Roman" w:hAnsi="Times New Roman"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rsid w:val="005A68BF"/>
    <w:pPr>
      <w:spacing w:after="0" w:line="240" w:lineRule="auto"/>
    </w:pPr>
    <w:rPr>
      <w:rFonts w:ascii="Calibri" w:eastAsia="Calibri" w:hAnsi="Calibri" w:cs="Times New Roman"/>
      <w:sz w:val="20"/>
      <w:szCs w:val="20"/>
      <w:lang w:val="es-ES"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5A68BF"/>
    <w:pPr>
      <w:spacing w:after="0" w:line="240" w:lineRule="auto"/>
    </w:pPr>
    <w:rPr>
      <w:rFonts w:ascii="Calibri" w:eastAsia="Calibri" w:hAnsi="Calibri"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22">
    <w:name w:val="Tabla con cuadrícula222"/>
    <w:basedOn w:val="Tablanormal"/>
    <w:uiPriority w:val="59"/>
    <w:rsid w:val="005A68BF"/>
    <w:pPr>
      <w:spacing w:after="0" w:line="240" w:lineRule="auto"/>
    </w:pPr>
    <w:rPr>
      <w:rFonts w:ascii="Times New Roman" w:eastAsia="Times New Roman" w:hAnsi="Times New Roman"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5A68BF"/>
    <w:pPr>
      <w:spacing w:after="0" w:line="240" w:lineRule="auto"/>
    </w:pPr>
    <w:rPr>
      <w:rFonts w:ascii="Calibri" w:eastAsia="Calibri" w:hAnsi="Calibri"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23">
    <w:name w:val="Tabla con cuadrícula223"/>
    <w:basedOn w:val="Tablanormal"/>
    <w:uiPriority w:val="59"/>
    <w:rsid w:val="005A68BF"/>
    <w:pPr>
      <w:spacing w:after="0" w:line="240" w:lineRule="auto"/>
    </w:pPr>
    <w:rPr>
      <w:rFonts w:ascii="Times New Roman" w:eastAsia="Times New Roman" w:hAnsi="Times New Roman"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5A68BF"/>
    <w:pPr>
      <w:spacing w:after="0" w:line="240" w:lineRule="auto"/>
    </w:pPr>
    <w:rPr>
      <w:rFonts w:ascii="Times New Roman" w:eastAsia="Times New Roman" w:hAnsi="Times New Roman"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te">
    <w:name w:val="Lote"/>
    <w:basedOn w:val="Ttulo2"/>
    <w:link w:val="LoteCar"/>
    <w:qFormat/>
    <w:rsid w:val="005A68BF"/>
    <w:pPr>
      <w:widowControl/>
      <w:numPr>
        <w:ilvl w:val="0"/>
        <w:numId w:val="0"/>
      </w:numPr>
      <w:adjustRightInd/>
      <w:spacing w:before="0" w:after="0" w:line="240" w:lineRule="auto"/>
      <w:jc w:val="center"/>
    </w:pPr>
    <w:rPr>
      <w:rFonts w:ascii="Times New Roman" w:hAnsi="Times New Roman"/>
      <w:bCs w:val="0"/>
      <w:i w:val="0"/>
      <w:iCs w:val="0"/>
      <w:color w:val="2F5496"/>
      <w:sz w:val="16"/>
      <w:szCs w:val="16"/>
      <w:lang w:eastAsia="es-ES"/>
    </w:rPr>
  </w:style>
  <w:style w:type="character" w:customStyle="1" w:styleId="LoteCar">
    <w:name w:val="Lote Car"/>
    <w:link w:val="Lote"/>
    <w:rsid w:val="005A68BF"/>
    <w:rPr>
      <w:rFonts w:ascii="Times New Roman" w:eastAsia="Times New Roman" w:hAnsi="Times New Roman" w:cs="Times New Roman"/>
      <w:b/>
      <w:color w:val="2F5496"/>
      <w:sz w:val="16"/>
      <w:szCs w:val="16"/>
      <w:lang w:val="es-ES" w:eastAsia="es-ES"/>
    </w:rPr>
  </w:style>
  <w:style w:type="table" w:customStyle="1" w:styleId="Tablaconcuadrcula8">
    <w:name w:val="Tabla con cuadrícula8"/>
    <w:basedOn w:val="Tablanormal"/>
    <w:next w:val="Tablaconcuadrcula"/>
    <w:uiPriority w:val="59"/>
    <w:rsid w:val="005A68BF"/>
    <w:pPr>
      <w:spacing w:after="0" w:line="240" w:lineRule="auto"/>
    </w:pPr>
    <w:rPr>
      <w:rFonts w:ascii="Times New Roman" w:eastAsia="Times New Roman" w:hAnsi="Times New Roman"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uerpodeltexto10">
    <w:name w:val="Cuerpo del texto (10)_"/>
    <w:link w:val="Cuerpodeltexto101"/>
    <w:rsid w:val="005A68BF"/>
    <w:rPr>
      <w:rFonts w:ascii="Calibri" w:hAnsi="Calibri"/>
      <w:b/>
      <w:bCs/>
      <w:sz w:val="27"/>
      <w:szCs w:val="27"/>
      <w:shd w:val="clear" w:color="auto" w:fill="FFFFFF"/>
    </w:rPr>
  </w:style>
  <w:style w:type="paragraph" w:customStyle="1" w:styleId="Cuerpodeltexto101">
    <w:name w:val="Cuerpo del texto (10)1"/>
    <w:basedOn w:val="Normal"/>
    <w:link w:val="Cuerpodeltexto10"/>
    <w:rsid w:val="005A68BF"/>
    <w:pPr>
      <w:shd w:val="clear" w:color="auto" w:fill="FFFFFF"/>
      <w:spacing w:after="0" w:line="240" w:lineRule="atLeast"/>
    </w:pPr>
    <w:rPr>
      <w:rFonts w:ascii="Calibri" w:hAnsi="Calibri"/>
      <w:b/>
      <w:bCs/>
      <w:sz w:val="27"/>
      <w:szCs w:val="27"/>
      <w:shd w:val="clear" w:color="auto" w:fill="FFFFFF"/>
    </w:rPr>
  </w:style>
  <w:style w:type="character" w:customStyle="1" w:styleId="ListaCar">
    <w:name w:val="Lista Car"/>
    <w:aliases w:val="1. List Car"/>
    <w:link w:val="Lista"/>
    <w:rsid w:val="005A68BF"/>
    <w:rPr>
      <w:rFonts w:ascii="Times New Roman" w:eastAsia="Times New Roman" w:hAnsi="Times New Roman" w:cs="Times New Roman"/>
      <w:sz w:val="24"/>
      <w:szCs w:val="20"/>
      <w:lang w:val="en-US" w:eastAsia="es-ES"/>
    </w:rPr>
  </w:style>
  <w:style w:type="character" w:styleId="nfasis">
    <w:name w:val="Emphasis"/>
    <w:uiPriority w:val="20"/>
    <w:qFormat/>
    <w:rsid w:val="005A68BF"/>
    <w:rPr>
      <w:i/>
      <w:iCs/>
    </w:rPr>
  </w:style>
  <w:style w:type="paragraph" w:customStyle="1" w:styleId="wfxRecipient">
    <w:name w:val="wfxRecipient"/>
    <w:basedOn w:val="Normal"/>
    <w:rsid w:val="005A68B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rPr>
  </w:style>
  <w:style w:type="character" w:customStyle="1" w:styleId="BodyTextChar">
    <w:name w:val="Body Text Char"/>
    <w:semiHidden/>
    <w:locked/>
    <w:rsid w:val="005A68BF"/>
    <w:rPr>
      <w:i/>
      <w:iCs/>
      <w:sz w:val="24"/>
      <w:szCs w:val="24"/>
      <w:lang w:val="es-ES_tradnl" w:eastAsia="en-US" w:bidi="ar-SA"/>
    </w:rPr>
  </w:style>
  <w:style w:type="paragraph" w:customStyle="1" w:styleId="CarCar15CarCar">
    <w:name w:val="Car Car15 Car Car"/>
    <w:basedOn w:val="Normal"/>
    <w:rsid w:val="005A68BF"/>
    <w:pPr>
      <w:spacing w:line="240" w:lineRule="exact"/>
    </w:pPr>
    <w:rPr>
      <w:rFonts w:ascii="Verdana" w:eastAsia="Times New Roman" w:hAnsi="Verdana" w:cs="Times New Roman"/>
      <w:sz w:val="20"/>
      <w:szCs w:val="20"/>
      <w:lang w:val="en-US"/>
    </w:rPr>
  </w:style>
  <w:style w:type="paragraph" w:customStyle="1" w:styleId="Prrafodelista3">
    <w:name w:val="Párrafo de lista3"/>
    <w:basedOn w:val="Normal"/>
    <w:qFormat/>
    <w:rsid w:val="005A68BF"/>
    <w:pPr>
      <w:spacing w:after="0" w:line="240" w:lineRule="auto"/>
      <w:ind w:left="708"/>
    </w:pPr>
    <w:rPr>
      <w:rFonts w:ascii="Palatino Linotype" w:eastAsia="Calibri" w:hAnsi="Palatino Linotype" w:cs="Times New Roman"/>
      <w:sz w:val="20"/>
      <w:szCs w:val="20"/>
      <w:lang w:val="es-ES_tradnl"/>
    </w:rPr>
  </w:style>
  <w:style w:type="paragraph" w:customStyle="1" w:styleId="Prrafodelista4">
    <w:name w:val="Párrafo de lista4"/>
    <w:basedOn w:val="Normal"/>
    <w:qFormat/>
    <w:rsid w:val="005A68BF"/>
    <w:pPr>
      <w:spacing w:after="0" w:line="240" w:lineRule="auto"/>
      <w:ind w:left="708"/>
    </w:pPr>
    <w:rPr>
      <w:rFonts w:ascii="Palatino Linotype" w:eastAsia="Calibri" w:hAnsi="Palatino Linotype" w:cs="Times New Roman"/>
      <w:sz w:val="20"/>
      <w:szCs w:val="20"/>
      <w:lang w:val="es-ES_tradnl"/>
    </w:rPr>
  </w:style>
  <w:style w:type="paragraph" w:styleId="Cierre">
    <w:name w:val="Closing"/>
    <w:basedOn w:val="Normal"/>
    <w:link w:val="CierreCar"/>
    <w:rsid w:val="005A68BF"/>
    <w:pPr>
      <w:spacing w:after="0" w:line="240" w:lineRule="auto"/>
      <w:ind w:left="4252"/>
    </w:pPr>
    <w:rPr>
      <w:rFonts w:ascii="Times New Roman" w:eastAsia="Times New Roman" w:hAnsi="Times New Roman" w:cs="Times New Roman"/>
      <w:sz w:val="24"/>
      <w:szCs w:val="24"/>
      <w:lang w:eastAsia="es-ES"/>
    </w:rPr>
  </w:style>
  <w:style w:type="character" w:customStyle="1" w:styleId="CierreCar">
    <w:name w:val="Cierre Car"/>
    <w:basedOn w:val="Fuentedeprrafopredeter"/>
    <w:link w:val="Cierre"/>
    <w:rsid w:val="005A68BF"/>
    <w:rPr>
      <w:rFonts w:ascii="Times New Roman" w:eastAsia="Times New Roman" w:hAnsi="Times New Roman" w:cs="Times New Roman"/>
      <w:sz w:val="24"/>
      <w:szCs w:val="24"/>
      <w:lang w:eastAsia="es-ES"/>
    </w:rPr>
  </w:style>
  <w:style w:type="paragraph" w:styleId="Textoindependienteprimerasangra2">
    <w:name w:val="Body Text First Indent 2"/>
    <w:basedOn w:val="Sangradetextonormal"/>
    <w:link w:val="Textoindependienteprimerasangra2Car"/>
    <w:rsid w:val="005A68BF"/>
    <w:pPr>
      <w:widowControl/>
      <w:adjustRightInd/>
      <w:spacing w:line="240" w:lineRule="auto"/>
      <w:ind w:left="360" w:firstLine="360"/>
      <w:jc w:val="left"/>
    </w:pPr>
    <w:rPr>
      <w:sz w:val="20"/>
      <w:szCs w:val="20"/>
      <w:lang w:val="es-ES_tradnl" w:eastAsia="en-US"/>
    </w:rPr>
  </w:style>
  <w:style w:type="character" w:customStyle="1" w:styleId="Textoindependienteprimerasangra2Car1">
    <w:name w:val="Texto independiente primera sangría 2 Car1"/>
    <w:basedOn w:val="SangradetextonormalCar"/>
    <w:uiPriority w:val="99"/>
    <w:semiHidden/>
    <w:rsid w:val="005A68BF"/>
  </w:style>
  <w:style w:type="paragraph" w:customStyle="1" w:styleId="xl65">
    <w:name w:val="xl65"/>
    <w:basedOn w:val="Normal"/>
    <w:rsid w:val="005A68BF"/>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Humanst521 BT" w:eastAsia="Times New Roman" w:hAnsi="Humanst521 BT" w:cs="Times New Roman"/>
      <w:b/>
      <w:bCs/>
      <w:sz w:val="20"/>
      <w:szCs w:val="20"/>
      <w:lang w:eastAsia="es-PY"/>
    </w:rPr>
  </w:style>
  <w:style w:type="paragraph" w:customStyle="1" w:styleId="xl66">
    <w:name w:val="xl66"/>
    <w:basedOn w:val="Normal"/>
    <w:rsid w:val="005A68BF"/>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Humanst521 BT" w:eastAsia="Times New Roman" w:hAnsi="Humanst521 BT" w:cs="Times New Roman"/>
      <w:b/>
      <w:bCs/>
      <w:sz w:val="20"/>
      <w:szCs w:val="20"/>
      <w:lang w:eastAsia="es-PY"/>
    </w:rPr>
  </w:style>
  <w:style w:type="numbering" w:customStyle="1" w:styleId="Sinlista1111">
    <w:name w:val="Sin lista1111"/>
    <w:next w:val="Sinlista"/>
    <w:semiHidden/>
    <w:rsid w:val="005A68BF"/>
  </w:style>
  <w:style w:type="character" w:customStyle="1" w:styleId="Mencinsinresolver1">
    <w:name w:val="Mención sin resolver1"/>
    <w:uiPriority w:val="99"/>
    <w:semiHidden/>
    <w:unhideWhenUsed/>
    <w:rsid w:val="005A68BF"/>
    <w:rPr>
      <w:color w:val="605E5C"/>
      <w:shd w:val="clear" w:color="auto" w:fill="E1DFDD"/>
    </w:rPr>
  </w:style>
  <w:style w:type="table" w:customStyle="1" w:styleId="Tablaconcuadrcula9">
    <w:name w:val="Tabla con cuadrícula9"/>
    <w:basedOn w:val="Tablanormal"/>
    <w:next w:val="Tablaconcuadrcula"/>
    <w:uiPriority w:val="59"/>
    <w:rsid w:val="005A68BF"/>
    <w:pPr>
      <w:spacing w:after="0" w:line="240" w:lineRule="auto"/>
    </w:pPr>
    <w:rPr>
      <w:rFonts w:ascii="Times New Roman" w:eastAsia="Times New Roman" w:hAnsi="Times New Roman"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5A68B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A68BF"/>
    <w:pPr>
      <w:widowControl w:val="0"/>
      <w:autoSpaceDE w:val="0"/>
      <w:autoSpaceDN w:val="0"/>
      <w:spacing w:after="0" w:line="240" w:lineRule="auto"/>
    </w:pPr>
    <w:rPr>
      <w:rFonts w:ascii="Times New Roman" w:eastAsia="Times New Roman" w:hAnsi="Times New Roman" w:cs="Times New Roman"/>
      <w:lang w:val="en-US"/>
    </w:rPr>
  </w:style>
  <w:style w:type="table" w:customStyle="1" w:styleId="Tablaconcuadrcula31">
    <w:name w:val="Tabla con cuadrícula31"/>
    <w:basedOn w:val="Tablanormal"/>
    <w:uiPriority w:val="39"/>
    <w:rsid w:val="005A68BF"/>
    <w:pPr>
      <w:spacing w:after="0" w:line="240" w:lineRule="auto"/>
    </w:pPr>
    <w:rPr>
      <w:rFonts w:ascii="Times New Roman" w:eastAsia="Times New Roman" w:hAnsi="Times New Roman" w:cs="Times New Roman"/>
      <w:sz w:val="20"/>
      <w:szCs w:val="20"/>
      <w:lang w:eastAsia="es-PY"/>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1">
    <w:name w:val="Tabla con cuadrícula71"/>
    <w:basedOn w:val="Tablanormal"/>
    <w:uiPriority w:val="59"/>
    <w:rsid w:val="005A68BF"/>
    <w:pPr>
      <w:spacing w:after="0" w:line="240" w:lineRule="auto"/>
    </w:pPr>
    <w:rPr>
      <w:rFonts w:ascii="Times New Roman" w:eastAsia="Times New Roman" w:hAnsi="Times New Roman" w:cs="Times New Roman"/>
      <w:sz w:val="20"/>
      <w:szCs w:val="20"/>
      <w:lang w:eastAsia="es-PY"/>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5">
    <w:name w:val="Sin lista5"/>
    <w:next w:val="Sinlista"/>
    <w:uiPriority w:val="99"/>
    <w:semiHidden/>
    <w:unhideWhenUsed/>
    <w:rsid w:val="005A68BF"/>
  </w:style>
  <w:style w:type="table" w:customStyle="1" w:styleId="Tablaprofesional1">
    <w:name w:val="Tabla profesional1"/>
    <w:basedOn w:val="Tablanormal"/>
    <w:next w:val="Tablaprofesional"/>
    <w:semiHidden/>
    <w:unhideWhenUsed/>
    <w:rsid w:val="005A68BF"/>
    <w:pPr>
      <w:widowControl w:val="0"/>
      <w:adjustRightInd w:val="0"/>
      <w:spacing w:after="0" w:line="360" w:lineRule="atLeast"/>
      <w:jc w:val="both"/>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Tablaconcuadrcula10">
    <w:name w:val="Tabla con cuadrícula10"/>
    <w:basedOn w:val="Tablanormal"/>
    <w:next w:val="Tablaconcuadrcula"/>
    <w:uiPriority w:val="59"/>
    <w:rsid w:val="005A68BF"/>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11">
    <w:name w:val="Tabla con cuadrícula11"/>
    <w:basedOn w:val="Tablanormal"/>
    <w:rsid w:val="005A68BF"/>
    <w:pPr>
      <w:spacing w:after="0" w:line="240" w:lineRule="auto"/>
    </w:pPr>
    <w:rPr>
      <w:rFonts w:ascii="Calibri" w:eastAsia="Calibri" w:hAnsi="Calibri"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3">
    <w:name w:val="Tabla con cuadrícula23"/>
    <w:basedOn w:val="Tablanormal"/>
    <w:uiPriority w:val="59"/>
    <w:rsid w:val="005A68BF"/>
    <w:pPr>
      <w:spacing w:after="0" w:line="240" w:lineRule="auto"/>
    </w:pPr>
    <w:rPr>
      <w:rFonts w:ascii="Calibri" w:eastAsia="Calibri" w:hAnsi="Calibri"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uiPriority w:val="59"/>
    <w:rsid w:val="005A68BF"/>
    <w:pPr>
      <w:spacing w:after="0" w:line="240" w:lineRule="auto"/>
    </w:pPr>
    <w:rPr>
      <w:rFonts w:ascii="Times New Roman" w:eastAsia="Times New Roman" w:hAnsi="Times New Roman"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11">
    <w:name w:val="Sombreado claro11"/>
    <w:rsid w:val="005A68BF"/>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Sombreadoclaro-nfasis111">
    <w:name w:val="Sombreado claro - Énfasis 111"/>
    <w:rsid w:val="005A68BF"/>
    <w:pPr>
      <w:spacing w:after="0" w:line="240" w:lineRule="auto"/>
    </w:pPr>
    <w:rPr>
      <w:rFonts w:ascii="Times New Roman" w:eastAsia="Times New Roman" w:hAnsi="Times New Roman" w:cs="Times New Roman"/>
      <w:color w:val="365F91"/>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Sombreadoclaro21">
    <w:name w:val="Sombreado claro21"/>
    <w:basedOn w:val="Tablanormal"/>
    <w:rsid w:val="005A68BF"/>
    <w:pPr>
      <w:spacing w:after="0" w:line="240" w:lineRule="auto"/>
    </w:pPr>
    <w:rPr>
      <w:rFonts w:ascii="Times New Roman" w:eastAsia="Times New Roman" w:hAnsi="Times New Roman" w:cs="Times New Roman"/>
      <w:color w:val="000000"/>
      <w:sz w:val="20"/>
      <w:szCs w:val="20"/>
      <w:lang w:eastAsia="es-PY"/>
    </w:rPr>
    <w:tblPr>
      <w:tblStyleRowBandSize w:val="1"/>
      <w:tblStyleColBandSize w:val="1"/>
      <w:tblBorders>
        <w:top w:val="single" w:sz="8" w:space="0" w:color="000000"/>
        <w:bottom w:val="single" w:sz="8" w:space="0" w:color="000000"/>
      </w:tblBorders>
    </w:tblPr>
    <w:tblStylePr w:type="fir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ombreadoclaro-nfasis121">
    <w:name w:val="Sombreado claro - Énfasis 121"/>
    <w:basedOn w:val="Tablanormal"/>
    <w:rsid w:val="005A68BF"/>
    <w:pPr>
      <w:spacing w:after="0" w:line="240" w:lineRule="auto"/>
    </w:pPr>
    <w:rPr>
      <w:rFonts w:ascii="Times New Roman" w:eastAsia="Times New Roman" w:hAnsi="Times New Roman" w:cs="Times New Roman"/>
      <w:color w:val="365F91"/>
      <w:sz w:val="20"/>
      <w:szCs w:val="20"/>
      <w:lang w:eastAsia="es-PY"/>
    </w:rPr>
    <w:tblPr>
      <w:tblStyleRowBandSize w:val="1"/>
      <w:tblStyleColBandSize w:val="1"/>
      <w:tblBorders>
        <w:top w:val="single" w:sz="8" w:space="0" w:color="4F81BD"/>
        <w:bottom w:val="single" w:sz="8" w:space="0" w:color="4F81BD"/>
      </w:tblBorders>
    </w:tblPr>
    <w:tblStylePr w:type="firstRow">
      <w:pPr>
        <w:spacing w:beforeLines="0" w:beforeAutospacing="1" w:afterLines="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1" w:afterLines="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ablaconcuadrcula111">
    <w:name w:val="Tabla con cuadrícula111"/>
    <w:basedOn w:val="Tablanormal"/>
    <w:uiPriority w:val="59"/>
    <w:rsid w:val="005A68BF"/>
    <w:pPr>
      <w:spacing w:after="0" w:line="240" w:lineRule="auto"/>
    </w:pPr>
    <w:rPr>
      <w:rFonts w:ascii="Calibri" w:eastAsia="Calibri" w:hAnsi="Calibri"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1">
    <w:name w:val="Tabla con cuadrícula41"/>
    <w:basedOn w:val="Tablanormal"/>
    <w:uiPriority w:val="59"/>
    <w:rsid w:val="005A68BF"/>
    <w:pPr>
      <w:spacing w:after="0" w:line="240" w:lineRule="auto"/>
    </w:pPr>
    <w:rPr>
      <w:rFonts w:ascii="Times New Roman" w:eastAsia="Times New Roman" w:hAnsi="Times New Roman"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uiPriority w:val="59"/>
    <w:rsid w:val="005A68BF"/>
    <w:pPr>
      <w:spacing w:after="0" w:line="240" w:lineRule="auto"/>
    </w:pPr>
    <w:rPr>
      <w:rFonts w:ascii="Calibri" w:eastAsia="Calibri" w:hAnsi="Calibri"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1">
    <w:name w:val="Tabla con cuadrícula51"/>
    <w:basedOn w:val="Tablanormal"/>
    <w:rsid w:val="005A68BF"/>
    <w:pPr>
      <w:spacing w:after="0" w:line="240" w:lineRule="auto"/>
    </w:pPr>
    <w:rPr>
      <w:rFonts w:ascii="Times New Roman" w:eastAsia="Times New Roman" w:hAnsi="Times New Roman"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rsid w:val="005A68BF"/>
    <w:pPr>
      <w:spacing w:after="0" w:line="240" w:lineRule="auto"/>
    </w:pPr>
    <w:rPr>
      <w:rFonts w:ascii="Calibri" w:eastAsia="Calibri" w:hAnsi="Calibri" w:cs="Times New Roman"/>
      <w:sz w:val="20"/>
      <w:szCs w:val="20"/>
      <w:lang w:eastAsia="es-P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211">
    <w:name w:val="Estilo211"/>
    <w:rsid w:val="005A68BF"/>
    <w:pPr>
      <w:numPr>
        <w:numId w:val="10"/>
      </w:numPr>
    </w:pPr>
  </w:style>
  <w:style w:type="numbering" w:customStyle="1" w:styleId="Estilo21">
    <w:name w:val="Estilo21"/>
    <w:rsid w:val="005A68BF"/>
    <w:pPr>
      <w:numPr>
        <w:numId w:val="21"/>
      </w:numPr>
    </w:pPr>
  </w:style>
  <w:style w:type="character" w:customStyle="1" w:styleId="PrrafodelistaCar">
    <w:name w:val="Párrafo de lista Car"/>
    <w:aliases w:val="titulo 5 Car"/>
    <w:link w:val="Prrafodelista"/>
    <w:uiPriority w:val="34"/>
    <w:rsid w:val="005A68BF"/>
    <w:rPr>
      <w:rFonts w:ascii="Times New Roman" w:eastAsia="Times New Roman" w:hAnsi="Times New Roman" w:cs="Times New Roman"/>
      <w:sz w:val="24"/>
      <w:szCs w:val="20"/>
      <w:lang w:val="es-ES" w:eastAsia="es-ES"/>
    </w:rPr>
  </w:style>
  <w:style w:type="character" w:styleId="Textodelmarcadordeposicin">
    <w:name w:val="Placeholder Text"/>
    <w:uiPriority w:val="99"/>
    <w:semiHidden/>
    <w:rsid w:val="005A68BF"/>
    <w:rPr>
      <w:color w:val="808080"/>
    </w:rPr>
  </w:style>
  <w:style w:type="character" w:customStyle="1" w:styleId="Estilo2Car">
    <w:name w:val="Estilo2 Car"/>
    <w:rsid w:val="005A68BF"/>
    <w:rPr>
      <w:rFonts w:ascii="Calibri" w:eastAsia="Times New Roman" w:hAnsi="Calibri" w:cs="Calibri"/>
      <w:b/>
      <w:spacing w:val="-10"/>
      <w:kern w:val="28"/>
      <w:sz w:val="22"/>
      <w:szCs w:val="22"/>
      <w:lang w:val="es-ES" w:eastAsia="es-ES"/>
    </w:rPr>
  </w:style>
  <w:style w:type="character" w:customStyle="1" w:styleId="TITULO2Car">
    <w:name w:val="TITULO 2 Car"/>
    <w:link w:val="TITULO2"/>
    <w:locked/>
    <w:rsid w:val="0016185C"/>
    <w:rPr>
      <w:rFonts w:ascii="Calibri" w:hAnsi="Calibri" w:cs="Calibri"/>
      <w:b/>
      <w:color w:val="000000"/>
      <w:lang w:eastAsia="es-PY"/>
    </w:rPr>
  </w:style>
  <w:style w:type="paragraph" w:customStyle="1" w:styleId="TITULO2">
    <w:name w:val="TITULO 2"/>
    <w:basedOn w:val="Prrafodelista"/>
    <w:link w:val="TITULO2Car"/>
    <w:qFormat/>
    <w:rsid w:val="0016185C"/>
    <w:pPr>
      <w:pBdr>
        <w:bottom w:val="single" w:sz="4" w:space="1" w:color="auto"/>
      </w:pBdr>
      <w:spacing w:after="160" w:line="276" w:lineRule="auto"/>
      <w:ind w:left="0"/>
      <w:contextualSpacing/>
    </w:pPr>
    <w:rPr>
      <w:rFonts w:ascii="Calibri" w:eastAsiaTheme="minorHAnsi" w:hAnsi="Calibri" w:cs="Calibri"/>
      <w:b/>
      <w:color w:val="000000"/>
      <w:sz w:val="22"/>
      <w:szCs w:val="22"/>
      <w:lang w:val="es-PY" w:eastAsia="es-PY"/>
    </w:rPr>
  </w:style>
  <w:style w:type="table" w:customStyle="1" w:styleId="Tablaconcuadrcula14">
    <w:name w:val="Tabla con cuadrícula14"/>
    <w:basedOn w:val="Tablanormal"/>
    <w:next w:val="Tablaconcuadrcula"/>
    <w:uiPriority w:val="39"/>
    <w:rsid w:val="008B12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semiHidden/>
    <w:unhideWhenUsed/>
    <w:rsid w:val="003636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0411632">
      <w:bodyDiv w:val="1"/>
      <w:marLeft w:val="0"/>
      <w:marRight w:val="0"/>
      <w:marTop w:val="0"/>
      <w:marBottom w:val="0"/>
      <w:divBdr>
        <w:top w:val="none" w:sz="0" w:space="0" w:color="auto"/>
        <w:left w:val="none" w:sz="0" w:space="0" w:color="auto"/>
        <w:bottom w:val="none" w:sz="0" w:space="0" w:color="auto"/>
        <w:right w:val="none" w:sz="0" w:space="0" w:color="auto"/>
      </w:divBdr>
    </w:div>
    <w:div w:id="1311132212">
      <w:bodyDiv w:val="1"/>
      <w:marLeft w:val="0"/>
      <w:marRight w:val="0"/>
      <w:marTop w:val="0"/>
      <w:marBottom w:val="0"/>
      <w:divBdr>
        <w:top w:val="none" w:sz="0" w:space="0" w:color="auto"/>
        <w:left w:val="none" w:sz="0" w:space="0" w:color="auto"/>
        <w:bottom w:val="none" w:sz="0" w:space="0" w:color="auto"/>
        <w:right w:val="none" w:sz="0" w:space="0" w:color="auto"/>
      </w:divBdr>
    </w:div>
    <w:div w:id="1401558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trataciones.gov.py/dncp/guia-practica-de-compras-publicas-sostenibles-para-convocantes/compras_publicas_sostenibles/"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EAC38C55AC74CA0BF802F691C69BEC8"/>
        <w:category>
          <w:name w:val="General"/>
          <w:gallery w:val="placeholder"/>
        </w:category>
        <w:types>
          <w:type w:val="bbPlcHdr"/>
        </w:types>
        <w:behaviors>
          <w:behavior w:val="content"/>
        </w:behaviors>
        <w:guid w:val="{97A26862-533F-406A-8AD0-06189D0C22D7}"/>
      </w:docPartPr>
      <w:docPartBody>
        <w:p w:rsidR="00894270" w:rsidRDefault="00894270" w:rsidP="00894270">
          <w:pPr>
            <w:pStyle w:val="2EAC38C55AC74CA0BF802F691C69BEC8"/>
          </w:pPr>
          <w:r w:rsidRPr="0098029A">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Chicago">
    <w:altName w:val="Arial"/>
    <w:charset w:val="00"/>
    <w:family w:val="swiss"/>
    <w:pitch w:val="variable"/>
    <w:sig w:usb0="00000007"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Courier">
    <w:panose1 w:val="02070409020205020404"/>
    <w:charset w:val="00"/>
    <w:family w:val="modern"/>
    <w:pitch w:val="fixed"/>
    <w:sig w:usb0="00000003" w:usb1="00000000" w:usb2="00000000" w:usb3="00000000" w:csb0="00000001" w:csb1="00000000"/>
  </w:font>
  <w:font w:name="CG Times">
    <w:altName w:val="Times New Roman"/>
    <w:charset w:val="00"/>
    <w:family w:val="roman"/>
    <w:pitch w:val="variable"/>
    <w:sig w:usb0="00000287" w:usb1="00000000" w:usb2="00000000" w:usb3="00000000" w:csb0="0000009F" w:csb1="00000000"/>
  </w:font>
  <w:font w:name="Nimbus Sans L">
    <w:altName w:val="MS Gothic"/>
    <w:charset w:val="80"/>
    <w:family w:val="swiss"/>
    <w:pitch w:val="variable"/>
    <w:sig w:usb0="00000001" w:usb1="08070000" w:usb2="00000010" w:usb3="00000000" w:csb0="00020000" w:csb1="00000000"/>
  </w:font>
  <w:font w:name="DejaVu Sans">
    <w:altName w:val="MS Gothic"/>
    <w:charset w:val="80"/>
    <w:family w:val="auto"/>
    <w:pitch w:val="variable"/>
  </w:font>
  <w:font w:name="Liberation Sans">
    <w:altName w:val="Arial"/>
    <w:charset w:val="00"/>
    <w:family w:val="swiss"/>
    <w:pitch w:val="variable"/>
    <w:sig w:usb0="00000001" w:usb1="500078FB" w:usb2="00000000" w:usb3="00000000" w:csb0="0000009F" w:csb1="00000000"/>
  </w:font>
  <w:font w:name="Nimbus Roman No9 L">
    <w:altName w:val="Times New Roman"/>
    <w:charset w:val="00"/>
    <w:family w:val="roman"/>
    <w:pitch w:val="variable"/>
  </w:font>
  <w:font w:name="Century Gothic">
    <w:panose1 w:val="020B0502020202020204"/>
    <w:charset w:val="00"/>
    <w:family w:val="swiss"/>
    <w:pitch w:val="variable"/>
    <w:sig w:usb0="00000287" w:usb1="00000000" w:usb2="00000000" w:usb3="00000000" w:csb0="0000009F" w:csb1="00000000"/>
  </w:font>
  <w:font w:name="Liberation Serif">
    <w:altName w:val="Times New Roman"/>
    <w:charset w:val="00"/>
    <w:family w:val="roman"/>
    <w:pitch w:val="variable"/>
    <w:sig w:usb0="A00002AF" w:usb1="500078FB" w:usb2="00000000" w:usb3="00000000" w:csb0="0000009F" w:csb1="00000000"/>
  </w:font>
  <w:font w:name="Palatino">
    <w:charset w:val="00"/>
    <w:family w:val="roman"/>
    <w:pitch w:val="variable"/>
    <w:sig w:usb0="00000007" w:usb1="00000000" w:usb2="00000000" w:usb3="00000000" w:csb0="00000093" w:csb1="00000000"/>
  </w:font>
  <w:font w:name="TradeGothic-CondEighteen">
    <w:altName w:val="Times New Roman"/>
    <w:panose1 w:val="00000000000000000000"/>
    <w:charset w:val="00"/>
    <w:family w:val="roman"/>
    <w:notTrueType/>
    <w:pitch w:val="default"/>
  </w:font>
  <w:font w:name="LBI Helvetica Black Oblique">
    <w:altName w:val="Times New Roman"/>
    <w:panose1 w:val="00000000000000000000"/>
    <w:charset w:val="00"/>
    <w:family w:val="auto"/>
    <w:notTrueType/>
    <w:pitch w:val="default"/>
    <w:sig w:usb0="00000003" w:usb1="00000000" w:usb2="00000000" w:usb3="00000000" w:csb0="00000001" w:csb1="00000000"/>
  </w:font>
  <w:font w:name="LB Helvetica Black">
    <w:panose1 w:val="00000000000000000000"/>
    <w:charset w:val="00"/>
    <w:family w:val="auto"/>
    <w:notTrueType/>
    <w:pitch w:val="default"/>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Gill Sans">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jaVu Sans Mono">
    <w:charset w:val="00"/>
    <w:family w:val="modern"/>
    <w:pitch w:val="fixed"/>
    <w:sig w:usb0="E60022FF" w:usb1="D000F9FB" w:usb2="00000028" w:usb3="00000000" w:csb0="000000DF" w:csb1="00000000"/>
  </w:font>
  <w:font w:name="OpenSymbol">
    <w:charset w:val="00"/>
    <w:family w:val="auto"/>
    <w:pitch w:val="variable"/>
    <w:sig w:usb0="800000AF" w:usb1="1001ECEA"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Humanst521 BT">
    <w:altName w:val="Humanist"/>
    <w:panose1 w:val="020B0602020204020204"/>
    <w:charset w:val="00"/>
    <w:family w:val="swiss"/>
    <w:pitch w:val="variable"/>
    <w:sig w:usb0="00000087" w:usb1="00000000" w:usb2="00000000" w:usb3="00000000" w:csb0="0000001B"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sDel="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4270"/>
    <w:rsid w:val="0001454B"/>
    <w:rsid w:val="00081073"/>
    <w:rsid w:val="00225A70"/>
    <w:rsid w:val="002C317C"/>
    <w:rsid w:val="00306C46"/>
    <w:rsid w:val="004C5D38"/>
    <w:rsid w:val="0055205A"/>
    <w:rsid w:val="00586284"/>
    <w:rsid w:val="00656E8D"/>
    <w:rsid w:val="006720BA"/>
    <w:rsid w:val="00715349"/>
    <w:rsid w:val="00745AB1"/>
    <w:rsid w:val="007D2CF7"/>
    <w:rsid w:val="007E5922"/>
    <w:rsid w:val="007F4C0E"/>
    <w:rsid w:val="00894270"/>
    <w:rsid w:val="008D2CFE"/>
    <w:rsid w:val="00B15795"/>
    <w:rsid w:val="00B5178F"/>
    <w:rsid w:val="00BD7822"/>
    <w:rsid w:val="00D12198"/>
    <w:rsid w:val="00DC10AE"/>
    <w:rsid w:val="00E3005C"/>
    <w:rsid w:val="00E55C9C"/>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s-PY" w:eastAsia="es-PY"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94270"/>
    <w:rPr>
      <w:color w:val="808080"/>
    </w:rPr>
  </w:style>
  <w:style w:type="paragraph" w:customStyle="1" w:styleId="2EAC38C55AC74CA0BF802F691C69BEC8">
    <w:name w:val="2EAC38C55AC74CA0BF802F691C69BEC8"/>
    <w:rsid w:val="0089427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172</TotalTime>
  <Pages>42</Pages>
  <Words>20470</Words>
  <Characters>112587</Characters>
  <Application>Microsoft Office Word</Application>
  <DocSecurity>0</DocSecurity>
  <Lines>938</Lines>
  <Paragraphs>265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María Emilia Acha Palacios</dc:creator>
  <cp:keywords/>
  <dc:description/>
  <cp:lastModifiedBy>Federico Alejandro Ramírez Martínez</cp:lastModifiedBy>
  <cp:revision>6</cp:revision>
  <cp:lastPrinted>2025-03-24T14:26:00Z</cp:lastPrinted>
  <dcterms:created xsi:type="dcterms:W3CDTF">2025-04-07T18:52:00Z</dcterms:created>
  <dcterms:modified xsi:type="dcterms:W3CDTF">2025-04-15T15:28:00Z</dcterms:modified>
</cp:coreProperties>
</file>